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90" w:type="dxa"/>
        <w:tblLook w:val="04A0" w:firstRow="1" w:lastRow="0" w:firstColumn="1" w:lastColumn="0" w:noHBand="0" w:noVBand="1"/>
      </w:tblPr>
      <w:tblGrid>
        <w:gridCol w:w="10700"/>
      </w:tblGrid>
      <w:tr w:rsidR="00A7379C" w14:paraId="7B649EF9" w14:textId="77777777" w:rsidTr="00C833F6">
        <w:tc>
          <w:tcPr>
            <w:tcW w:w="10700" w:type="dxa"/>
            <w:tcBorders>
              <w:top w:val="nil"/>
              <w:left w:val="nil"/>
              <w:bottom w:val="nil"/>
              <w:right w:val="nil"/>
            </w:tcBorders>
            <w:shd w:val="clear" w:color="auto" w:fill="DEEAF6" w:themeFill="accent5" w:themeFillTint="33"/>
          </w:tcPr>
          <w:p w14:paraId="755E224E" w14:textId="77777777" w:rsidR="00A7379C" w:rsidRPr="001701D6" w:rsidRDefault="00A7379C">
            <w:pPr>
              <w:rPr>
                <w:rFonts w:ascii="Calibri" w:hAnsi="Calibri"/>
              </w:rPr>
            </w:pPr>
          </w:p>
          <w:p w14:paraId="1D091240" w14:textId="452F11EE" w:rsidR="00A7379C" w:rsidRPr="001701D6" w:rsidRDefault="00C833F6">
            <w:pPr>
              <w:rPr>
                <w:rFonts w:ascii="Calibri" w:hAnsi="Calibri"/>
              </w:rPr>
            </w:pPr>
            <w:r w:rsidRPr="001701D6">
              <w:rPr>
                <w:rFonts w:ascii="Calibri" w:hAnsi="Calibri" w:cs="Calibri"/>
                <w:noProof/>
              </w:rPr>
              <w:drawing>
                <wp:anchor distT="0" distB="0" distL="114300" distR="114300" simplePos="0" relativeHeight="251753472" behindDoc="0" locked="0" layoutInCell="1" allowOverlap="1" wp14:anchorId="598AA213" wp14:editId="6F1A3882">
                  <wp:simplePos x="0" y="0"/>
                  <wp:positionH relativeFrom="column">
                    <wp:posOffset>125730</wp:posOffset>
                  </wp:positionH>
                  <wp:positionV relativeFrom="paragraph">
                    <wp:posOffset>45085</wp:posOffset>
                  </wp:positionV>
                  <wp:extent cx="2463800" cy="1301750"/>
                  <wp:effectExtent l="0" t="0" r="0" b="0"/>
                  <wp:wrapSquare wrapText="bothSides"/>
                  <wp:docPr id="4"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descr="Massachusetts Department of Elementary and Secondary Education Logo"/>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463800" cy="1301750"/>
                          </a:xfrm>
                          <a:prstGeom prst="rect">
                            <a:avLst/>
                          </a:prstGeom>
                          <a:ln/>
                        </pic:spPr>
                      </pic:pic>
                    </a:graphicData>
                  </a:graphic>
                  <wp14:sizeRelV relativeFrom="margin">
                    <wp14:pctHeight>0</wp14:pctHeight>
                  </wp14:sizeRelV>
                </wp:anchor>
              </w:drawing>
            </w:r>
          </w:p>
          <w:p w14:paraId="2FA37E5A" w14:textId="15A45284" w:rsidR="00A7379C" w:rsidRPr="001701D6" w:rsidRDefault="00A7379C">
            <w:pPr>
              <w:rPr>
                <w:rFonts w:ascii="Calibri" w:hAnsi="Calibri"/>
              </w:rPr>
            </w:pPr>
          </w:p>
          <w:p w14:paraId="79B534C2" w14:textId="10A08391" w:rsidR="00A7379C" w:rsidRPr="001701D6" w:rsidRDefault="00A7379C">
            <w:pPr>
              <w:rPr>
                <w:rFonts w:ascii="Calibri" w:hAnsi="Calibri"/>
              </w:rPr>
            </w:pPr>
          </w:p>
          <w:p w14:paraId="579207E4" w14:textId="6654F1E8" w:rsidR="00A7379C" w:rsidRPr="001701D6" w:rsidRDefault="00A7379C">
            <w:pPr>
              <w:rPr>
                <w:rFonts w:ascii="Calibri" w:hAnsi="Calibri"/>
              </w:rPr>
            </w:pPr>
          </w:p>
          <w:p w14:paraId="3F7486FE" w14:textId="25CAA4F7" w:rsidR="00A7379C" w:rsidRPr="001701D6" w:rsidRDefault="00A7379C">
            <w:pPr>
              <w:rPr>
                <w:rFonts w:ascii="Calibri" w:hAnsi="Calibri"/>
              </w:rPr>
            </w:pPr>
          </w:p>
          <w:p w14:paraId="5DA64E7E" w14:textId="78A694FA" w:rsidR="00A7379C" w:rsidRPr="001701D6" w:rsidRDefault="00A7379C">
            <w:pPr>
              <w:rPr>
                <w:rFonts w:ascii="Calibri" w:hAnsi="Calibri"/>
              </w:rPr>
            </w:pPr>
          </w:p>
          <w:p w14:paraId="2DB5F8C7" w14:textId="77777777" w:rsidR="00A7379C" w:rsidRPr="001701D6" w:rsidRDefault="00A7379C">
            <w:pPr>
              <w:rPr>
                <w:rFonts w:ascii="Calibri" w:hAnsi="Calibri"/>
              </w:rPr>
            </w:pPr>
          </w:p>
          <w:p w14:paraId="0EBC8FF2" w14:textId="77777777" w:rsidR="00A7379C" w:rsidRPr="001701D6" w:rsidRDefault="00A7379C">
            <w:pPr>
              <w:rPr>
                <w:rFonts w:ascii="Calibri" w:hAnsi="Calibri"/>
              </w:rPr>
            </w:pPr>
          </w:p>
          <w:p w14:paraId="3BC9B1FF" w14:textId="0303111C" w:rsidR="00A7379C" w:rsidRPr="001701D6" w:rsidRDefault="00A7379C">
            <w:pPr>
              <w:rPr>
                <w:rFonts w:ascii="Calibri" w:hAnsi="Calibri"/>
              </w:rPr>
            </w:pPr>
          </w:p>
          <w:p w14:paraId="797C5E55" w14:textId="77777777" w:rsidR="00A7379C" w:rsidRPr="001701D6" w:rsidRDefault="00A7379C">
            <w:pPr>
              <w:rPr>
                <w:rFonts w:ascii="Calibri" w:hAnsi="Calibri"/>
              </w:rPr>
            </w:pPr>
          </w:p>
          <w:p w14:paraId="1C35A65C" w14:textId="77777777" w:rsidR="00A7379C" w:rsidRPr="001701D6" w:rsidRDefault="00A7379C">
            <w:pPr>
              <w:rPr>
                <w:rFonts w:ascii="Calibri" w:hAnsi="Calibri"/>
              </w:rPr>
            </w:pPr>
          </w:p>
          <w:p w14:paraId="00D1E97A" w14:textId="48998924" w:rsidR="00A7379C" w:rsidRPr="001701D6" w:rsidRDefault="00A7379C">
            <w:pPr>
              <w:rPr>
                <w:rFonts w:ascii="Calibri" w:hAnsi="Calibri"/>
              </w:rPr>
            </w:pPr>
          </w:p>
          <w:p w14:paraId="033BA705" w14:textId="77777777" w:rsidR="00A7379C" w:rsidRPr="001701D6" w:rsidRDefault="00A7379C">
            <w:pPr>
              <w:rPr>
                <w:rFonts w:ascii="Calibri" w:hAnsi="Calibri"/>
              </w:rPr>
            </w:pPr>
          </w:p>
          <w:p w14:paraId="1B0726AB" w14:textId="77777777" w:rsidR="00A7379C" w:rsidRPr="001701D6" w:rsidRDefault="00A7379C">
            <w:pPr>
              <w:rPr>
                <w:rFonts w:ascii="Calibri" w:hAnsi="Calibri"/>
              </w:rPr>
            </w:pPr>
          </w:p>
          <w:p w14:paraId="0524A8A1" w14:textId="77777777" w:rsidR="00A7379C" w:rsidRPr="001701D6" w:rsidRDefault="00A7379C">
            <w:pPr>
              <w:rPr>
                <w:rFonts w:ascii="Calibri" w:hAnsi="Calibri"/>
              </w:rPr>
            </w:pPr>
          </w:p>
          <w:p w14:paraId="60192B62" w14:textId="77777777" w:rsidR="00A7379C" w:rsidRPr="001701D6" w:rsidRDefault="00A7379C">
            <w:pPr>
              <w:rPr>
                <w:rFonts w:ascii="Calibri" w:hAnsi="Calibri"/>
              </w:rPr>
            </w:pPr>
          </w:p>
          <w:p w14:paraId="2C7F947A" w14:textId="77777777" w:rsidR="00A7379C" w:rsidRPr="001701D6" w:rsidRDefault="00A7379C">
            <w:pPr>
              <w:rPr>
                <w:rFonts w:ascii="Calibri" w:hAnsi="Calibri"/>
              </w:rPr>
            </w:pPr>
          </w:p>
          <w:p w14:paraId="1E81DFBA" w14:textId="7FA4DAE3" w:rsidR="00A7379C" w:rsidRPr="00C833F6" w:rsidRDefault="00C833F6" w:rsidP="00C833F6">
            <w:pPr>
              <w:ind w:left="144"/>
              <w:rPr>
                <w:rFonts w:ascii="Franklin Gothic Heavy" w:hAnsi="Franklin Gothic Heavy"/>
                <w:sz w:val="32"/>
                <w:szCs w:val="32"/>
              </w:rPr>
            </w:pPr>
            <w:r w:rsidRPr="00C833F6">
              <w:rPr>
                <w:rFonts w:ascii="Franklin Gothic Heavy" w:hAnsi="Franklin Gothic Heavy"/>
                <w:sz w:val="32"/>
                <w:szCs w:val="32"/>
              </w:rPr>
              <w:t>OPTIC CONTENT FELLOWS VIDEO COLLECTION</w:t>
            </w:r>
          </w:p>
          <w:p w14:paraId="726E2941" w14:textId="753AF76E" w:rsidR="00C833F6" w:rsidRPr="00C833F6" w:rsidRDefault="00C833F6" w:rsidP="00C833F6">
            <w:pPr>
              <w:ind w:left="144"/>
              <w:rPr>
                <w:rFonts w:ascii="Franklin Gothic Heavy" w:hAnsi="Franklin Gothic Heavy"/>
                <w:sz w:val="56"/>
                <w:szCs w:val="56"/>
              </w:rPr>
            </w:pPr>
            <w:r>
              <w:rPr>
                <w:rFonts w:ascii="Franklin Gothic Heavy" w:hAnsi="Franklin Gothic Heavy"/>
                <w:sz w:val="56"/>
                <w:szCs w:val="56"/>
              </w:rPr>
              <w:t xml:space="preserve">Workshop: Using OPTIC </w:t>
            </w:r>
            <w:r w:rsidR="00132D05">
              <w:rPr>
                <w:rFonts w:ascii="Franklin Gothic Heavy" w:hAnsi="Franklin Gothic Heavy"/>
                <w:sz w:val="56"/>
                <w:szCs w:val="56"/>
              </w:rPr>
              <w:t>t</w:t>
            </w:r>
            <w:r>
              <w:rPr>
                <w:rFonts w:ascii="Franklin Gothic Heavy" w:hAnsi="Franklin Gothic Heavy"/>
                <w:sz w:val="56"/>
                <w:szCs w:val="56"/>
              </w:rPr>
              <w:t>o Strengthen Understandings Of Culturally Responsive Teaching</w:t>
            </w:r>
          </w:p>
          <w:p w14:paraId="385DF7D2" w14:textId="77777777" w:rsidR="00A7379C" w:rsidRPr="001701D6" w:rsidRDefault="00A7379C" w:rsidP="00C833F6">
            <w:pPr>
              <w:ind w:left="144"/>
              <w:rPr>
                <w:rFonts w:ascii="Calibri" w:hAnsi="Calibri"/>
              </w:rPr>
            </w:pPr>
          </w:p>
          <w:p w14:paraId="6EB5226E" w14:textId="77777777" w:rsidR="00A7379C" w:rsidRPr="001701D6" w:rsidRDefault="00A7379C" w:rsidP="00C833F6">
            <w:pPr>
              <w:ind w:left="144"/>
              <w:rPr>
                <w:rFonts w:ascii="Calibri" w:hAnsi="Calibri"/>
              </w:rPr>
            </w:pPr>
          </w:p>
          <w:p w14:paraId="5926DF24" w14:textId="77777777" w:rsidR="00A7379C" w:rsidRPr="001701D6" w:rsidRDefault="00A7379C" w:rsidP="00C833F6">
            <w:pPr>
              <w:ind w:left="144"/>
              <w:rPr>
                <w:rFonts w:ascii="Calibri" w:hAnsi="Calibri"/>
              </w:rPr>
            </w:pPr>
          </w:p>
          <w:p w14:paraId="3CAA9DD3" w14:textId="77777777" w:rsidR="00A7379C" w:rsidRPr="001701D6" w:rsidRDefault="00A7379C" w:rsidP="00C833F6">
            <w:pPr>
              <w:ind w:left="144"/>
              <w:rPr>
                <w:rFonts w:ascii="Calibri" w:hAnsi="Calibri"/>
              </w:rPr>
            </w:pPr>
          </w:p>
          <w:p w14:paraId="5B68B756" w14:textId="77777777" w:rsidR="00A7379C" w:rsidRPr="001701D6" w:rsidRDefault="00A7379C" w:rsidP="00C833F6">
            <w:pPr>
              <w:ind w:left="144"/>
              <w:rPr>
                <w:rFonts w:ascii="Calibri" w:hAnsi="Calibri"/>
              </w:rPr>
            </w:pPr>
          </w:p>
          <w:p w14:paraId="644B7DF8" w14:textId="39CFA7DC" w:rsidR="00A7379C" w:rsidRPr="001701D6" w:rsidRDefault="00A7379C" w:rsidP="00C833F6">
            <w:pPr>
              <w:ind w:left="144"/>
              <w:rPr>
                <w:rFonts w:ascii="Calibri" w:hAnsi="Calibri"/>
              </w:rPr>
            </w:pPr>
          </w:p>
          <w:p w14:paraId="6E6778F0" w14:textId="77777777" w:rsidR="00C833F6" w:rsidRPr="001701D6" w:rsidRDefault="00C833F6" w:rsidP="00C833F6">
            <w:pPr>
              <w:ind w:left="144"/>
              <w:rPr>
                <w:rFonts w:ascii="Calibri" w:hAnsi="Calibri"/>
              </w:rPr>
            </w:pPr>
          </w:p>
          <w:p w14:paraId="76447527" w14:textId="006D1982" w:rsidR="00A7379C" w:rsidRPr="001701D6" w:rsidRDefault="00C833F6" w:rsidP="00C833F6">
            <w:pPr>
              <w:ind w:left="144"/>
              <w:rPr>
                <w:rFonts w:ascii="Calibri" w:hAnsi="Calibri"/>
                <w:sz w:val="36"/>
                <w:szCs w:val="36"/>
              </w:rPr>
            </w:pPr>
            <w:r w:rsidRPr="001701D6">
              <w:rPr>
                <w:rFonts w:ascii="Calibri" w:hAnsi="Calibri"/>
                <w:sz w:val="36"/>
                <w:szCs w:val="36"/>
              </w:rPr>
              <w:t>OPTIC: Online Platform for Teaching and Informed Calibration</w:t>
            </w:r>
          </w:p>
          <w:p w14:paraId="6DF0A595" w14:textId="77777777" w:rsidR="00A7379C" w:rsidRPr="001701D6" w:rsidRDefault="00A7379C" w:rsidP="00C833F6">
            <w:pPr>
              <w:ind w:left="144"/>
              <w:rPr>
                <w:rFonts w:ascii="Calibri" w:hAnsi="Calibri"/>
              </w:rPr>
            </w:pPr>
          </w:p>
          <w:p w14:paraId="4CC1F8B2" w14:textId="77777777" w:rsidR="00A7379C" w:rsidRPr="001701D6" w:rsidRDefault="00A7379C" w:rsidP="00C833F6">
            <w:pPr>
              <w:ind w:left="144"/>
              <w:rPr>
                <w:rFonts w:ascii="Calibri" w:hAnsi="Calibri"/>
              </w:rPr>
            </w:pPr>
          </w:p>
          <w:p w14:paraId="58759901" w14:textId="77777777" w:rsidR="00A7379C" w:rsidRPr="001701D6" w:rsidRDefault="00A7379C" w:rsidP="00C833F6">
            <w:pPr>
              <w:rPr>
                <w:rFonts w:ascii="Calibri" w:hAnsi="Calibri"/>
              </w:rPr>
            </w:pPr>
          </w:p>
          <w:p w14:paraId="4E816ABD" w14:textId="77777777" w:rsidR="00A7379C" w:rsidRPr="001701D6" w:rsidRDefault="00A7379C" w:rsidP="00C833F6">
            <w:pPr>
              <w:ind w:left="144"/>
              <w:rPr>
                <w:rFonts w:ascii="Calibri" w:hAnsi="Calibri"/>
              </w:rPr>
            </w:pPr>
          </w:p>
          <w:p w14:paraId="592AE54D" w14:textId="77777777" w:rsidR="00A7379C" w:rsidRPr="001701D6" w:rsidRDefault="00A7379C" w:rsidP="00C833F6">
            <w:pPr>
              <w:ind w:left="144"/>
              <w:rPr>
                <w:rFonts w:ascii="Calibri" w:hAnsi="Calibri"/>
              </w:rPr>
            </w:pPr>
          </w:p>
          <w:p w14:paraId="4463158E" w14:textId="77777777" w:rsidR="00A7379C" w:rsidRPr="001701D6" w:rsidRDefault="00A7379C" w:rsidP="00C833F6">
            <w:pPr>
              <w:ind w:left="144"/>
              <w:rPr>
                <w:rFonts w:ascii="Calibri" w:hAnsi="Calibri"/>
              </w:rPr>
            </w:pPr>
          </w:p>
          <w:p w14:paraId="0D106667" w14:textId="77777777" w:rsidR="00A7379C" w:rsidRPr="001701D6" w:rsidRDefault="00A7379C" w:rsidP="00C833F6">
            <w:pPr>
              <w:ind w:left="144"/>
              <w:rPr>
                <w:rFonts w:ascii="Calibri" w:hAnsi="Calibri"/>
                <w:sz w:val="40"/>
                <w:szCs w:val="40"/>
              </w:rPr>
            </w:pPr>
          </w:p>
          <w:p w14:paraId="183A1786" w14:textId="343619BF" w:rsidR="00A7379C" w:rsidRPr="00C833F6" w:rsidRDefault="00C833F6" w:rsidP="00C833F6">
            <w:pPr>
              <w:ind w:left="144"/>
              <w:rPr>
                <w:rFonts w:ascii="Franklin Gothic Heavy" w:hAnsi="Franklin Gothic Heavy"/>
                <w:sz w:val="28"/>
                <w:szCs w:val="28"/>
              </w:rPr>
            </w:pPr>
            <w:r w:rsidRPr="00C833F6">
              <w:rPr>
                <w:rFonts w:ascii="Franklin Gothic Heavy" w:hAnsi="Franklin Gothic Heavy"/>
                <w:sz w:val="48"/>
                <w:szCs w:val="48"/>
              </w:rPr>
              <w:t>Facilitator’s Guide</w:t>
            </w:r>
          </w:p>
          <w:p w14:paraId="646DD0C5" w14:textId="77777777" w:rsidR="00A7379C" w:rsidRPr="001701D6" w:rsidRDefault="00A7379C" w:rsidP="00C833F6">
            <w:pPr>
              <w:ind w:left="144"/>
              <w:rPr>
                <w:rFonts w:ascii="Calibri" w:hAnsi="Calibri"/>
              </w:rPr>
            </w:pPr>
          </w:p>
          <w:p w14:paraId="65C6FC60" w14:textId="1A8690B3" w:rsidR="00A7379C" w:rsidRPr="001701D6" w:rsidRDefault="00A7379C">
            <w:pPr>
              <w:rPr>
                <w:rFonts w:ascii="Calibri" w:hAnsi="Calibri"/>
              </w:rPr>
            </w:pPr>
          </w:p>
          <w:p w14:paraId="3769F47A" w14:textId="76D4B0CD" w:rsidR="00C833F6" w:rsidRPr="001701D6" w:rsidRDefault="00C833F6">
            <w:pPr>
              <w:rPr>
                <w:rFonts w:ascii="Calibri" w:hAnsi="Calibri"/>
              </w:rPr>
            </w:pPr>
          </w:p>
          <w:p w14:paraId="588FA96C" w14:textId="1A63854E" w:rsidR="00C833F6" w:rsidRPr="001701D6" w:rsidRDefault="00C833F6">
            <w:pPr>
              <w:rPr>
                <w:rFonts w:ascii="Calibri" w:hAnsi="Calibri"/>
              </w:rPr>
            </w:pPr>
          </w:p>
          <w:p w14:paraId="76FDB87B" w14:textId="77777777" w:rsidR="00C833F6" w:rsidRPr="001701D6" w:rsidRDefault="00C833F6">
            <w:pPr>
              <w:rPr>
                <w:rFonts w:ascii="Calibri" w:hAnsi="Calibri"/>
              </w:rPr>
            </w:pPr>
          </w:p>
          <w:p w14:paraId="7011F158" w14:textId="1DCCD90D" w:rsidR="00A7379C" w:rsidRPr="001701D6" w:rsidRDefault="00A7379C">
            <w:pPr>
              <w:rPr>
                <w:rFonts w:ascii="Calibri" w:hAnsi="Calibri"/>
              </w:rPr>
            </w:pPr>
          </w:p>
        </w:tc>
      </w:tr>
    </w:tbl>
    <w:p w14:paraId="706ED379" w14:textId="4F9E6700" w:rsidR="009B5963" w:rsidRPr="001701D6" w:rsidRDefault="009B5963">
      <w:pPr>
        <w:rPr>
          <w:rFonts w:ascii="Calibri" w:hAnsi="Calibri"/>
        </w:rPr>
      </w:pPr>
    </w:p>
    <w:p w14:paraId="4634DE7A" w14:textId="048DFE25" w:rsidR="008045E8" w:rsidRPr="00CE2CEE" w:rsidRDefault="009B5963" w:rsidP="008045E8">
      <w:pPr>
        <w:rPr>
          <w:rFonts w:ascii="Franklin Gothic Heavy" w:hAnsi="Franklin Gothic Heavy"/>
          <w:color w:val="4472C4" w:themeColor="accent1"/>
          <w:sz w:val="32"/>
          <w:szCs w:val="32"/>
        </w:rPr>
      </w:pPr>
      <w:r w:rsidRPr="002C5EC8">
        <w:rPr>
          <w:rFonts w:ascii="Franklin Gothic Heavy" w:hAnsi="Franklin Gothic Heavy"/>
          <w:color w:val="4472C4" w:themeColor="accent1"/>
          <w:sz w:val="32"/>
          <w:szCs w:val="32"/>
        </w:rPr>
        <w:t>Table of Contents</w:t>
      </w:r>
    </w:p>
    <w:tbl>
      <w:tblPr>
        <w:tblStyle w:val="TableGrid"/>
        <w:tblW w:w="109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88"/>
        <w:gridCol w:w="1545"/>
      </w:tblGrid>
      <w:tr w:rsidR="008045E8" w14:paraId="400AF2E4" w14:textId="77777777" w:rsidTr="00A7379C">
        <w:trPr>
          <w:trHeight w:val="464"/>
        </w:trPr>
        <w:tc>
          <w:tcPr>
            <w:tcW w:w="9388" w:type="dxa"/>
          </w:tcPr>
          <w:p w14:paraId="340D5323" w14:textId="50EB271D" w:rsidR="008045E8" w:rsidRPr="00A7379C" w:rsidRDefault="001B695F" w:rsidP="008045E8">
            <w:pPr>
              <w:rPr>
                <w:rFonts w:ascii="Franklin Gothic Book" w:hAnsi="Franklin Gothic Book"/>
                <w:sz w:val="28"/>
                <w:szCs w:val="28"/>
              </w:rPr>
            </w:pPr>
            <w:hyperlink w:anchor="OVerview" w:history="1">
              <w:r w:rsidR="00E31B10" w:rsidRPr="001701D6">
                <w:rPr>
                  <w:rStyle w:val="Hyperlink"/>
                  <w:rFonts w:ascii="Calibri" w:hAnsi="Calibri"/>
                  <w:color w:val="auto"/>
                  <w:sz w:val="28"/>
                  <w:szCs w:val="28"/>
                </w:rPr>
                <w:t>Overview</w:t>
              </w:r>
            </w:hyperlink>
          </w:p>
        </w:tc>
        <w:tc>
          <w:tcPr>
            <w:tcW w:w="1545" w:type="dxa"/>
          </w:tcPr>
          <w:p w14:paraId="7E3B3270" w14:textId="565B79C0" w:rsidR="008045E8" w:rsidRPr="001701D6" w:rsidRDefault="00CE2CEE" w:rsidP="00A7379C">
            <w:pPr>
              <w:jc w:val="right"/>
              <w:rPr>
                <w:rFonts w:ascii="Calibri" w:hAnsi="Calibri"/>
                <w:sz w:val="28"/>
                <w:szCs w:val="28"/>
              </w:rPr>
            </w:pPr>
            <w:r w:rsidRPr="001701D6">
              <w:rPr>
                <w:rFonts w:ascii="Calibri" w:hAnsi="Calibri"/>
                <w:sz w:val="28"/>
                <w:szCs w:val="28"/>
              </w:rPr>
              <w:t>3</w:t>
            </w:r>
          </w:p>
        </w:tc>
      </w:tr>
      <w:tr w:rsidR="008045E8" w14:paraId="74588417" w14:textId="77777777" w:rsidTr="00A7379C">
        <w:trPr>
          <w:trHeight w:val="464"/>
        </w:trPr>
        <w:tc>
          <w:tcPr>
            <w:tcW w:w="9388" w:type="dxa"/>
          </w:tcPr>
          <w:p w14:paraId="7F14E692" w14:textId="13DFB18A" w:rsidR="008045E8" w:rsidRPr="00A7379C" w:rsidRDefault="001B695F" w:rsidP="008045E8">
            <w:pPr>
              <w:rPr>
                <w:rFonts w:ascii="Franklin Gothic Book" w:hAnsi="Franklin Gothic Book"/>
                <w:sz w:val="28"/>
                <w:szCs w:val="28"/>
              </w:rPr>
            </w:pPr>
            <w:hyperlink w:anchor="DISCUSSION" w:history="1">
              <w:r w:rsidR="00E31B10" w:rsidRPr="001701D6">
                <w:rPr>
                  <w:rStyle w:val="Hyperlink"/>
                  <w:rFonts w:ascii="Calibri" w:hAnsi="Calibri"/>
                  <w:color w:val="auto"/>
                  <w:sz w:val="28"/>
                  <w:szCs w:val="28"/>
                </w:rPr>
                <w:t>Workshop Discussion Protocol</w:t>
              </w:r>
            </w:hyperlink>
          </w:p>
        </w:tc>
        <w:tc>
          <w:tcPr>
            <w:tcW w:w="1545" w:type="dxa"/>
          </w:tcPr>
          <w:p w14:paraId="5FDE75C2" w14:textId="0E5AB051" w:rsidR="008045E8" w:rsidRPr="001701D6" w:rsidRDefault="00CE2CEE" w:rsidP="00A7379C">
            <w:pPr>
              <w:jc w:val="right"/>
              <w:rPr>
                <w:rFonts w:ascii="Calibri" w:hAnsi="Calibri"/>
                <w:sz w:val="28"/>
                <w:szCs w:val="28"/>
              </w:rPr>
            </w:pPr>
            <w:r w:rsidRPr="001701D6">
              <w:rPr>
                <w:rFonts w:ascii="Calibri" w:hAnsi="Calibri"/>
                <w:sz w:val="28"/>
                <w:szCs w:val="28"/>
              </w:rPr>
              <w:t>6</w:t>
            </w:r>
          </w:p>
        </w:tc>
      </w:tr>
      <w:tr w:rsidR="008045E8" w14:paraId="01B6A392" w14:textId="77777777" w:rsidTr="00A7379C">
        <w:trPr>
          <w:trHeight w:val="464"/>
        </w:trPr>
        <w:tc>
          <w:tcPr>
            <w:tcW w:w="9388" w:type="dxa"/>
          </w:tcPr>
          <w:p w14:paraId="02D066C9" w14:textId="69DB4AB7" w:rsidR="008045E8" w:rsidRPr="00A7379C" w:rsidRDefault="001B695F" w:rsidP="008045E8">
            <w:pPr>
              <w:rPr>
                <w:rFonts w:ascii="Franklin Gothic Book" w:hAnsi="Franklin Gothic Book"/>
                <w:sz w:val="28"/>
                <w:szCs w:val="28"/>
              </w:rPr>
            </w:pPr>
            <w:hyperlink w:anchor="TWOPAGERS" w:history="1">
              <w:r w:rsidR="004A7028" w:rsidRPr="001701D6">
                <w:rPr>
                  <w:rStyle w:val="Hyperlink"/>
                  <w:rFonts w:ascii="Calibri" w:hAnsi="Calibri"/>
                  <w:color w:val="auto"/>
                  <w:sz w:val="28"/>
                  <w:szCs w:val="28"/>
                </w:rPr>
                <w:t xml:space="preserve">OPTIC Content Fellows Collection: </w:t>
              </w:r>
              <w:r w:rsidR="00350A89">
                <w:rPr>
                  <w:rStyle w:val="Hyperlink"/>
                  <w:rFonts w:ascii="Calibri" w:hAnsi="Calibri"/>
                  <w:color w:val="auto"/>
                  <w:sz w:val="28"/>
                  <w:szCs w:val="28"/>
                </w:rPr>
                <w:t>Video Profile</w:t>
              </w:r>
              <w:r w:rsidR="00E31B10" w:rsidRPr="001701D6">
                <w:rPr>
                  <w:rStyle w:val="Hyperlink"/>
                  <w:rFonts w:ascii="Calibri" w:hAnsi="Calibri"/>
                  <w:color w:val="auto"/>
                  <w:sz w:val="28"/>
                  <w:szCs w:val="28"/>
                </w:rPr>
                <w:t>s</w:t>
              </w:r>
            </w:hyperlink>
          </w:p>
        </w:tc>
        <w:tc>
          <w:tcPr>
            <w:tcW w:w="1545" w:type="dxa"/>
          </w:tcPr>
          <w:p w14:paraId="1003ED63" w14:textId="315F6FA4" w:rsidR="008045E8" w:rsidRPr="001701D6" w:rsidRDefault="00F67461" w:rsidP="00A7379C">
            <w:pPr>
              <w:jc w:val="right"/>
              <w:rPr>
                <w:rFonts w:ascii="Calibri" w:hAnsi="Calibri"/>
                <w:sz w:val="28"/>
                <w:szCs w:val="28"/>
              </w:rPr>
            </w:pPr>
            <w:r>
              <w:rPr>
                <w:rFonts w:ascii="Calibri" w:hAnsi="Calibri"/>
                <w:sz w:val="28"/>
                <w:szCs w:val="28"/>
              </w:rPr>
              <w:t>12</w:t>
            </w:r>
          </w:p>
        </w:tc>
      </w:tr>
      <w:tr w:rsidR="00E31B10" w14:paraId="221565ED" w14:textId="77777777" w:rsidTr="00C766B6">
        <w:trPr>
          <w:trHeight w:val="800"/>
        </w:trPr>
        <w:tc>
          <w:tcPr>
            <w:tcW w:w="9388" w:type="dxa"/>
          </w:tcPr>
          <w:p w14:paraId="33CA4C5D" w14:textId="11D75D39" w:rsidR="00E31B10" w:rsidRPr="00A7379C" w:rsidRDefault="001B695F" w:rsidP="008045E8">
            <w:pPr>
              <w:rPr>
                <w:rFonts w:ascii="Franklin Gothic Book" w:hAnsi="Franklin Gothic Book"/>
                <w:sz w:val="28"/>
                <w:szCs w:val="28"/>
              </w:rPr>
            </w:pPr>
            <w:hyperlink w:anchor="appendix" w:history="1">
              <w:r w:rsidR="00E31B10" w:rsidRPr="001701D6">
                <w:rPr>
                  <w:rStyle w:val="Hyperlink"/>
                  <w:rFonts w:ascii="Calibri" w:hAnsi="Calibri"/>
                  <w:color w:val="auto"/>
                  <w:sz w:val="28"/>
                  <w:szCs w:val="28"/>
                </w:rPr>
                <w:t>Appendix A: Focus Elements &amp; OPTIC Content Fellows’ Culturally Responsive Look-Fors</w:t>
              </w:r>
            </w:hyperlink>
          </w:p>
        </w:tc>
        <w:tc>
          <w:tcPr>
            <w:tcW w:w="1545" w:type="dxa"/>
          </w:tcPr>
          <w:p w14:paraId="72E04DCB" w14:textId="6221A021" w:rsidR="00E31B10" w:rsidRPr="001701D6" w:rsidRDefault="00C766B6" w:rsidP="00A7379C">
            <w:pPr>
              <w:jc w:val="right"/>
              <w:rPr>
                <w:rFonts w:ascii="Calibri" w:hAnsi="Calibri"/>
                <w:sz w:val="28"/>
                <w:szCs w:val="28"/>
              </w:rPr>
            </w:pPr>
            <w:r>
              <w:rPr>
                <w:rFonts w:ascii="Calibri" w:hAnsi="Calibri"/>
                <w:sz w:val="28"/>
                <w:szCs w:val="28"/>
              </w:rPr>
              <w:t>31</w:t>
            </w:r>
          </w:p>
        </w:tc>
      </w:tr>
      <w:tr w:rsidR="00C766B6" w14:paraId="5B5BDABF" w14:textId="77777777" w:rsidTr="00A7379C">
        <w:trPr>
          <w:trHeight w:val="464"/>
        </w:trPr>
        <w:tc>
          <w:tcPr>
            <w:tcW w:w="9388" w:type="dxa"/>
          </w:tcPr>
          <w:p w14:paraId="1D8CDDB0" w14:textId="6EFD09E7" w:rsidR="00C766B6" w:rsidRPr="001701D6" w:rsidRDefault="001B695F" w:rsidP="008045E8">
            <w:pPr>
              <w:rPr>
                <w:rFonts w:ascii="Calibri" w:hAnsi="Calibri"/>
              </w:rPr>
            </w:pPr>
            <w:hyperlink w:anchor="AppB" w:history="1">
              <w:r w:rsidR="00C766B6" w:rsidRPr="00F31499">
                <w:rPr>
                  <w:rStyle w:val="Hyperlink"/>
                  <w:rFonts w:ascii="Calibri" w:hAnsi="Calibri"/>
                  <w:color w:val="auto"/>
                  <w:sz w:val="28"/>
                  <w:szCs w:val="28"/>
                </w:rPr>
                <w:t>Appendix B: OPTIC Content Fellows Video Collection</w:t>
              </w:r>
            </w:hyperlink>
          </w:p>
        </w:tc>
        <w:tc>
          <w:tcPr>
            <w:tcW w:w="1545" w:type="dxa"/>
          </w:tcPr>
          <w:p w14:paraId="40215F8F" w14:textId="2674F362" w:rsidR="00C766B6" w:rsidRDefault="00C766B6" w:rsidP="00A7379C">
            <w:pPr>
              <w:jc w:val="right"/>
              <w:rPr>
                <w:rFonts w:ascii="Calibri" w:hAnsi="Calibri"/>
                <w:sz w:val="28"/>
                <w:szCs w:val="28"/>
              </w:rPr>
            </w:pPr>
            <w:r>
              <w:rPr>
                <w:rFonts w:ascii="Calibri" w:hAnsi="Calibri"/>
                <w:sz w:val="28"/>
                <w:szCs w:val="28"/>
              </w:rPr>
              <w:t>36</w:t>
            </w:r>
          </w:p>
        </w:tc>
      </w:tr>
    </w:tbl>
    <w:p w14:paraId="4F6854CE" w14:textId="77777777" w:rsidR="008045E8" w:rsidRPr="001701D6" w:rsidRDefault="008045E8" w:rsidP="008045E8">
      <w:pPr>
        <w:rPr>
          <w:rFonts w:ascii="Calibri" w:hAnsi="Calibri"/>
        </w:rPr>
      </w:pPr>
    </w:p>
    <w:p w14:paraId="07AF4F3F" w14:textId="77777777" w:rsidR="00E31698" w:rsidRPr="001701D6" w:rsidRDefault="00E31698" w:rsidP="00E31698">
      <w:pPr>
        <w:rPr>
          <w:rFonts w:ascii="Calibri" w:hAnsi="Calibri"/>
        </w:rPr>
      </w:pPr>
    </w:p>
    <w:p w14:paraId="2067D420" w14:textId="77777777" w:rsidR="00E31698" w:rsidRPr="001701D6" w:rsidRDefault="00E31698" w:rsidP="00E31698">
      <w:pPr>
        <w:rPr>
          <w:rFonts w:ascii="Calibri" w:hAnsi="Calibri"/>
        </w:rPr>
      </w:pPr>
    </w:p>
    <w:p w14:paraId="5209A32E" w14:textId="77777777" w:rsidR="00E31698" w:rsidRPr="001701D6" w:rsidRDefault="00E31698" w:rsidP="00E31698">
      <w:pPr>
        <w:rPr>
          <w:rFonts w:ascii="Calibri" w:hAnsi="Calibri"/>
        </w:rPr>
      </w:pPr>
    </w:p>
    <w:p w14:paraId="05471E6E" w14:textId="77777777" w:rsidR="00E31698" w:rsidRPr="001701D6" w:rsidRDefault="00E31698" w:rsidP="00E31698">
      <w:pPr>
        <w:rPr>
          <w:rFonts w:ascii="Calibri" w:hAnsi="Calibri"/>
        </w:rPr>
      </w:pPr>
    </w:p>
    <w:p w14:paraId="52943103" w14:textId="77777777" w:rsidR="00E31698" w:rsidRPr="001701D6" w:rsidRDefault="00E31698" w:rsidP="00E31698">
      <w:pPr>
        <w:rPr>
          <w:rFonts w:ascii="Calibri" w:hAnsi="Calibri"/>
        </w:rPr>
      </w:pPr>
    </w:p>
    <w:p w14:paraId="0A619019" w14:textId="77777777" w:rsidR="00E31698" w:rsidRDefault="00E31698" w:rsidP="00E31698">
      <w:pPr>
        <w:spacing w:after="0" w:line="240" w:lineRule="auto"/>
        <w:rPr>
          <w:rFonts w:ascii="Calibri" w:eastAsia="Calibri" w:hAnsi="Calibri" w:cs="Calibri"/>
          <w:b/>
          <w:sz w:val="24"/>
          <w:szCs w:val="24"/>
        </w:rPr>
      </w:pPr>
    </w:p>
    <w:p w14:paraId="7C8A954B" w14:textId="77777777" w:rsidR="00E31698" w:rsidRDefault="00E31698" w:rsidP="00E31698">
      <w:pPr>
        <w:spacing w:after="0" w:line="240" w:lineRule="auto"/>
        <w:rPr>
          <w:rFonts w:ascii="Calibri" w:eastAsia="Calibri" w:hAnsi="Calibri" w:cs="Calibri"/>
          <w:b/>
          <w:sz w:val="24"/>
          <w:szCs w:val="24"/>
        </w:rPr>
      </w:pPr>
    </w:p>
    <w:p w14:paraId="4D3623DA" w14:textId="77777777" w:rsidR="00E31698" w:rsidRDefault="00E31698" w:rsidP="00E31698">
      <w:pPr>
        <w:spacing w:after="0" w:line="240" w:lineRule="auto"/>
        <w:rPr>
          <w:rFonts w:ascii="Calibri" w:eastAsia="Calibri" w:hAnsi="Calibri" w:cs="Calibri"/>
          <w:b/>
          <w:sz w:val="24"/>
          <w:szCs w:val="24"/>
        </w:rPr>
      </w:pPr>
    </w:p>
    <w:p w14:paraId="6FBC81CD" w14:textId="77777777" w:rsidR="00E31698" w:rsidRDefault="00E31698" w:rsidP="00E31698">
      <w:pPr>
        <w:spacing w:after="0" w:line="240" w:lineRule="auto"/>
        <w:rPr>
          <w:rFonts w:ascii="Calibri" w:eastAsia="Calibri" w:hAnsi="Calibri" w:cs="Calibri"/>
          <w:b/>
          <w:sz w:val="24"/>
          <w:szCs w:val="24"/>
        </w:rPr>
      </w:pPr>
    </w:p>
    <w:p w14:paraId="1CA81ED2" w14:textId="77777777" w:rsidR="00E31698" w:rsidRDefault="00E31698" w:rsidP="00E31698">
      <w:pPr>
        <w:spacing w:after="0" w:line="240" w:lineRule="auto"/>
        <w:rPr>
          <w:rFonts w:ascii="Calibri" w:eastAsia="Calibri" w:hAnsi="Calibri" w:cs="Calibri"/>
          <w:b/>
          <w:sz w:val="24"/>
          <w:szCs w:val="24"/>
        </w:rPr>
      </w:pPr>
    </w:p>
    <w:p w14:paraId="0BC29B17" w14:textId="77777777" w:rsidR="00E31698" w:rsidRDefault="00E31698" w:rsidP="00E31698">
      <w:pPr>
        <w:spacing w:after="0" w:line="240" w:lineRule="auto"/>
        <w:rPr>
          <w:rFonts w:ascii="Calibri" w:eastAsia="Calibri" w:hAnsi="Calibri" w:cs="Calibri"/>
          <w:b/>
          <w:sz w:val="24"/>
          <w:szCs w:val="24"/>
        </w:rPr>
      </w:pPr>
    </w:p>
    <w:p w14:paraId="634CDAD7" w14:textId="77777777" w:rsidR="00E31698" w:rsidRDefault="00E31698" w:rsidP="00E31698">
      <w:pPr>
        <w:spacing w:after="0" w:line="240" w:lineRule="auto"/>
        <w:rPr>
          <w:rFonts w:ascii="Calibri" w:eastAsia="Calibri" w:hAnsi="Calibri" w:cs="Calibri"/>
          <w:b/>
          <w:sz w:val="24"/>
          <w:szCs w:val="24"/>
        </w:rPr>
      </w:pPr>
    </w:p>
    <w:p w14:paraId="0A27F57F" w14:textId="77777777" w:rsidR="00E31698" w:rsidRDefault="00E31698" w:rsidP="00E31698">
      <w:pPr>
        <w:spacing w:after="0" w:line="240" w:lineRule="auto"/>
        <w:rPr>
          <w:rFonts w:ascii="Calibri" w:eastAsia="Calibri" w:hAnsi="Calibri" w:cs="Calibri"/>
          <w:b/>
          <w:sz w:val="24"/>
          <w:szCs w:val="24"/>
        </w:rPr>
      </w:pPr>
    </w:p>
    <w:p w14:paraId="70FB15B4" w14:textId="77777777" w:rsidR="00E31698" w:rsidRDefault="00E31698" w:rsidP="00E31698">
      <w:pPr>
        <w:spacing w:after="0" w:line="240" w:lineRule="auto"/>
        <w:rPr>
          <w:rFonts w:ascii="Calibri" w:eastAsia="Calibri" w:hAnsi="Calibri" w:cs="Calibri"/>
          <w:b/>
          <w:sz w:val="24"/>
          <w:szCs w:val="24"/>
        </w:rPr>
      </w:pPr>
    </w:p>
    <w:p w14:paraId="238BEA44" w14:textId="77777777" w:rsidR="00E31698" w:rsidRDefault="00E31698" w:rsidP="00E31698">
      <w:pPr>
        <w:spacing w:after="0" w:line="240" w:lineRule="auto"/>
        <w:rPr>
          <w:rFonts w:ascii="Calibri" w:eastAsia="Calibri" w:hAnsi="Calibri" w:cs="Calibri"/>
          <w:b/>
          <w:sz w:val="24"/>
          <w:szCs w:val="24"/>
        </w:rPr>
      </w:pPr>
    </w:p>
    <w:p w14:paraId="23D07943" w14:textId="3ABB041D" w:rsidR="00E31698" w:rsidRDefault="00E31698" w:rsidP="00E31698">
      <w:pPr>
        <w:spacing w:after="0" w:line="240" w:lineRule="auto"/>
        <w:rPr>
          <w:rFonts w:ascii="Calibri" w:eastAsia="Calibri" w:hAnsi="Calibri" w:cs="Calibri"/>
          <w:b/>
          <w:sz w:val="24"/>
          <w:szCs w:val="24"/>
        </w:rPr>
      </w:pPr>
    </w:p>
    <w:p w14:paraId="33998CE6" w14:textId="24BF2E85" w:rsidR="008045E8" w:rsidRDefault="008045E8" w:rsidP="00E31698">
      <w:pPr>
        <w:spacing w:after="0" w:line="240" w:lineRule="auto"/>
        <w:rPr>
          <w:rFonts w:ascii="Calibri" w:eastAsia="Calibri" w:hAnsi="Calibri" w:cs="Calibri"/>
          <w:b/>
          <w:sz w:val="24"/>
          <w:szCs w:val="24"/>
        </w:rPr>
      </w:pPr>
    </w:p>
    <w:p w14:paraId="55686B6C" w14:textId="21EDF689" w:rsidR="008045E8" w:rsidRDefault="008045E8" w:rsidP="00E31698">
      <w:pPr>
        <w:spacing w:after="0" w:line="240" w:lineRule="auto"/>
        <w:rPr>
          <w:rFonts w:ascii="Calibri" w:eastAsia="Calibri" w:hAnsi="Calibri" w:cs="Calibri"/>
          <w:b/>
          <w:sz w:val="24"/>
          <w:szCs w:val="24"/>
        </w:rPr>
      </w:pPr>
    </w:p>
    <w:p w14:paraId="4117B99D" w14:textId="77777777" w:rsidR="008045E8" w:rsidRDefault="008045E8" w:rsidP="00E31698">
      <w:pPr>
        <w:spacing w:after="0" w:line="240" w:lineRule="auto"/>
        <w:rPr>
          <w:rFonts w:ascii="Calibri" w:eastAsia="Calibri" w:hAnsi="Calibri" w:cs="Calibri"/>
          <w:b/>
          <w:sz w:val="24"/>
          <w:szCs w:val="24"/>
        </w:rPr>
      </w:pPr>
    </w:p>
    <w:p w14:paraId="25D09BF0" w14:textId="77777777" w:rsidR="00E31698" w:rsidRDefault="00E31698" w:rsidP="00E31698">
      <w:pPr>
        <w:spacing w:after="0" w:line="240" w:lineRule="auto"/>
        <w:rPr>
          <w:rFonts w:ascii="Calibri" w:eastAsia="Calibri" w:hAnsi="Calibri" w:cs="Calibri"/>
          <w:b/>
          <w:sz w:val="24"/>
          <w:szCs w:val="24"/>
        </w:rPr>
      </w:pPr>
    </w:p>
    <w:p w14:paraId="408B28F7" w14:textId="0D8EFB6E" w:rsidR="00E31698" w:rsidRDefault="008045E8" w:rsidP="00E31698">
      <w:pPr>
        <w:spacing w:after="0" w:line="240" w:lineRule="auto"/>
        <w:rPr>
          <w:rFonts w:ascii="Calibri" w:eastAsia="Calibri" w:hAnsi="Calibri" w:cs="Calibri"/>
          <w:b/>
          <w:sz w:val="24"/>
          <w:szCs w:val="24"/>
        </w:rPr>
      </w:pPr>
      <w:r w:rsidRPr="005D0CC7">
        <w:rPr>
          <w:rFonts w:ascii="Calibri" w:hAnsi="Calibri" w:cs="Calibri"/>
          <w:noProof/>
        </w:rPr>
        <w:drawing>
          <wp:anchor distT="0" distB="0" distL="114300" distR="114300" simplePos="0" relativeHeight="251751424" behindDoc="0" locked="0" layoutInCell="1" allowOverlap="1" wp14:anchorId="282FBCA7" wp14:editId="0057C363">
            <wp:simplePos x="0" y="0"/>
            <wp:positionH relativeFrom="column">
              <wp:posOffset>0</wp:posOffset>
            </wp:positionH>
            <wp:positionV relativeFrom="paragraph">
              <wp:posOffset>85725</wp:posOffset>
            </wp:positionV>
            <wp:extent cx="2463800" cy="1301750"/>
            <wp:effectExtent l="0" t="0" r="0" b="0"/>
            <wp:wrapSquare wrapText="bothSides"/>
            <wp:docPr id="240"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descr="Massachusetts Department of Elementary and Secondary Education Logo"/>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463800" cy="1301750"/>
                    </a:xfrm>
                    <a:prstGeom prst="rect">
                      <a:avLst/>
                    </a:prstGeom>
                    <a:ln/>
                  </pic:spPr>
                </pic:pic>
              </a:graphicData>
            </a:graphic>
            <wp14:sizeRelV relativeFrom="margin">
              <wp14:pctHeight>0</wp14:pctHeight>
            </wp14:sizeRelV>
          </wp:anchor>
        </w:drawing>
      </w:r>
    </w:p>
    <w:p w14:paraId="2661BC2D" w14:textId="0A26CCE4" w:rsidR="00E31698" w:rsidRPr="00E31698" w:rsidRDefault="00E31698" w:rsidP="00E31698">
      <w:pPr>
        <w:spacing w:after="0" w:line="240" w:lineRule="auto"/>
        <w:rPr>
          <w:rFonts w:ascii="Calibri" w:eastAsia="Calibri" w:hAnsi="Calibri" w:cs="Calibri"/>
          <w:b/>
          <w:sz w:val="24"/>
          <w:szCs w:val="24"/>
        </w:rPr>
      </w:pPr>
      <w:r w:rsidRPr="00E31698">
        <w:rPr>
          <w:rFonts w:ascii="Calibri" w:eastAsia="Calibri" w:hAnsi="Calibri" w:cs="Calibri"/>
          <w:b/>
          <w:sz w:val="24"/>
          <w:szCs w:val="24"/>
        </w:rPr>
        <w:t>Massachusetts Department of Elementary and Secondary Education</w:t>
      </w:r>
    </w:p>
    <w:p w14:paraId="0E7CE16B" w14:textId="77777777" w:rsidR="00E31698" w:rsidRPr="00E31698" w:rsidRDefault="00E31698" w:rsidP="00E31698">
      <w:pPr>
        <w:spacing w:after="0" w:line="240" w:lineRule="auto"/>
        <w:rPr>
          <w:rFonts w:ascii="Calibri" w:eastAsia="Calibri" w:hAnsi="Calibri" w:cs="Calibri"/>
          <w:sz w:val="24"/>
          <w:szCs w:val="24"/>
        </w:rPr>
      </w:pPr>
      <w:r w:rsidRPr="00E31698">
        <w:rPr>
          <w:rFonts w:ascii="Calibri" w:eastAsia="Calibri" w:hAnsi="Calibri" w:cs="Calibri"/>
          <w:sz w:val="24"/>
          <w:szCs w:val="24"/>
        </w:rPr>
        <w:t>75 Pleasant Street, Malden, MA 02148-4906</w:t>
      </w:r>
    </w:p>
    <w:p w14:paraId="67E07BE4" w14:textId="77777777" w:rsidR="00E31698" w:rsidRPr="00E31698" w:rsidRDefault="00E31698" w:rsidP="00E31698">
      <w:pPr>
        <w:spacing w:after="0" w:line="240" w:lineRule="auto"/>
        <w:rPr>
          <w:rFonts w:ascii="Calibri" w:eastAsia="Calibri" w:hAnsi="Calibri" w:cs="Calibri"/>
          <w:sz w:val="24"/>
          <w:szCs w:val="24"/>
        </w:rPr>
      </w:pPr>
      <w:r w:rsidRPr="00E31698">
        <w:rPr>
          <w:rFonts w:ascii="Calibri" w:eastAsia="Calibri" w:hAnsi="Calibri" w:cs="Calibri"/>
          <w:sz w:val="24"/>
          <w:szCs w:val="24"/>
        </w:rPr>
        <w:t>Phone 781-338-3000 TTY: N.E.T. Relay 800-439-2370</w:t>
      </w:r>
    </w:p>
    <w:p w14:paraId="47FA8DA8" w14:textId="29FDD89C" w:rsidR="00E31698" w:rsidRPr="001701D6" w:rsidRDefault="001B695F" w:rsidP="00E31698">
      <w:pPr>
        <w:rPr>
          <w:rFonts w:ascii="Calibri" w:hAnsi="Calibri"/>
        </w:rPr>
        <w:sectPr w:rsidR="00E31698" w:rsidRPr="001701D6" w:rsidSect="0067563C">
          <w:footerReference w:type="default" r:id="rId9"/>
          <w:pgSz w:w="12240" w:h="15840"/>
          <w:pgMar w:top="720" w:right="720" w:bottom="720" w:left="720" w:header="720" w:footer="720" w:gutter="0"/>
          <w:cols w:space="720"/>
          <w:docGrid w:linePitch="360"/>
        </w:sectPr>
      </w:pPr>
      <w:hyperlink r:id="rId10">
        <w:r w:rsidR="00E31698" w:rsidRPr="00E31698">
          <w:rPr>
            <w:rFonts w:ascii="Calibri" w:eastAsia="Calibri" w:hAnsi="Calibri" w:cs="Calibri"/>
            <w:color w:val="0000FF"/>
            <w:sz w:val="24"/>
            <w:szCs w:val="24"/>
            <w:u w:val="single"/>
          </w:rPr>
          <w:t>www.doe.mass.edu</w:t>
        </w:r>
      </w:hyperlink>
    </w:p>
    <w:p w14:paraId="449D90BC" w14:textId="70FE8FB7" w:rsidR="007E5939" w:rsidRPr="00845854" w:rsidRDefault="00E10AF1" w:rsidP="00845854">
      <w:pPr>
        <w:pStyle w:val="Heading1"/>
        <w:spacing w:before="0"/>
        <w:rPr>
          <w:rFonts w:ascii="Franklin Gothic Heavy" w:hAnsi="Franklin Gothic Heavy"/>
        </w:rPr>
      </w:pPr>
      <w:bookmarkStart w:id="0" w:name="OVerview"/>
      <w:bookmarkEnd w:id="0"/>
      <w:r w:rsidRPr="00845854">
        <w:rPr>
          <w:rFonts w:ascii="Franklin Gothic Heavy" w:hAnsi="Franklin Gothic Heavy"/>
        </w:rPr>
        <w:lastRenderedPageBreak/>
        <w:t>Facilitator’s Guide</w:t>
      </w:r>
      <w:r w:rsidR="007E5939" w:rsidRPr="00845854">
        <w:rPr>
          <w:rFonts w:ascii="Franklin Gothic Heavy" w:hAnsi="Franklin Gothic Heavy"/>
        </w:rPr>
        <w:t xml:space="preserve"> Overview</w:t>
      </w:r>
    </w:p>
    <w:p w14:paraId="539A5B81" w14:textId="4C37B905" w:rsidR="007E5939" w:rsidRPr="001701D6" w:rsidRDefault="00270B16" w:rsidP="00A00496">
      <w:pPr>
        <w:rPr>
          <w:rFonts w:ascii="Calibri" w:hAnsi="Calibri"/>
        </w:rPr>
      </w:pPr>
      <w:r w:rsidRPr="001701D6">
        <w:rPr>
          <w:rFonts w:ascii="Calibri" w:hAnsi="Calibri"/>
        </w:rPr>
        <w:t>This Facilitator’s Guide provides resources</w:t>
      </w:r>
      <w:r w:rsidR="00972CB5" w:rsidRPr="001701D6">
        <w:rPr>
          <w:rFonts w:ascii="Calibri" w:hAnsi="Calibri"/>
        </w:rPr>
        <w:t xml:space="preserve"> for educators to use OPTIC as a professional development tool that supports their understanding of what culturally responsive teaching looks like in the classroom. </w:t>
      </w:r>
    </w:p>
    <w:p w14:paraId="53A897EA" w14:textId="68BD80E8" w:rsidR="00CA6F6D" w:rsidRDefault="00972CB5" w:rsidP="00A00496">
      <w:pPr>
        <w:rPr>
          <w:rFonts w:ascii="Calibri" w:hAnsi="Calibri"/>
        </w:rPr>
      </w:pPr>
      <w:r w:rsidRPr="001701D6">
        <w:rPr>
          <w:rFonts w:ascii="Calibri" w:hAnsi="Calibri"/>
        </w:rPr>
        <w:t>Using the resources in this</w:t>
      </w:r>
      <w:r w:rsidR="00E10AF1" w:rsidRPr="001701D6">
        <w:rPr>
          <w:rFonts w:ascii="Calibri" w:hAnsi="Calibri"/>
        </w:rPr>
        <w:t xml:space="preserve"> Facilitator’s</w:t>
      </w:r>
      <w:r w:rsidRPr="001701D6">
        <w:rPr>
          <w:rFonts w:ascii="Calibri" w:hAnsi="Calibri"/>
        </w:rPr>
        <w:t xml:space="preserve"> Guide, educators can plan and participate in professional development trainings in which they watch a brief video of classroom instruction on OPTIC and assess the strength of the instruction </w:t>
      </w:r>
      <w:r w:rsidR="00A15101" w:rsidRPr="001701D6">
        <w:rPr>
          <w:rFonts w:ascii="Calibri" w:hAnsi="Calibri"/>
        </w:rPr>
        <w:t xml:space="preserve">through </w:t>
      </w:r>
      <w:r w:rsidRPr="001701D6">
        <w:rPr>
          <w:rFonts w:ascii="Calibri" w:hAnsi="Calibri"/>
        </w:rPr>
        <w:t xml:space="preserve">a culturally responsive lens. Educators then come together </w:t>
      </w:r>
      <w:r w:rsidR="00A15101" w:rsidRPr="001701D6">
        <w:rPr>
          <w:rFonts w:ascii="Calibri" w:hAnsi="Calibri"/>
        </w:rPr>
        <w:t xml:space="preserve">to </w:t>
      </w:r>
      <w:r w:rsidRPr="001701D6">
        <w:rPr>
          <w:rFonts w:ascii="Calibri" w:hAnsi="Calibri"/>
        </w:rPr>
        <w:t xml:space="preserve">compare their perceptions of the instruction to benchmark scores and evidence </w:t>
      </w:r>
      <w:r w:rsidR="00DF1794" w:rsidRPr="001701D6">
        <w:rPr>
          <w:rFonts w:ascii="Calibri" w:hAnsi="Calibri"/>
        </w:rPr>
        <w:t>identified b</w:t>
      </w:r>
      <w:r w:rsidR="001701D6">
        <w:rPr>
          <w:rFonts w:ascii="Calibri" w:hAnsi="Calibri"/>
        </w:rPr>
        <w:t xml:space="preserve">y </w:t>
      </w:r>
      <w:hyperlink w:anchor="opticfellows" w:history="1">
        <w:r w:rsidRPr="001701D6">
          <w:rPr>
            <w:rStyle w:val="Hyperlink"/>
            <w:rFonts w:ascii="Calibri" w:hAnsi="Calibri"/>
          </w:rPr>
          <w:t>OPTIC Content Fellows</w:t>
        </w:r>
      </w:hyperlink>
      <w:r w:rsidRPr="001701D6">
        <w:rPr>
          <w:rFonts w:ascii="Calibri" w:hAnsi="Calibri"/>
        </w:rPr>
        <w:t xml:space="preserve">, a group of </w:t>
      </w:r>
      <w:r w:rsidR="00DF1794" w:rsidRPr="001701D6">
        <w:rPr>
          <w:rFonts w:ascii="Calibri" w:hAnsi="Calibri"/>
        </w:rPr>
        <w:t xml:space="preserve">Massachusetts </w:t>
      </w:r>
      <w:r w:rsidRPr="001701D6">
        <w:rPr>
          <w:rFonts w:ascii="Calibri" w:hAnsi="Calibri"/>
        </w:rPr>
        <w:t xml:space="preserve">educators with expertise in their content area and culturally responsive teaching. These </w:t>
      </w:r>
      <w:r w:rsidR="00DF1794" w:rsidRPr="001701D6">
        <w:rPr>
          <w:rFonts w:ascii="Calibri" w:hAnsi="Calibri"/>
        </w:rPr>
        <w:t xml:space="preserve">discussions </w:t>
      </w:r>
      <w:r w:rsidRPr="001701D6">
        <w:rPr>
          <w:rFonts w:ascii="Calibri" w:hAnsi="Calibri"/>
        </w:rPr>
        <w:t xml:space="preserve">can support educators to build their understanding of what culturally responsive teaching looks like in the classroom and to integrate aspects of culturally responsive teaching into their own practice. </w:t>
      </w:r>
    </w:p>
    <w:p w14:paraId="490731AD" w14:textId="03885807" w:rsidR="00CA6F6D" w:rsidRDefault="00CA6F6D" w:rsidP="00A00496">
      <w:pPr>
        <w:rPr>
          <w:rFonts w:ascii="Calibri" w:hAnsi="Calibri"/>
        </w:rPr>
      </w:pPr>
      <w:r>
        <w:rPr>
          <w:rFonts w:ascii="Calibri" w:hAnsi="Calibri"/>
        </w:rPr>
        <w:t>This Facilitator’s Guide includes:</w:t>
      </w:r>
    </w:p>
    <w:p w14:paraId="2C6CE2D7" w14:textId="77777777" w:rsidR="00CA6F6D" w:rsidRPr="001701D6" w:rsidRDefault="00CA6F6D" w:rsidP="00CA6F6D">
      <w:pPr>
        <w:pStyle w:val="ListParagraph"/>
        <w:numPr>
          <w:ilvl w:val="0"/>
          <w:numId w:val="42"/>
        </w:numPr>
        <w:rPr>
          <w:rFonts w:ascii="Calibri" w:hAnsi="Calibri"/>
        </w:rPr>
      </w:pPr>
      <w:r w:rsidRPr="00CA6F6D">
        <w:rPr>
          <w:rFonts w:ascii="Calibri" w:hAnsi="Calibri"/>
        </w:rPr>
        <w:t xml:space="preserve">The </w:t>
      </w:r>
      <w:hyperlink w:anchor="DISCUSSION" w:history="1">
        <w:r w:rsidRPr="001701D6">
          <w:rPr>
            <w:rStyle w:val="Hyperlink"/>
            <w:rFonts w:ascii="Calibri" w:hAnsi="Calibri"/>
          </w:rPr>
          <w:t>workshop discussion protocol</w:t>
        </w:r>
      </w:hyperlink>
      <w:r w:rsidRPr="00CA6F6D">
        <w:rPr>
          <w:rFonts w:ascii="Calibri" w:hAnsi="Calibri"/>
        </w:rPr>
        <w:t xml:space="preserve"> supports educators across the state to have similar calibration discussions to strengthen their understandings of strong, culturally responsive teaching.</w:t>
      </w:r>
    </w:p>
    <w:p w14:paraId="68470D4C" w14:textId="4BD21A8D" w:rsidR="00CA6F6D" w:rsidRPr="001701D6" w:rsidRDefault="00CA6F6D" w:rsidP="00CA6F6D">
      <w:pPr>
        <w:pStyle w:val="ListParagraph"/>
        <w:numPr>
          <w:ilvl w:val="0"/>
          <w:numId w:val="42"/>
        </w:numPr>
        <w:rPr>
          <w:rFonts w:ascii="Calibri" w:hAnsi="Calibri"/>
        </w:rPr>
      </w:pPr>
      <w:r w:rsidRPr="00CA6F6D">
        <w:rPr>
          <w:rFonts w:ascii="Calibri" w:hAnsi="Calibri"/>
        </w:rPr>
        <w:t xml:space="preserve">The </w:t>
      </w:r>
      <w:hyperlink w:anchor="TWOPAGERS" w:history="1">
        <w:r w:rsidR="00350A89">
          <w:rPr>
            <w:rStyle w:val="Hyperlink"/>
            <w:rFonts w:ascii="Calibri" w:hAnsi="Calibri"/>
          </w:rPr>
          <w:t>video profile</w:t>
        </w:r>
        <w:r w:rsidRPr="001701D6">
          <w:rPr>
            <w:rStyle w:val="Hyperlink"/>
            <w:rFonts w:ascii="Calibri" w:hAnsi="Calibri"/>
          </w:rPr>
          <w:t>s</w:t>
        </w:r>
      </w:hyperlink>
      <w:r w:rsidRPr="00CA6F6D">
        <w:rPr>
          <w:rFonts w:ascii="Calibri" w:hAnsi="Calibri"/>
        </w:rPr>
        <w:t xml:space="preserve"> provide Fellows’ benchmark scores and the evidence they observed relative to culturally responsive practice </w:t>
      </w:r>
      <w:r w:rsidRPr="001701D6">
        <w:rPr>
          <w:rFonts w:ascii="Calibri" w:hAnsi="Calibri"/>
        </w:rPr>
        <w:t>for</w:t>
      </w:r>
      <w:r w:rsidRPr="00CA6F6D">
        <w:rPr>
          <w:rFonts w:ascii="Calibri" w:hAnsi="Calibri"/>
        </w:rPr>
        <w:t xml:space="preserve"> each video from the collection. </w:t>
      </w:r>
    </w:p>
    <w:p w14:paraId="20A5B6D2" w14:textId="1682388C" w:rsidR="00CA6F6D" w:rsidRDefault="001B695F" w:rsidP="00A00496">
      <w:pPr>
        <w:pStyle w:val="ListParagraph"/>
        <w:numPr>
          <w:ilvl w:val="0"/>
          <w:numId w:val="42"/>
        </w:numPr>
        <w:rPr>
          <w:rFonts w:ascii="Calibri" w:hAnsi="Calibri"/>
        </w:rPr>
      </w:pPr>
      <w:hyperlink w:anchor="appendix" w:history="1">
        <w:r w:rsidR="00CA6F6D" w:rsidRPr="001701D6">
          <w:rPr>
            <w:rStyle w:val="Hyperlink"/>
            <w:rFonts w:ascii="Calibri" w:hAnsi="Calibri"/>
          </w:rPr>
          <w:t>Appendix A</w:t>
        </w:r>
      </w:hyperlink>
      <w:r w:rsidR="00CA6F6D" w:rsidRPr="00CA6F6D">
        <w:rPr>
          <w:rFonts w:ascii="Calibri" w:hAnsi="Calibri"/>
        </w:rPr>
        <w:t xml:space="preserve"> includes Fellow-developed culturally responsive “look-fors,” which list specific student and teacher actions for each of OPTIC’s </w:t>
      </w:r>
      <w:r w:rsidR="00350A89" w:rsidRPr="00350A89">
        <w:rPr>
          <w:rFonts w:ascii="Calibri" w:hAnsi="Calibri"/>
        </w:rPr>
        <w:t>Focus Element</w:t>
      </w:r>
      <w:r w:rsidR="00CA6F6D" w:rsidRPr="00CA6F6D">
        <w:rPr>
          <w:rFonts w:ascii="Calibri" w:hAnsi="Calibri"/>
        </w:rPr>
        <w:t>s.</w:t>
      </w:r>
    </w:p>
    <w:p w14:paraId="44441C0A" w14:textId="2E9B9D0D" w:rsidR="000C78DB" w:rsidRDefault="000C78DB" w:rsidP="00A00496">
      <w:pPr>
        <w:pStyle w:val="ListParagraph"/>
        <w:numPr>
          <w:ilvl w:val="0"/>
          <w:numId w:val="42"/>
        </w:numPr>
        <w:rPr>
          <w:rFonts w:ascii="Calibri" w:hAnsi="Calibri"/>
        </w:rPr>
      </w:pPr>
      <w:r>
        <w:rPr>
          <w:rFonts w:ascii="Calibri" w:hAnsi="Calibri"/>
        </w:rPr>
        <w:t>Appendix B includes a complete list of the videos in the OPTIC Content Fellows Video Collection.</w:t>
      </w:r>
    </w:p>
    <w:p w14:paraId="4C9F9B86" w14:textId="77777777" w:rsidR="00CA6F6D" w:rsidRPr="00CA6F6D" w:rsidRDefault="00CA6F6D" w:rsidP="00CA6F6D">
      <w:pPr>
        <w:ind w:left="360"/>
        <w:rPr>
          <w:rFonts w:ascii="Calibri" w:hAnsi="Calibri"/>
        </w:rPr>
      </w:pPr>
    </w:p>
    <w:p w14:paraId="134D7DDD" w14:textId="1F432C0D" w:rsidR="007E5939" w:rsidRPr="007E5939" w:rsidRDefault="007E5939" w:rsidP="00A00496">
      <w:pPr>
        <w:rPr>
          <w:rFonts w:ascii="Franklin Gothic Heavy" w:hAnsi="Franklin Gothic Heavy"/>
        </w:rPr>
      </w:pPr>
      <w:r w:rsidRPr="007E5939">
        <w:rPr>
          <w:rFonts w:ascii="Franklin Gothic Heavy" w:hAnsi="Franklin Gothic Heavy"/>
        </w:rPr>
        <w:t>What is OPTIC?</w:t>
      </w:r>
    </w:p>
    <w:bookmarkStart w:id="1" w:name="_Hlk22037127"/>
    <w:p w14:paraId="47700EF8" w14:textId="4CF6D597" w:rsidR="007E5939" w:rsidRPr="001701D6" w:rsidRDefault="007E5939" w:rsidP="007E5939">
      <w:pPr>
        <w:rPr>
          <w:rFonts w:ascii="Calibri" w:hAnsi="Calibri"/>
        </w:rPr>
      </w:pPr>
      <w:r w:rsidRPr="001701D6">
        <w:rPr>
          <w:rFonts w:ascii="Calibri" w:hAnsi="Calibri"/>
        </w:rPr>
        <w:fldChar w:fldCharType="begin"/>
      </w:r>
      <w:r w:rsidRPr="001701D6">
        <w:rPr>
          <w:rFonts w:ascii="Calibri" w:hAnsi="Calibri"/>
        </w:rPr>
        <w:instrText xml:space="preserve"> HYPERLINK "http://www.ma-optic.com" </w:instrText>
      </w:r>
      <w:r w:rsidRPr="001701D6">
        <w:rPr>
          <w:rFonts w:ascii="Calibri" w:hAnsi="Calibri"/>
        </w:rPr>
        <w:fldChar w:fldCharType="separate"/>
      </w:r>
      <w:r w:rsidRPr="001701D6">
        <w:rPr>
          <w:rStyle w:val="Hyperlink"/>
          <w:rFonts w:ascii="Calibri" w:hAnsi="Calibri"/>
          <w:b/>
        </w:rPr>
        <w:t>OPTIC: The Online Platform for Teaching and Informed Calibration</w:t>
      </w:r>
      <w:r w:rsidRPr="001701D6">
        <w:rPr>
          <w:rFonts w:ascii="Calibri" w:hAnsi="Calibri"/>
        </w:rPr>
        <w:fldChar w:fldCharType="end"/>
      </w:r>
      <w:r w:rsidRPr="001701D6">
        <w:rPr>
          <w:rFonts w:ascii="Calibri" w:hAnsi="Calibri"/>
          <w:b/>
        </w:rPr>
        <w:t xml:space="preserve"> </w:t>
      </w:r>
      <w:bookmarkEnd w:id="1"/>
      <w:r w:rsidRPr="001701D6">
        <w:rPr>
          <w:rFonts w:ascii="Calibri" w:hAnsi="Calibri"/>
        </w:rPr>
        <w:t>provides educators with an opportunity to calibrate their perceptions of strong, standards-aligned instructional practice</w:t>
      </w:r>
      <w:r w:rsidR="00132D05" w:rsidRPr="001701D6">
        <w:rPr>
          <w:rFonts w:ascii="Calibri" w:hAnsi="Calibri"/>
        </w:rPr>
        <w:t xml:space="preserve"> and high</w:t>
      </w:r>
      <w:r w:rsidR="001701D6">
        <w:rPr>
          <w:rFonts w:ascii="Calibri" w:hAnsi="Calibri"/>
        </w:rPr>
        <w:t>-</w:t>
      </w:r>
      <w:r w:rsidR="00132D05" w:rsidRPr="001701D6">
        <w:rPr>
          <w:rFonts w:ascii="Calibri" w:hAnsi="Calibri"/>
        </w:rPr>
        <w:t>quality feedback through video observations and/or student work samples</w:t>
      </w:r>
      <w:r w:rsidRPr="001701D6">
        <w:rPr>
          <w:rFonts w:ascii="Calibri" w:hAnsi="Calibri"/>
        </w:rPr>
        <w:t xml:space="preserve">. </w:t>
      </w:r>
    </w:p>
    <w:p w14:paraId="1B08315E" w14:textId="116618E3" w:rsidR="001701D6" w:rsidRPr="001701D6" w:rsidRDefault="00132D05" w:rsidP="00A00496">
      <w:pPr>
        <w:rPr>
          <w:rFonts w:ascii="Calibri" w:hAnsi="Calibri"/>
        </w:rPr>
      </w:pPr>
      <w:r w:rsidRPr="001701D6">
        <w:rPr>
          <w:rFonts w:ascii="Calibri" w:hAnsi="Calibri"/>
        </w:rPr>
        <w:t xml:space="preserve">Through an online platform, </w:t>
      </w:r>
      <w:r w:rsidR="00D5309D" w:rsidRPr="001701D6">
        <w:rPr>
          <w:rFonts w:ascii="Calibri" w:hAnsi="Calibri"/>
        </w:rPr>
        <w:t xml:space="preserve">groups of educators </w:t>
      </w:r>
      <w:r w:rsidR="007E5939" w:rsidRPr="001701D6">
        <w:rPr>
          <w:rFonts w:ascii="Calibri" w:hAnsi="Calibri"/>
        </w:rPr>
        <w:t>view videos of classroom instruction</w:t>
      </w:r>
      <w:r w:rsidRPr="001701D6">
        <w:rPr>
          <w:rFonts w:ascii="Calibri" w:hAnsi="Calibri"/>
        </w:rPr>
        <w:t xml:space="preserve"> in relevant grades and content areas. Individually, they</w:t>
      </w:r>
      <w:r w:rsidR="00D5309D" w:rsidRPr="001701D6">
        <w:rPr>
          <w:rFonts w:ascii="Calibri" w:hAnsi="Calibri"/>
        </w:rPr>
        <w:t xml:space="preserve"> </w:t>
      </w:r>
      <w:r w:rsidR="00132133" w:rsidRPr="001701D6">
        <w:rPr>
          <w:rFonts w:ascii="Calibri" w:hAnsi="Calibri"/>
        </w:rPr>
        <w:t xml:space="preserve">(1) </w:t>
      </w:r>
      <w:r w:rsidRPr="001701D6">
        <w:rPr>
          <w:rFonts w:ascii="Calibri" w:hAnsi="Calibri"/>
        </w:rPr>
        <w:t xml:space="preserve">identify </w:t>
      </w:r>
      <w:r w:rsidR="00852EDD" w:rsidRPr="001701D6">
        <w:rPr>
          <w:rFonts w:ascii="Calibri" w:hAnsi="Calibri"/>
        </w:rPr>
        <w:t>evidence</w:t>
      </w:r>
      <w:r w:rsidRPr="001701D6">
        <w:rPr>
          <w:rFonts w:ascii="Calibri" w:hAnsi="Calibri"/>
        </w:rPr>
        <w:t xml:space="preserve"> and score </w:t>
      </w:r>
      <w:r w:rsidR="00852EDD" w:rsidRPr="001701D6">
        <w:rPr>
          <w:rFonts w:ascii="Calibri" w:hAnsi="Calibri"/>
        </w:rPr>
        <w:t xml:space="preserve">the educator’s </w:t>
      </w:r>
      <w:r w:rsidR="00852EDD" w:rsidRPr="001701D6">
        <w:rPr>
          <w:rFonts w:ascii="Calibri" w:hAnsi="Calibri"/>
          <w:b/>
          <w:bCs/>
        </w:rPr>
        <w:t>practice</w:t>
      </w:r>
      <w:r w:rsidR="00852EDD" w:rsidRPr="001701D6">
        <w:rPr>
          <w:rFonts w:ascii="Calibri" w:hAnsi="Calibri"/>
        </w:rPr>
        <w:t xml:space="preserve"> relative to two of seven </w:t>
      </w:r>
      <w:r w:rsidR="00350A89" w:rsidRPr="00350A89">
        <w:rPr>
          <w:rFonts w:ascii="Calibri" w:hAnsi="Calibri"/>
          <w:b/>
          <w:bCs/>
        </w:rPr>
        <w:t>Focus Element</w:t>
      </w:r>
      <w:r w:rsidR="00852EDD" w:rsidRPr="001701D6">
        <w:rPr>
          <w:rFonts w:ascii="Calibri" w:hAnsi="Calibri"/>
          <w:b/>
          <w:bCs/>
        </w:rPr>
        <w:t>s</w:t>
      </w:r>
      <w:r w:rsidR="00852EDD" w:rsidRPr="001701D6">
        <w:rPr>
          <w:rFonts w:ascii="Calibri" w:hAnsi="Calibri"/>
        </w:rPr>
        <w:t xml:space="preserve"> from the MA Model System Classroom Teacher Rubric (</w:t>
      </w:r>
      <w:hyperlink w:anchor="appendix" w:history="1">
        <w:r w:rsidR="00852EDD" w:rsidRPr="001701D6">
          <w:rPr>
            <w:rStyle w:val="Hyperlink"/>
            <w:rFonts w:ascii="Calibri" w:hAnsi="Calibri"/>
          </w:rPr>
          <w:t xml:space="preserve">Appendix </w:t>
        </w:r>
        <w:r w:rsidR="002C5EC8" w:rsidRPr="001701D6">
          <w:rPr>
            <w:rStyle w:val="Hyperlink"/>
            <w:rFonts w:ascii="Calibri" w:hAnsi="Calibri"/>
          </w:rPr>
          <w:t>A</w:t>
        </w:r>
      </w:hyperlink>
      <w:r w:rsidR="00852EDD" w:rsidRPr="001701D6">
        <w:rPr>
          <w:rFonts w:ascii="Calibri" w:hAnsi="Calibri"/>
        </w:rPr>
        <w:t>)</w:t>
      </w:r>
      <w:r w:rsidR="00132133" w:rsidRPr="001701D6">
        <w:rPr>
          <w:rFonts w:ascii="Calibri" w:hAnsi="Calibri"/>
        </w:rPr>
        <w:t>; (2)</w:t>
      </w:r>
      <w:r w:rsidR="00852EDD" w:rsidRPr="001701D6">
        <w:rPr>
          <w:rFonts w:ascii="Calibri" w:hAnsi="Calibri"/>
        </w:rPr>
        <w:t xml:space="preserve"> </w:t>
      </w:r>
      <w:r w:rsidR="00132133" w:rsidRPr="001701D6">
        <w:rPr>
          <w:rFonts w:ascii="Calibri" w:hAnsi="Calibri"/>
        </w:rPr>
        <w:t xml:space="preserve">identify evidence and </w:t>
      </w:r>
      <w:r w:rsidR="00852EDD" w:rsidRPr="001701D6">
        <w:rPr>
          <w:rFonts w:ascii="Calibri" w:hAnsi="Calibri"/>
        </w:rPr>
        <w:t xml:space="preserve">score </w:t>
      </w:r>
      <w:r w:rsidR="00132133" w:rsidRPr="001701D6">
        <w:rPr>
          <w:rFonts w:ascii="Calibri" w:hAnsi="Calibri"/>
        </w:rPr>
        <w:t>practice aligned to</w:t>
      </w:r>
      <w:r w:rsidR="00852EDD" w:rsidRPr="001701D6">
        <w:rPr>
          <w:rFonts w:ascii="Calibri" w:hAnsi="Calibri"/>
        </w:rPr>
        <w:t xml:space="preserve"> a select number of </w:t>
      </w:r>
      <w:r w:rsidR="00852EDD" w:rsidRPr="001701D6">
        <w:rPr>
          <w:rFonts w:ascii="Calibri" w:hAnsi="Calibri"/>
          <w:b/>
          <w:bCs/>
        </w:rPr>
        <w:t>content</w:t>
      </w:r>
      <w:r w:rsidR="00852EDD" w:rsidRPr="001701D6">
        <w:rPr>
          <w:rFonts w:ascii="Calibri" w:hAnsi="Calibri"/>
        </w:rPr>
        <w:t xml:space="preserve"> standards from the </w:t>
      </w:r>
      <w:r w:rsidR="00852EDD" w:rsidRPr="001701D6">
        <w:rPr>
          <w:rFonts w:ascii="Calibri" w:hAnsi="Calibri"/>
          <w:b/>
          <w:bCs/>
        </w:rPr>
        <w:t>MA Curriculum Frameworks</w:t>
      </w:r>
      <w:r w:rsidR="00132133" w:rsidRPr="001701D6">
        <w:rPr>
          <w:rFonts w:ascii="Calibri" w:hAnsi="Calibri"/>
        </w:rPr>
        <w:t>; and (3) draft feedback to the educator based on their observation. Collectively, participants then view real-time data displays of the scores and feedback provided by others in their group and across the state (disaggregated by role and district or organization) and use this data to facilitate a discussion of evidence and perceptions of practice. These conversations support critical sharing and norming around perceptions of high quality instructional practice.</w:t>
      </w:r>
    </w:p>
    <w:p w14:paraId="6DD11AC8" w14:textId="16959333" w:rsidR="001701D6" w:rsidRDefault="001701D6" w:rsidP="00A00496">
      <w:pPr>
        <w:rPr>
          <w:rFonts w:ascii="Franklin Gothic Heavy" w:hAnsi="Franklin Gothic Heavy"/>
        </w:rPr>
      </w:pPr>
    </w:p>
    <w:p w14:paraId="033CD1F7" w14:textId="77777777" w:rsidR="00CA6F6D" w:rsidRDefault="00CA6F6D" w:rsidP="00A00496">
      <w:pPr>
        <w:rPr>
          <w:rFonts w:ascii="Franklin Gothic Heavy" w:hAnsi="Franklin Gothic Heavy"/>
        </w:rPr>
      </w:pPr>
    </w:p>
    <w:p w14:paraId="282C07A5" w14:textId="489FE79C" w:rsidR="00CA6F6D" w:rsidRPr="00CA6F6D" w:rsidRDefault="00CA6F6D">
      <w:pPr>
        <w:rPr>
          <w:rFonts w:cstheme="minorHAnsi"/>
        </w:rPr>
      </w:pPr>
      <w:r w:rsidRPr="00CA6F6D">
        <w:rPr>
          <w:rFonts w:cstheme="minorHAnsi"/>
          <w:i/>
          <w:iCs/>
          <w:sz w:val="20"/>
          <w:szCs w:val="20"/>
        </w:rPr>
        <w:t>Continued on page 4.</w:t>
      </w:r>
      <w:r w:rsidRPr="00CA6F6D">
        <w:rPr>
          <w:rFonts w:cstheme="minorHAnsi"/>
        </w:rPr>
        <w:br w:type="page"/>
      </w:r>
    </w:p>
    <w:p w14:paraId="7E4693EC" w14:textId="7A68F92C" w:rsidR="007E5939" w:rsidRPr="007E5939" w:rsidRDefault="007E5939" w:rsidP="00A00496">
      <w:pPr>
        <w:rPr>
          <w:rFonts w:ascii="Franklin Gothic Heavy" w:hAnsi="Franklin Gothic Heavy"/>
        </w:rPr>
      </w:pPr>
      <w:r w:rsidRPr="007E5939">
        <w:rPr>
          <w:rFonts w:ascii="Franklin Gothic Heavy" w:hAnsi="Franklin Gothic Heavy"/>
        </w:rPr>
        <w:lastRenderedPageBreak/>
        <w:t>What is culturally responsive teaching?</w:t>
      </w:r>
    </w:p>
    <w:p w14:paraId="2114C420" w14:textId="60E95773" w:rsidR="007E5939" w:rsidRPr="001701D6" w:rsidRDefault="004E24CD" w:rsidP="00A00496">
      <w:pPr>
        <w:rPr>
          <w:rFonts w:ascii="Calibri" w:hAnsi="Calibri"/>
        </w:rPr>
      </w:pPr>
      <w:bookmarkStart w:id="2" w:name="_Hlk70685782"/>
      <w:r w:rsidRPr="001701D6">
        <w:rPr>
          <w:rFonts w:ascii="Calibri" w:hAnsi="Calibri"/>
        </w:rPr>
        <w:t xml:space="preserve">Culturally responsive teaching </w:t>
      </w:r>
      <w:r w:rsidR="00DC2E99" w:rsidRPr="001701D6">
        <w:rPr>
          <w:rFonts w:ascii="Calibri" w:hAnsi="Calibri"/>
        </w:rPr>
        <w:t>happens in classrooms that foster and support students’ diverse backgrounds, identities, strengths, and challenges to deepen their lea</w:t>
      </w:r>
      <w:r w:rsidR="0047701D" w:rsidRPr="001701D6">
        <w:rPr>
          <w:rFonts w:ascii="Calibri" w:hAnsi="Calibri"/>
        </w:rPr>
        <w:t>r</w:t>
      </w:r>
      <w:r w:rsidR="00DC2E99" w:rsidRPr="001701D6">
        <w:rPr>
          <w:rFonts w:ascii="Calibri" w:hAnsi="Calibri"/>
        </w:rPr>
        <w:t>ning, examine the systems in which they operate, and address systemic inequities.</w:t>
      </w:r>
      <w:r w:rsidR="00DC2E99" w:rsidRPr="001701D6">
        <w:rPr>
          <w:rStyle w:val="FootnoteReference"/>
          <w:rFonts w:ascii="Calibri" w:hAnsi="Calibri"/>
        </w:rPr>
        <w:footnoteReference w:id="1"/>
      </w:r>
      <w:r w:rsidR="00DC2E99" w:rsidRPr="001701D6">
        <w:rPr>
          <w:rFonts w:ascii="Calibri" w:hAnsi="Calibri"/>
        </w:rPr>
        <w:t xml:space="preserve"> According to leading scholar Gloria Ladson-Billings, </w:t>
      </w:r>
      <w:r w:rsidR="00DA2769" w:rsidRPr="001701D6">
        <w:rPr>
          <w:rFonts w:ascii="Calibri" w:hAnsi="Calibri"/>
        </w:rPr>
        <w:t>there are three tenets of culturally responsive teaching</w:t>
      </w:r>
      <w:r w:rsidR="00DC2E99" w:rsidRPr="001701D6">
        <w:rPr>
          <w:rStyle w:val="FootnoteReference"/>
          <w:rFonts w:ascii="Calibri" w:hAnsi="Calibri"/>
        </w:rPr>
        <w:footnoteReference w:id="2"/>
      </w:r>
      <w:r w:rsidR="00DC2E99" w:rsidRPr="001701D6">
        <w:rPr>
          <w:rFonts w:ascii="Calibri" w:hAnsi="Calibri"/>
        </w:rPr>
        <w:t>:</w:t>
      </w:r>
    </w:p>
    <w:tbl>
      <w:tblPr>
        <w:tblW w:w="10784" w:type="dxa"/>
        <w:tblCellMar>
          <w:top w:w="15" w:type="dxa"/>
          <w:left w:w="15" w:type="dxa"/>
          <w:bottom w:w="15" w:type="dxa"/>
          <w:right w:w="15" w:type="dxa"/>
        </w:tblCellMar>
        <w:tblLook w:val="04A0" w:firstRow="1" w:lastRow="0" w:firstColumn="1" w:lastColumn="0" w:noHBand="0" w:noVBand="1"/>
      </w:tblPr>
      <w:tblGrid>
        <w:gridCol w:w="3594"/>
        <w:gridCol w:w="3595"/>
        <w:gridCol w:w="3595"/>
      </w:tblGrid>
      <w:tr w:rsidR="00DC2E99" w:rsidRPr="00DC2E99" w14:paraId="21514731" w14:textId="5CF17D77" w:rsidTr="001701D6">
        <w:trPr>
          <w:trHeight w:val="190"/>
        </w:trPr>
        <w:tc>
          <w:tcPr>
            <w:tcW w:w="3594" w:type="dxa"/>
            <w:shd w:val="clear" w:color="auto" w:fill="CC0000"/>
            <w:tcMar>
              <w:top w:w="150" w:type="dxa"/>
              <w:left w:w="150" w:type="dxa"/>
              <w:bottom w:w="150" w:type="dxa"/>
              <w:right w:w="150" w:type="dxa"/>
            </w:tcMar>
            <w:hideMark/>
          </w:tcPr>
          <w:p w14:paraId="0AD17A66" w14:textId="6D59E451" w:rsidR="00DC2E99" w:rsidRPr="00DC2E99" w:rsidRDefault="00DC2E99" w:rsidP="00DC2E99">
            <w:pPr>
              <w:spacing w:after="0" w:line="240" w:lineRule="auto"/>
              <w:jc w:val="center"/>
              <w:rPr>
                <w:rFonts w:ascii="Franklin Gothic Book" w:eastAsia="Times New Roman" w:hAnsi="Franklin Gothic Book" w:cs="Times New Roman"/>
              </w:rPr>
            </w:pPr>
            <w:r w:rsidRPr="001701D6">
              <w:rPr>
                <w:rFonts w:ascii="Calibri" w:eastAsia="Times New Roman" w:hAnsi="Calibri" w:cs="Arial"/>
                <w:b/>
                <w:bCs/>
                <w:color w:val="FFFFFF"/>
              </w:rPr>
              <w:t>Academic Achievement</w:t>
            </w:r>
          </w:p>
        </w:tc>
        <w:tc>
          <w:tcPr>
            <w:tcW w:w="3595" w:type="dxa"/>
            <w:shd w:val="clear" w:color="auto" w:fill="FFC000" w:themeFill="accent4"/>
          </w:tcPr>
          <w:p w14:paraId="5BFE9B2C" w14:textId="38EE6470" w:rsidR="00DC2E99" w:rsidRPr="00DA2769" w:rsidRDefault="00DC2E99" w:rsidP="00DC2E99">
            <w:pPr>
              <w:spacing w:after="0" w:line="240" w:lineRule="auto"/>
              <w:jc w:val="center"/>
              <w:rPr>
                <w:rFonts w:ascii="Franklin Gothic Book" w:eastAsia="Times New Roman" w:hAnsi="Franklin Gothic Book" w:cs="Arial"/>
                <w:b/>
                <w:bCs/>
                <w:color w:val="FFFFFF"/>
              </w:rPr>
            </w:pPr>
            <w:r w:rsidRPr="00051391">
              <w:rPr>
                <w:rFonts w:ascii="Calibri" w:eastAsia="Times New Roman" w:hAnsi="Calibri" w:cs="Arial"/>
                <w:b/>
                <w:bCs/>
              </w:rPr>
              <w:t>Cultural Competence</w:t>
            </w:r>
          </w:p>
        </w:tc>
        <w:tc>
          <w:tcPr>
            <w:tcW w:w="3595" w:type="dxa"/>
            <w:shd w:val="clear" w:color="auto" w:fill="2E74B5" w:themeFill="accent5" w:themeFillShade="BF"/>
          </w:tcPr>
          <w:p w14:paraId="37671D2A" w14:textId="3F8EF1A1" w:rsidR="00DC2E99" w:rsidRPr="001701D6" w:rsidRDefault="00DC2E99" w:rsidP="00DC2E99">
            <w:pPr>
              <w:spacing w:after="0" w:line="240" w:lineRule="auto"/>
              <w:jc w:val="center"/>
              <w:rPr>
                <w:rFonts w:ascii="Calibri" w:eastAsia="Times New Roman" w:hAnsi="Calibri" w:cs="Arial"/>
                <w:b/>
                <w:bCs/>
                <w:color w:val="FFFFFF"/>
              </w:rPr>
            </w:pPr>
            <w:r w:rsidRPr="001701D6">
              <w:rPr>
                <w:rFonts w:ascii="Calibri" w:eastAsia="Times New Roman" w:hAnsi="Calibri" w:cs="Arial"/>
                <w:b/>
                <w:bCs/>
                <w:color w:val="FFFFFF"/>
              </w:rPr>
              <w:t>Sociopolitical Awareness</w:t>
            </w:r>
          </w:p>
        </w:tc>
      </w:tr>
      <w:tr w:rsidR="00DC2E99" w:rsidRPr="00DC2E99" w14:paraId="55BBB191" w14:textId="09D6B36C" w:rsidTr="001701D6">
        <w:trPr>
          <w:trHeight w:val="650"/>
        </w:trPr>
        <w:tc>
          <w:tcPr>
            <w:tcW w:w="3594" w:type="dxa"/>
            <w:tcMar>
              <w:top w:w="150" w:type="dxa"/>
              <w:left w:w="150" w:type="dxa"/>
              <w:bottom w:w="150" w:type="dxa"/>
              <w:right w:w="150" w:type="dxa"/>
            </w:tcMar>
            <w:hideMark/>
          </w:tcPr>
          <w:p w14:paraId="58FF5062" w14:textId="4FE3D5C2" w:rsidR="00DC2E99" w:rsidRPr="00DC2E99" w:rsidRDefault="00DC2E99" w:rsidP="00DC2E99">
            <w:pPr>
              <w:spacing w:after="0" w:line="240" w:lineRule="auto"/>
              <w:jc w:val="center"/>
              <w:rPr>
                <w:rFonts w:ascii="Franklin Gothic Book" w:eastAsia="Times New Roman" w:hAnsi="Franklin Gothic Book" w:cs="Times New Roman"/>
              </w:rPr>
            </w:pPr>
            <w:r w:rsidRPr="001701D6">
              <w:rPr>
                <w:rFonts w:ascii="Calibri" w:eastAsia="Times New Roman" w:hAnsi="Calibri" w:cs="Arial"/>
                <w:color w:val="000000"/>
              </w:rPr>
              <w:t xml:space="preserve">Educators hold high, transparent expectations for all students, and support the development of </w:t>
            </w:r>
            <w:r w:rsidR="00DA2769" w:rsidRPr="001701D6">
              <w:rPr>
                <w:rFonts w:ascii="Calibri" w:eastAsia="Times New Roman" w:hAnsi="Calibri" w:cs="Arial"/>
                <w:color w:val="000000"/>
              </w:rPr>
              <w:t>students</w:t>
            </w:r>
            <w:r w:rsidRPr="001701D6">
              <w:rPr>
                <w:rFonts w:ascii="Calibri" w:eastAsia="Times New Roman" w:hAnsi="Calibri" w:cs="Arial"/>
                <w:color w:val="000000"/>
              </w:rPr>
              <w:t>’ academic skills and identit</w:t>
            </w:r>
            <w:r w:rsidR="00DA2769" w:rsidRPr="001701D6">
              <w:rPr>
                <w:rFonts w:ascii="Calibri" w:eastAsia="Times New Roman" w:hAnsi="Calibri" w:cs="Arial"/>
                <w:color w:val="000000"/>
              </w:rPr>
              <w:t>ies</w:t>
            </w:r>
            <w:r w:rsidRPr="001701D6">
              <w:rPr>
                <w:rFonts w:ascii="Calibri" w:eastAsia="Times New Roman" w:hAnsi="Calibri" w:cs="Arial"/>
                <w:color w:val="000000"/>
              </w:rPr>
              <w:t xml:space="preserve"> as learner</w:t>
            </w:r>
            <w:r w:rsidR="00DA2769" w:rsidRPr="001701D6">
              <w:rPr>
                <w:rFonts w:ascii="Calibri" w:eastAsia="Times New Roman" w:hAnsi="Calibri" w:cs="Arial"/>
                <w:color w:val="000000"/>
              </w:rPr>
              <w:t>s</w:t>
            </w:r>
            <w:r w:rsidRPr="001701D6">
              <w:rPr>
                <w:rFonts w:ascii="Calibri" w:eastAsia="Times New Roman" w:hAnsi="Calibri" w:cs="Arial"/>
                <w:color w:val="000000"/>
              </w:rPr>
              <w:t>.</w:t>
            </w:r>
          </w:p>
        </w:tc>
        <w:tc>
          <w:tcPr>
            <w:tcW w:w="3595" w:type="dxa"/>
          </w:tcPr>
          <w:p w14:paraId="2C19F32C" w14:textId="5BC14535" w:rsidR="00DC2E99" w:rsidRPr="00DA2769" w:rsidRDefault="00F31499" w:rsidP="00DC2E99">
            <w:pPr>
              <w:spacing w:after="0" w:line="240" w:lineRule="auto"/>
              <w:jc w:val="center"/>
              <w:rPr>
                <w:rFonts w:ascii="Franklin Gothic Book" w:eastAsia="Times New Roman" w:hAnsi="Franklin Gothic Book" w:cs="Arial"/>
                <w:color w:val="000000"/>
              </w:rPr>
            </w:pPr>
            <w:r w:rsidRPr="00F31499">
              <w:rPr>
                <w:rFonts w:ascii="Calibri" w:eastAsia="Times New Roman" w:hAnsi="Calibri" w:cs="Arial"/>
                <w:color w:val="000000"/>
              </w:rPr>
              <w:t xml:space="preserve">Educators understand culture’s role in education, their students’ cultures, and their own identity and biases to 1) affirm students’ backgrounds and identities and 2) foster their ability to understand and honor others’ cultures.  </w:t>
            </w:r>
          </w:p>
        </w:tc>
        <w:tc>
          <w:tcPr>
            <w:tcW w:w="3595" w:type="dxa"/>
          </w:tcPr>
          <w:p w14:paraId="0CADDD93" w14:textId="0E21660C" w:rsidR="00DC2E99" w:rsidRPr="001701D6" w:rsidRDefault="00DC2E99" w:rsidP="00DC2E99">
            <w:pPr>
              <w:spacing w:after="0" w:line="240" w:lineRule="auto"/>
              <w:jc w:val="center"/>
              <w:rPr>
                <w:rFonts w:ascii="Calibri" w:eastAsia="Times New Roman" w:hAnsi="Calibri" w:cs="Arial"/>
                <w:color w:val="000000"/>
              </w:rPr>
            </w:pPr>
            <w:r w:rsidRPr="001701D6">
              <w:rPr>
                <w:rFonts w:ascii="Calibri" w:eastAsia="Times New Roman" w:hAnsi="Calibri" w:cs="Arial"/>
                <w:color w:val="000000"/>
              </w:rPr>
              <w:t>Educators and students partner to identify, analyze, and work to solve systemic inequities</w:t>
            </w:r>
            <w:r w:rsidR="00F31499">
              <w:rPr>
                <w:rFonts w:ascii="Calibri" w:eastAsia="Times New Roman" w:hAnsi="Calibri" w:cs="Arial"/>
                <w:color w:val="000000"/>
              </w:rPr>
              <w:t xml:space="preserve"> in their communities and the world.</w:t>
            </w:r>
          </w:p>
        </w:tc>
      </w:tr>
    </w:tbl>
    <w:p w14:paraId="217160F7" w14:textId="20A44899" w:rsidR="004E24CD" w:rsidRPr="001701D6" w:rsidRDefault="001701D6" w:rsidP="00CA6F6D">
      <w:pPr>
        <w:spacing w:before="240"/>
        <w:rPr>
          <w:rFonts w:ascii="Calibri" w:hAnsi="Calibri"/>
        </w:rPr>
      </w:pPr>
      <w:r>
        <w:rPr>
          <w:rFonts w:ascii="Calibri" w:hAnsi="Calibri"/>
        </w:rPr>
        <w:t>I</w:t>
      </w:r>
      <w:r w:rsidR="0047701D" w:rsidRPr="001701D6">
        <w:rPr>
          <w:rFonts w:ascii="Calibri" w:hAnsi="Calibri"/>
        </w:rPr>
        <w:t>t is important to spotlight</w:t>
      </w:r>
      <w:r w:rsidR="00DC2E99" w:rsidRPr="001701D6">
        <w:rPr>
          <w:rFonts w:ascii="Calibri" w:hAnsi="Calibri"/>
        </w:rPr>
        <w:t xml:space="preserve"> </w:t>
      </w:r>
      <w:r w:rsidR="00F44F6C" w:rsidRPr="001701D6">
        <w:rPr>
          <w:rFonts w:ascii="Calibri" w:hAnsi="Calibri"/>
        </w:rPr>
        <w:t xml:space="preserve">a few </w:t>
      </w:r>
      <w:r w:rsidR="0047701D" w:rsidRPr="001701D6">
        <w:rPr>
          <w:rFonts w:ascii="Calibri" w:hAnsi="Calibri"/>
        </w:rPr>
        <w:t>key points</w:t>
      </w:r>
      <w:r w:rsidR="00DA2769" w:rsidRPr="001701D6">
        <w:rPr>
          <w:rFonts w:ascii="Calibri" w:hAnsi="Calibri"/>
        </w:rPr>
        <w:t xml:space="preserve"> about culturally responsive teaching</w:t>
      </w:r>
      <w:r w:rsidR="00790855" w:rsidRPr="001701D6">
        <w:rPr>
          <w:rStyle w:val="FootnoteReference"/>
          <w:rFonts w:ascii="Calibri" w:hAnsi="Calibri"/>
        </w:rPr>
        <w:footnoteReference w:id="3"/>
      </w:r>
      <w:r w:rsidR="00DA2769" w:rsidRPr="001701D6">
        <w:rPr>
          <w:rFonts w:ascii="Calibri" w:hAnsi="Calibri"/>
        </w:rPr>
        <w:t>:</w:t>
      </w:r>
    </w:p>
    <w:p w14:paraId="3A4340F1" w14:textId="0A4030B4" w:rsidR="004E24CD" w:rsidRPr="001701D6" w:rsidRDefault="004E24CD" w:rsidP="004E24CD">
      <w:pPr>
        <w:pStyle w:val="ListParagraph"/>
        <w:numPr>
          <w:ilvl w:val="0"/>
          <w:numId w:val="32"/>
        </w:numPr>
        <w:contextualSpacing w:val="0"/>
        <w:rPr>
          <w:rFonts w:ascii="Calibri" w:hAnsi="Calibri"/>
        </w:rPr>
      </w:pPr>
      <w:r w:rsidRPr="001701D6">
        <w:rPr>
          <w:rFonts w:ascii="Calibri" w:hAnsi="Calibri"/>
          <w:b/>
          <w:bCs/>
        </w:rPr>
        <w:t>Culturally responsive teaching is synonymous with great teaching.</w:t>
      </w:r>
      <w:r w:rsidRPr="001701D6">
        <w:rPr>
          <w:rFonts w:ascii="Calibri" w:hAnsi="Calibri"/>
        </w:rPr>
        <w:t xml:space="preserve"> A teacher’s practice cannot be strong, effective, or rigorous </w:t>
      </w:r>
      <w:r w:rsidRPr="001701D6">
        <w:rPr>
          <w:rFonts w:ascii="Calibri" w:hAnsi="Calibri"/>
          <w:i/>
          <w:iCs/>
        </w:rPr>
        <w:t xml:space="preserve">unless </w:t>
      </w:r>
      <w:r w:rsidRPr="001701D6">
        <w:rPr>
          <w:rFonts w:ascii="Calibri" w:hAnsi="Calibri"/>
        </w:rPr>
        <w:t xml:space="preserve">it is culturally responsive. </w:t>
      </w:r>
      <w:r w:rsidR="0047701D" w:rsidRPr="001701D6">
        <w:rPr>
          <w:rFonts w:ascii="Calibri" w:hAnsi="Calibri"/>
        </w:rPr>
        <w:t>H</w:t>
      </w:r>
      <w:r w:rsidRPr="001701D6">
        <w:rPr>
          <w:rFonts w:ascii="Calibri" w:hAnsi="Calibri"/>
        </w:rPr>
        <w:t xml:space="preserve">istorically, </w:t>
      </w:r>
      <w:r w:rsidR="003B1167" w:rsidRPr="001701D6">
        <w:rPr>
          <w:rFonts w:ascii="Calibri" w:hAnsi="Calibri"/>
        </w:rPr>
        <w:t xml:space="preserve">neither </w:t>
      </w:r>
      <w:r w:rsidRPr="001701D6">
        <w:rPr>
          <w:rFonts w:ascii="Calibri" w:hAnsi="Calibri"/>
        </w:rPr>
        <w:t xml:space="preserve">the Department </w:t>
      </w:r>
      <w:r w:rsidR="003B1167" w:rsidRPr="001701D6">
        <w:rPr>
          <w:rFonts w:ascii="Calibri" w:hAnsi="Calibri"/>
        </w:rPr>
        <w:t xml:space="preserve">of Elementary </w:t>
      </w:r>
      <w:r w:rsidR="001701D6">
        <w:rPr>
          <w:rFonts w:ascii="Calibri" w:hAnsi="Calibri"/>
        </w:rPr>
        <w:t xml:space="preserve">and </w:t>
      </w:r>
      <w:r w:rsidR="003B1167" w:rsidRPr="001701D6">
        <w:rPr>
          <w:rFonts w:ascii="Calibri" w:hAnsi="Calibri"/>
        </w:rPr>
        <w:t xml:space="preserve"> Secondary Education (DESE) nor </w:t>
      </w:r>
      <w:r w:rsidRPr="001701D6">
        <w:rPr>
          <w:rFonts w:ascii="Calibri" w:hAnsi="Calibri"/>
        </w:rPr>
        <w:t>our education system as a whole ha</w:t>
      </w:r>
      <w:r w:rsidR="001701D6">
        <w:rPr>
          <w:rFonts w:ascii="Calibri" w:hAnsi="Calibri"/>
        </w:rPr>
        <w:t>ve</w:t>
      </w:r>
      <w:r w:rsidRPr="001701D6">
        <w:rPr>
          <w:rFonts w:ascii="Calibri" w:hAnsi="Calibri"/>
        </w:rPr>
        <w:t xml:space="preserve"> positioned culturally responsive practice as essential to great teaching. As </w:t>
      </w:r>
      <w:r w:rsidR="003B1167" w:rsidRPr="001701D6">
        <w:rPr>
          <w:rFonts w:ascii="Calibri" w:hAnsi="Calibri"/>
        </w:rPr>
        <w:t xml:space="preserve">the </w:t>
      </w:r>
      <w:r w:rsidRPr="001701D6">
        <w:rPr>
          <w:rFonts w:ascii="Calibri" w:hAnsi="Calibri"/>
        </w:rPr>
        <w:t>Commonwealth continues to develop and strengthen its capacity to provide culturally responsive instruction to each and every student,</w:t>
      </w:r>
      <w:r w:rsidR="0047701D" w:rsidRPr="001701D6">
        <w:rPr>
          <w:rFonts w:ascii="Calibri" w:hAnsi="Calibri"/>
        </w:rPr>
        <w:t xml:space="preserve"> this resource</w:t>
      </w:r>
      <w:r w:rsidRPr="001701D6">
        <w:rPr>
          <w:rFonts w:ascii="Calibri" w:hAnsi="Calibri"/>
        </w:rPr>
        <w:t xml:space="preserve"> will explicitly call out and highlight culturally responsive </w:t>
      </w:r>
      <w:r w:rsidR="0047701D" w:rsidRPr="001701D6">
        <w:rPr>
          <w:rFonts w:ascii="Calibri" w:hAnsi="Calibri"/>
        </w:rPr>
        <w:t xml:space="preserve">instructional </w:t>
      </w:r>
      <w:r w:rsidRPr="001701D6">
        <w:rPr>
          <w:rFonts w:ascii="Calibri" w:hAnsi="Calibri"/>
        </w:rPr>
        <w:t xml:space="preserve">practice. However, in explicitly naming it, </w:t>
      </w:r>
      <w:r w:rsidR="00B911A5" w:rsidRPr="001701D6">
        <w:rPr>
          <w:rFonts w:ascii="Calibri" w:hAnsi="Calibri"/>
        </w:rPr>
        <w:t>it is important to</w:t>
      </w:r>
      <w:r w:rsidRPr="001701D6">
        <w:rPr>
          <w:rFonts w:ascii="Calibri" w:hAnsi="Calibri"/>
        </w:rPr>
        <w:t xml:space="preserve"> be clear that culturally responsive practice is not something educators do </w:t>
      </w:r>
      <w:r w:rsidR="00F44F6C" w:rsidRPr="001701D6">
        <w:rPr>
          <w:rFonts w:ascii="Calibri" w:hAnsi="Calibri"/>
        </w:rPr>
        <w:t>“</w:t>
      </w:r>
      <w:r w:rsidRPr="001701D6">
        <w:rPr>
          <w:rFonts w:ascii="Calibri" w:hAnsi="Calibri"/>
        </w:rPr>
        <w:t>on the side,</w:t>
      </w:r>
      <w:r w:rsidR="00F44F6C" w:rsidRPr="001701D6">
        <w:rPr>
          <w:rFonts w:ascii="Calibri" w:hAnsi="Calibri"/>
        </w:rPr>
        <w:t>”</w:t>
      </w:r>
      <w:r w:rsidRPr="001701D6">
        <w:rPr>
          <w:rFonts w:ascii="Calibri" w:hAnsi="Calibri"/>
        </w:rPr>
        <w:t xml:space="preserve"> but </w:t>
      </w:r>
      <w:r w:rsidR="00F44F6C" w:rsidRPr="001701D6">
        <w:rPr>
          <w:rFonts w:ascii="Calibri" w:hAnsi="Calibri"/>
        </w:rPr>
        <w:t xml:space="preserve">is </w:t>
      </w:r>
      <w:r w:rsidRPr="001701D6">
        <w:rPr>
          <w:rFonts w:ascii="Calibri" w:hAnsi="Calibri"/>
        </w:rPr>
        <w:t>integrally woven into the concept of great teaching.</w:t>
      </w:r>
    </w:p>
    <w:p w14:paraId="041E55E7" w14:textId="6F6C0249" w:rsidR="004E24CD" w:rsidRPr="001701D6" w:rsidRDefault="004E24CD" w:rsidP="004E24CD">
      <w:pPr>
        <w:pStyle w:val="ListParagraph"/>
        <w:numPr>
          <w:ilvl w:val="0"/>
          <w:numId w:val="32"/>
        </w:numPr>
        <w:contextualSpacing w:val="0"/>
        <w:rPr>
          <w:rFonts w:ascii="Calibri" w:hAnsi="Calibri"/>
        </w:rPr>
      </w:pPr>
      <w:r w:rsidRPr="001701D6">
        <w:rPr>
          <w:rFonts w:ascii="Calibri" w:hAnsi="Calibri"/>
          <w:b/>
          <w:bCs/>
        </w:rPr>
        <w:t xml:space="preserve">All students need </w:t>
      </w:r>
      <w:r w:rsidR="00F44F6C" w:rsidRPr="001701D6">
        <w:rPr>
          <w:rFonts w:ascii="Calibri" w:hAnsi="Calibri"/>
          <w:b/>
          <w:bCs/>
        </w:rPr>
        <w:t xml:space="preserve">and deserve </w:t>
      </w:r>
      <w:r w:rsidRPr="001701D6">
        <w:rPr>
          <w:rFonts w:ascii="Calibri" w:hAnsi="Calibri"/>
          <w:b/>
          <w:bCs/>
        </w:rPr>
        <w:t xml:space="preserve">culturally responsive teaching. </w:t>
      </w:r>
      <w:r w:rsidR="00F44F6C" w:rsidRPr="001701D6">
        <w:rPr>
          <w:rFonts w:ascii="Calibri" w:hAnsi="Calibri"/>
        </w:rPr>
        <w:t xml:space="preserve">A common misconception about culturally responsive teaching is that it is only for </w:t>
      </w:r>
      <w:r w:rsidR="0047701D" w:rsidRPr="001701D6">
        <w:rPr>
          <w:rFonts w:ascii="Calibri" w:hAnsi="Calibri"/>
        </w:rPr>
        <w:t xml:space="preserve">students who have been historically marginalized. </w:t>
      </w:r>
      <w:r w:rsidR="00F44F6C" w:rsidRPr="001701D6">
        <w:rPr>
          <w:rFonts w:ascii="Calibri" w:hAnsi="Calibri"/>
        </w:rPr>
        <w:t xml:space="preserve">If we are to prepare and lead students to build a more just and equitable world, all students – including </w:t>
      </w:r>
      <w:r w:rsidR="0047701D" w:rsidRPr="001701D6">
        <w:rPr>
          <w:rFonts w:ascii="Calibri" w:hAnsi="Calibri"/>
        </w:rPr>
        <w:t xml:space="preserve">students with access to systems of power - </w:t>
      </w:r>
      <w:r w:rsidR="00F44F6C" w:rsidRPr="001701D6">
        <w:rPr>
          <w:rFonts w:ascii="Calibri" w:hAnsi="Calibri"/>
        </w:rPr>
        <w:t xml:space="preserve">need and deserve a culturally responsive education.  </w:t>
      </w:r>
    </w:p>
    <w:p w14:paraId="5D067CA6" w14:textId="2E8BD5F5" w:rsidR="00DA2769" w:rsidRPr="001701D6" w:rsidRDefault="00DA2769" w:rsidP="004E24CD">
      <w:pPr>
        <w:pStyle w:val="ListParagraph"/>
        <w:numPr>
          <w:ilvl w:val="0"/>
          <w:numId w:val="32"/>
        </w:numPr>
        <w:contextualSpacing w:val="0"/>
        <w:rPr>
          <w:rFonts w:ascii="Calibri" w:hAnsi="Calibri"/>
        </w:rPr>
      </w:pPr>
      <w:r w:rsidRPr="001701D6">
        <w:rPr>
          <w:rFonts w:ascii="Calibri" w:hAnsi="Calibri"/>
          <w:b/>
          <w:bCs/>
        </w:rPr>
        <w:t>Educators exist on a continuum of culturally responsive teaching.</w:t>
      </w:r>
      <w:r w:rsidR="00F44F6C" w:rsidRPr="001701D6">
        <w:rPr>
          <w:rFonts w:ascii="Calibri" w:hAnsi="Calibri"/>
          <w:b/>
          <w:bCs/>
        </w:rPr>
        <w:t xml:space="preserve"> </w:t>
      </w:r>
      <w:r w:rsidR="00C553BF" w:rsidRPr="001701D6">
        <w:rPr>
          <w:rFonts w:ascii="Calibri" w:hAnsi="Calibri"/>
        </w:rPr>
        <w:t>Culturally responsive teaching is complex and varies based on the context and circumstances. An educator might demonstrate strength in culturally responsive teaching in some ways in a specific moment, and demonstrate areas of growth in the next. The purpose of naming and focusing on culturally responsive teaching is not to reach a specific endpoint, but to</w:t>
      </w:r>
      <w:r w:rsidR="003B1167" w:rsidRPr="001701D6">
        <w:rPr>
          <w:rFonts w:ascii="Calibri" w:hAnsi="Calibri"/>
        </w:rPr>
        <w:t xml:space="preserve"> strive</w:t>
      </w:r>
      <w:r w:rsidR="001701D6">
        <w:rPr>
          <w:rFonts w:ascii="Calibri" w:hAnsi="Calibri"/>
        </w:rPr>
        <w:t xml:space="preserve"> for</w:t>
      </w:r>
      <w:r w:rsidR="00C553BF" w:rsidRPr="001701D6">
        <w:rPr>
          <w:rFonts w:ascii="Calibri" w:hAnsi="Calibri"/>
        </w:rPr>
        <w:t xml:space="preserve"> consisten</w:t>
      </w:r>
      <w:r w:rsidR="001701D6">
        <w:rPr>
          <w:rFonts w:ascii="Calibri" w:hAnsi="Calibri"/>
        </w:rPr>
        <w:t>t</w:t>
      </w:r>
      <w:r w:rsidR="00C553BF" w:rsidRPr="001701D6">
        <w:rPr>
          <w:rFonts w:ascii="Calibri" w:hAnsi="Calibri"/>
        </w:rPr>
        <w:t xml:space="preserve"> and authentic teaching practices that embody and promote academic achievement, cultural competence, and sociopolitical awareness. </w:t>
      </w:r>
    </w:p>
    <w:p w14:paraId="01B435E8" w14:textId="550F1E3F" w:rsidR="00DA2769" w:rsidRPr="001701D6" w:rsidRDefault="00F44F6C" w:rsidP="004E24CD">
      <w:pPr>
        <w:pStyle w:val="ListParagraph"/>
        <w:numPr>
          <w:ilvl w:val="0"/>
          <w:numId w:val="32"/>
        </w:numPr>
        <w:contextualSpacing w:val="0"/>
        <w:rPr>
          <w:rFonts w:ascii="Calibri" w:hAnsi="Calibri"/>
        </w:rPr>
      </w:pPr>
      <w:r w:rsidRPr="001701D6">
        <w:rPr>
          <w:rFonts w:ascii="Calibri" w:hAnsi="Calibri"/>
          <w:b/>
          <w:bCs/>
        </w:rPr>
        <w:t>E</w:t>
      </w:r>
      <w:r w:rsidR="00DA2769" w:rsidRPr="001701D6">
        <w:rPr>
          <w:rFonts w:ascii="Calibri" w:hAnsi="Calibri"/>
          <w:b/>
          <w:bCs/>
        </w:rPr>
        <w:t>ducators must do a combination of adaptive and technical work</w:t>
      </w:r>
      <w:r w:rsidRPr="00F44F6C">
        <w:t xml:space="preserve"> </w:t>
      </w:r>
      <w:r w:rsidRPr="001701D6">
        <w:rPr>
          <w:rFonts w:ascii="Calibri" w:hAnsi="Calibri"/>
          <w:b/>
          <w:bCs/>
        </w:rPr>
        <w:t>to engage in culturally responsive teaching</w:t>
      </w:r>
      <w:r w:rsidR="00DA2769" w:rsidRPr="001701D6">
        <w:rPr>
          <w:rFonts w:ascii="Calibri" w:hAnsi="Calibri"/>
          <w:b/>
          <w:bCs/>
        </w:rPr>
        <w:t>.</w:t>
      </w:r>
      <w:r w:rsidRPr="001701D6">
        <w:rPr>
          <w:rFonts w:ascii="Calibri" w:hAnsi="Calibri"/>
          <w:b/>
          <w:bCs/>
        </w:rPr>
        <w:t xml:space="preserve"> </w:t>
      </w:r>
      <w:r w:rsidRPr="001701D6">
        <w:rPr>
          <w:rFonts w:ascii="Calibri" w:hAnsi="Calibri"/>
        </w:rPr>
        <w:t xml:space="preserve">In other words, educators need to build </w:t>
      </w:r>
      <w:r w:rsidRPr="001701D6">
        <w:rPr>
          <w:rFonts w:ascii="Calibri" w:hAnsi="Calibri"/>
          <w:i/>
          <w:iCs/>
        </w:rPr>
        <w:t xml:space="preserve">technical </w:t>
      </w:r>
      <w:r w:rsidRPr="001701D6">
        <w:rPr>
          <w:rFonts w:ascii="Calibri" w:hAnsi="Calibri"/>
        </w:rPr>
        <w:t xml:space="preserve">skills, such as </w:t>
      </w:r>
      <w:r w:rsidR="0047701D" w:rsidRPr="001701D6">
        <w:rPr>
          <w:rFonts w:ascii="Calibri" w:hAnsi="Calibri"/>
        </w:rPr>
        <w:t xml:space="preserve">the </w:t>
      </w:r>
      <w:r w:rsidRPr="001701D6">
        <w:rPr>
          <w:rFonts w:ascii="Calibri" w:hAnsi="Calibri"/>
        </w:rPr>
        <w:t xml:space="preserve">ability to identify and enact teacher moves that support culturally responsive teaching. This Facilitator’s Guide is one way to support the development of those technical skills. At the same time, educators can only teach in culturally responsive ways if they are also doing the </w:t>
      </w:r>
      <w:r w:rsidRPr="001701D6">
        <w:rPr>
          <w:rFonts w:ascii="Calibri" w:hAnsi="Calibri"/>
          <w:i/>
          <w:iCs/>
        </w:rPr>
        <w:t>adaptive</w:t>
      </w:r>
      <w:r w:rsidRPr="001701D6">
        <w:rPr>
          <w:rFonts w:ascii="Calibri" w:hAnsi="Calibri"/>
        </w:rPr>
        <w:t xml:space="preserve"> work: engaging in ongoing learning and self-reflection to confront their own biases and racism, and develop asset-based, anti-racist mindsets. Therefore, this </w:t>
      </w:r>
      <w:r w:rsidR="00C553BF" w:rsidRPr="001701D6">
        <w:rPr>
          <w:rFonts w:ascii="Calibri" w:hAnsi="Calibri"/>
        </w:rPr>
        <w:t>Facilitator’s</w:t>
      </w:r>
      <w:r w:rsidRPr="001701D6">
        <w:rPr>
          <w:rFonts w:ascii="Calibri" w:hAnsi="Calibri"/>
        </w:rPr>
        <w:t xml:space="preserve"> Guide is a small part of a </w:t>
      </w:r>
      <w:r w:rsidR="00C553BF" w:rsidRPr="001701D6">
        <w:rPr>
          <w:rFonts w:ascii="Calibri" w:hAnsi="Calibri"/>
        </w:rPr>
        <w:t>much larger set of ongoing, continual work that</w:t>
      </w:r>
      <w:r w:rsidR="0047701D" w:rsidRPr="001701D6">
        <w:rPr>
          <w:rFonts w:ascii="Calibri" w:hAnsi="Calibri"/>
        </w:rPr>
        <w:t xml:space="preserve"> we as</w:t>
      </w:r>
      <w:r w:rsidR="00C553BF" w:rsidRPr="001701D6">
        <w:rPr>
          <w:rFonts w:ascii="Calibri" w:hAnsi="Calibri"/>
        </w:rPr>
        <w:t xml:space="preserve"> educators must do in </w:t>
      </w:r>
      <w:r w:rsidR="00B05D20" w:rsidRPr="001701D6">
        <w:rPr>
          <w:rFonts w:ascii="Calibri" w:hAnsi="Calibri"/>
        </w:rPr>
        <w:t xml:space="preserve">our </w:t>
      </w:r>
      <w:r w:rsidR="00C553BF" w:rsidRPr="001701D6">
        <w:rPr>
          <w:rFonts w:ascii="Calibri" w:hAnsi="Calibri"/>
        </w:rPr>
        <w:t xml:space="preserve">work towards cultural responsiveness. </w:t>
      </w:r>
      <w:r w:rsidRPr="001701D6">
        <w:rPr>
          <w:rFonts w:ascii="Calibri" w:hAnsi="Calibri"/>
        </w:rPr>
        <w:t xml:space="preserve"> </w:t>
      </w:r>
    </w:p>
    <w:bookmarkEnd w:id="2"/>
    <w:p w14:paraId="39301DD1" w14:textId="77777777" w:rsidR="00CA6F6D" w:rsidRDefault="00CA6F6D" w:rsidP="00A00496">
      <w:pPr>
        <w:rPr>
          <w:rFonts w:ascii="Franklin Gothic Heavy" w:hAnsi="Franklin Gothic Heavy"/>
        </w:rPr>
        <w:sectPr w:rsidR="00CA6F6D" w:rsidSect="00CA6F6D">
          <w:headerReference w:type="default" r:id="rId11"/>
          <w:pgSz w:w="12240" w:h="15840"/>
          <w:pgMar w:top="720" w:right="720" w:bottom="288" w:left="720" w:header="720" w:footer="720" w:gutter="0"/>
          <w:cols w:space="720"/>
          <w:docGrid w:linePitch="360"/>
        </w:sectPr>
      </w:pPr>
    </w:p>
    <w:p w14:paraId="015682EB" w14:textId="515EB41A" w:rsidR="007E5939" w:rsidRDefault="007E5939" w:rsidP="00A00496">
      <w:pPr>
        <w:rPr>
          <w:rFonts w:ascii="Franklin Gothic Heavy" w:hAnsi="Franklin Gothic Heavy"/>
        </w:rPr>
      </w:pPr>
      <w:r w:rsidRPr="007E5939">
        <w:rPr>
          <w:rFonts w:ascii="Franklin Gothic Heavy" w:hAnsi="Franklin Gothic Heavy"/>
        </w:rPr>
        <w:lastRenderedPageBreak/>
        <w:t>Who are the OPTIC Content Fellows?</w:t>
      </w:r>
    </w:p>
    <w:p w14:paraId="3B912E37" w14:textId="34E5088E" w:rsidR="00852EDD" w:rsidRPr="001701D6" w:rsidRDefault="00852EDD" w:rsidP="00A00496">
      <w:pPr>
        <w:rPr>
          <w:rFonts w:ascii="Calibri" w:hAnsi="Calibri"/>
        </w:rPr>
      </w:pPr>
      <w:r w:rsidRPr="001701D6">
        <w:rPr>
          <w:rFonts w:ascii="Calibri" w:hAnsi="Calibri"/>
        </w:rPr>
        <w:t xml:space="preserve">The 2021 OPTIC Content Fellows are a group of MA educators and educator preparation faculty with strong expertise in subject matter content and culturally responsive teaching. Fellows independently scored videos in OPTIC, then came together to discuss evidence and establish benchmark scores on practice and content from a culturally responsive lens. </w:t>
      </w:r>
      <w:r w:rsidR="00270B16" w:rsidRPr="001701D6">
        <w:rPr>
          <w:rFonts w:ascii="Calibri" w:hAnsi="Calibri"/>
        </w:rPr>
        <w:t>We refer to this set of</w:t>
      </w:r>
      <w:r w:rsidR="008B5ABF" w:rsidRPr="001701D6">
        <w:rPr>
          <w:rFonts w:ascii="Calibri" w:hAnsi="Calibri"/>
        </w:rPr>
        <w:t xml:space="preserve"> </w:t>
      </w:r>
      <w:r w:rsidR="001701D6">
        <w:rPr>
          <w:rFonts w:ascii="Calibri" w:hAnsi="Calibri"/>
        </w:rPr>
        <w:t>1</w:t>
      </w:r>
      <w:r w:rsidR="00CD4AEA">
        <w:rPr>
          <w:rFonts w:ascii="Calibri" w:hAnsi="Calibri"/>
        </w:rPr>
        <w:t>7</w:t>
      </w:r>
      <w:r w:rsidR="001701D6">
        <w:rPr>
          <w:rFonts w:ascii="Calibri" w:hAnsi="Calibri"/>
        </w:rPr>
        <w:t xml:space="preserve"> C</w:t>
      </w:r>
      <w:r w:rsidR="00270B16" w:rsidRPr="001701D6">
        <w:rPr>
          <w:rFonts w:ascii="Calibri" w:hAnsi="Calibri"/>
        </w:rPr>
        <w:t xml:space="preserve">ontent Fellow-scored videos as the OPTIC Content Fellow </w:t>
      </w:r>
      <w:r w:rsidR="00CD4AEA">
        <w:rPr>
          <w:rFonts w:ascii="Calibri" w:hAnsi="Calibri"/>
        </w:rPr>
        <w:t>Vi</w:t>
      </w:r>
      <w:r w:rsidR="00270B16" w:rsidRPr="001701D6">
        <w:rPr>
          <w:rFonts w:ascii="Calibri" w:hAnsi="Calibri"/>
        </w:rPr>
        <w:t xml:space="preserve">deo </w:t>
      </w:r>
      <w:r w:rsidR="00CD4AEA">
        <w:rPr>
          <w:rFonts w:ascii="Calibri" w:hAnsi="Calibri"/>
        </w:rPr>
        <w:t>C</w:t>
      </w:r>
      <w:r w:rsidR="00270B16" w:rsidRPr="001701D6">
        <w:rPr>
          <w:rFonts w:ascii="Calibri" w:hAnsi="Calibri"/>
        </w:rPr>
        <w:t>ollection throughout the Facilitator’s Guide.</w:t>
      </w:r>
    </w:p>
    <w:p w14:paraId="0ED3902C" w14:textId="56A55FEF" w:rsidR="003F5608" w:rsidRPr="001701D6" w:rsidRDefault="00852EDD">
      <w:pPr>
        <w:rPr>
          <w:rFonts w:ascii="Calibri" w:hAnsi="Calibri"/>
        </w:rPr>
      </w:pPr>
      <w:r w:rsidRPr="001701D6">
        <w:rPr>
          <w:rFonts w:ascii="Calibri" w:hAnsi="Calibri"/>
        </w:rPr>
        <w:t xml:space="preserve">The Department is incredibly grateful for the important contributions each of the OPTIC Content Fellows has made to this Facilitator’s Guide, as well as their </w:t>
      </w:r>
      <w:r w:rsidR="0017625C" w:rsidRPr="001701D6">
        <w:rPr>
          <w:rFonts w:ascii="Calibri" w:hAnsi="Calibri"/>
        </w:rPr>
        <w:t xml:space="preserve">contributions </w:t>
      </w:r>
      <w:r w:rsidRPr="001701D6">
        <w:rPr>
          <w:rFonts w:ascii="Calibri" w:hAnsi="Calibri"/>
        </w:rPr>
        <w:t xml:space="preserve">to the Department’s ongoing work </w:t>
      </w:r>
      <w:r w:rsidR="0017625C" w:rsidRPr="001701D6">
        <w:rPr>
          <w:rFonts w:ascii="Calibri" w:hAnsi="Calibri"/>
        </w:rPr>
        <w:t xml:space="preserve">to </w:t>
      </w:r>
      <w:r w:rsidRPr="001701D6">
        <w:rPr>
          <w:rFonts w:ascii="Calibri" w:hAnsi="Calibri"/>
        </w:rPr>
        <w:t>defin</w:t>
      </w:r>
      <w:r w:rsidR="0017625C" w:rsidRPr="001701D6">
        <w:rPr>
          <w:rFonts w:ascii="Calibri" w:hAnsi="Calibri"/>
        </w:rPr>
        <w:t>e</w:t>
      </w:r>
      <w:r w:rsidRPr="001701D6">
        <w:rPr>
          <w:rFonts w:ascii="Calibri" w:hAnsi="Calibri"/>
        </w:rPr>
        <w:t xml:space="preserve"> and support</w:t>
      </w:r>
      <w:r w:rsidR="0017625C" w:rsidRPr="001701D6">
        <w:rPr>
          <w:rFonts w:ascii="Calibri" w:hAnsi="Calibri"/>
        </w:rPr>
        <w:t xml:space="preserve"> great, </w:t>
      </w:r>
      <w:r w:rsidRPr="001701D6">
        <w:rPr>
          <w:rFonts w:ascii="Calibri" w:hAnsi="Calibri"/>
        </w:rPr>
        <w:t xml:space="preserve">culturally responsive teaching across the Commonwealth. </w:t>
      </w:r>
    </w:p>
    <w:tbl>
      <w:tblPr>
        <w:tblStyle w:val="TableGrid3"/>
        <w:tblW w:w="10916" w:type="dxa"/>
        <w:tblLook w:val="04A0" w:firstRow="1" w:lastRow="0" w:firstColumn="1" w:lastColumn="0" w:noHBand="0" w:noVBand="1"/>
      </w:tblPr>
      <w:tblGrid>
        <w:gridCol w:w="1956"/>
        <w:gridCol w:w="3521"/>
        <w:gridCol w:w="1956"/>
        <w:gridCol w:w="3483"/>
      </w:tblGrid>
      <w:tr w:rsidR="00652CE1" w:rsidRPr="00852EDD" w14:paraId="7B37C47B" w14:textId="77777777" w:rsidTr="00CA6F6D">
        <w:trPr>
          <w:trHeight w:val="306"/>
        </w:trPr>
        <w:tc>
          <w:tcPr>
            <w:tcW w:w="10916" w:type="dxa"/>
            <w:gridSpan w:val="4"/>
            <w:tcBorders>
              <w:top w:val="nil"/>
              <w:left w:val="nil"/>
              <w:bottom w:val="nil"/>
              <w:right w:val="single" w:sz="18" w:space="0" w:color="FFFFFF" w:themeColor="background1"/>
            </w:tcBorders>
            <w:shd w:val="clear" w:color="auto" w:fill="000000" w:themeFill="text1"/>
          </w:tcPr>
          <w:p w14:paraId="09541F0C" w14:textId="2C287C61" w:rsidR="003F5608" w:rsidRPr="00852EDD" w:rsidRDefault="003F5608" w:rsidP="00852EDD">
            <w:pPr>
              <w:jc w:val="center"/>
              <w:rPr>
                <w:rFonts w:ascii="Franklin Gothic Heavy" w:hAnsi="Franklin Gothic Heavy"/>
              </w:rPr>
            </w:pPr>
            <w:bookmarkStart w:id="3" w:name="_Hlk70671716"/>
            <w:bookmarkStart w:id="4" w:name="opticfellows" w:colFirst="0" w:colLast="0"/>
            <w:r w:rsidRPr="002E28ED">
              <w:rPr>
                <w:rFonts w:ascii="Franklin Gothic Heavy" w:hAnsi="Franklin Gothic Heavy"/>
                <w:sz w:val="28"/>
                <w:szCs w:val="28"/>
              </w:rPr>
              <w:t>OPTIC Content Fellows | 2021-2022</w:t>
            </w:r>
          </w:p>
        </w:tc>
      </w:tr>
      <w:tr w:rsidR="00652CE1" w:rsidRPr="00852EDD" w14:paraId="1D0A495F" w14:textId="77777777" w:rsidTr="00051391">
        <w:trPr>
          <w:trHeight w:val="295"/>
        </w:trPr>
        <w:tc>
          <w:tcPr>
            <w:tcW w:w="5477" w:type="dxa"/>
            <w:gridSpan w:val="2"/>
            <w:tcBorders>
              <w:top w:val="nil"/>
              <w:left w:val="nil"/>
              <w:bottom w:val="nil"/>
              <w:right w:val="nil"/>
            </w:tcBorders>
            <w:shd w:val="clear" w:color="auto" w:fill="2E74B5" w:themeFill="accent5" w:themeFillShade="BF"/>
          </w:tcPr>
          <w:p w14:paraId="4511DDF3" w14:textId="77777777" w:rsidR="00852EDD" w:rsidRPr="002E28ED" w:rsidRDefault="00852EDD" w:rsidP="00852EDD">
            <w:pPr>
              <w:jc w:val="center"/>
              <w:rPr>
                <w:rFonts w:ascii="Franklin Gothic Heavy" w:hAnsi="Franklin Gothic Heavy"/>
                <w:color w:val="FFFFFF" w:themeColor="background1"/>
                <w:sz w:val="24"/>
                <w:szCs w:val="24"/>
              </w:rPr>
            </w:pPr>
            <w:r w:rsidRPr="002E28ED">
              <w:rPr>
                <w:rFonts w:ascii="Franklin Gothic Heavy" w:hAnsi="Franklin Gothic Heavy"/>
                <w:color w:val="FFFFFF" w:themeColor="background1"/>
                <w:sz w:val="24"/>
                <w:szCs w:val="24"/>
              </w:rPr>
              <w:t>ELA</w:t>
            </w:r>
          </w:p>
        </w:tc>
        <w:tc>
          <w:tcPr>
            <w:tcW w:w="5438" w:type="dxa"/>
            <w:gridSpan w:val="2"/>
            <w:tcBorders>
              <w:top w:val="nil"/>
              <w:left w:val="nil"/>
              <w:bottom w:val="nil"/>
              <w:right w:val="nil"/>
            </w:tcBorders>
            <w:shd w:val="clear" w:color="auto" w:fill="538135" w:themeFill="accent6" w:themeFillShade="BF"/>
          </w:tcPr>
          <w:p w14:paraId="597C9FC6" w14:textId="77777777" w:rsidR="00852EDD" w:rsidRPr="002E28ED" w:rsidRDefault="00852EDD" w:rsidP="00852EDD">
            <w:pPr>
              <w:jc w:val="center"/>
              <w:rPr>
                <w:rFonts w:ascii="Franklin Gothic Heavy" w:hAnsi="Franklin Gothic Heavy"/>
                <w:color w:val="FFFFFF" w:themeColor="background1"/>
                <w:sz w:val="24"/>
                <w:szCs w:val="24"/>
              </w:rPr>
            </w:pPr>
            <w:r w:rsidRPr="00051391">
              <w:rPr>
                <w:rFonts w:ascii="Franklin Gothic Heavy" w:hAnsi="Franklin Gothic Heavy"/>
                <w:color w:val="FFFFFF" w:themeColor="background1"/>
                <w:sz w:val="24"/>
                <w:szCs w:val="24"/>
              </w:rPr>
              <w:t>Math</w:t>
            </w:r>
          </w:p>
        </w:tc>
      </w:tr>
      <w:tr w:rsidR="00652CE1" w:rsidRPr="00852EDD" w14:paraId="276E38AC" w14:textId="77777777" w:rsidTr="00CA6F6D">
        <w:trPr>
          <w:trHeight w:val="921"/>
        </w:trPr>
        <w:tc>
          <w:tcPr>
            <w:tcW w:w="1943" w:type="dxa"/>
            <w:tcBorders>
              <w:top w:val="nil"/>
              <w:left w:val="nil"/>
              <w:bottom w:val="nil"/>
              <w:right w:val="nil"/>
            </w:tcBorders>
          </w:tcPr>
          <w:p w14:paraId="2EAD7E34" w14:textId="4B57FBCC" w:rsidR="00852EDD" w:rsidRPr="00852EDD" w:rsidRDefault="00652CE1" w:rsidP="00852EDD">
            <w:pPr>
              <w:rPr>
                <w:rFonts w:ascii="Franklin Gothic Book" w:hAnsi="Franklin Gothic Book"/>
              </w:rPr>
            </w:pPr>
            <w:r>
              <w:rPr>
                <w:noProof/>
              </w:rPr>
              <w:drawing>
                <wp:inline distT="0" distB="0" distL="0" distR="0" wp14:anchorId="667EC492" wp14:editId="18305C35">
                  <wp:extent cx="1062990" cy="1104900"/>
                  <wp:effectExtent l="0" t="0" r="3810" b="0"/>
                  <wp:docPr id="309" name="Picture 309" descr="Image of Ashley Cl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 t="-481" r="60" b="16719"/>
                          <a:stretch/>
                        </pic:blipFill>
                        <pic:spPr bwMode="auto">
                          <a:xfrm>
                            <a:off x="0" y="0"/>
                            <a:ext cx="1062990" cy="1104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34" w:type="dxa"/>
            <w:tcBorders>
              <w:top w:val="nil"/>
              <w:left w:val="nil"/>
              <w:bottom w:val="nil"/>
              <w:right w:val="nil"/>
            </w:tcBorders>
          </w:tcPr>
          <w:p w14:paraId="50CF6FAD" w14:textId="77777777" w:rsidR="00852EDD" w:rsidRPr="001701D6" w:rsidRDefault="00852EDD" w:rsidP="00852EDD">
            <w:pPr>
              <w:rPr>
                <w:rFonts w:ascii="Calibri" w:hAnsi="Calibri"/>
                <w:b/>
                <w:bCs/>
              </w:rPr>
            </w:pPr>
            <w:r w:rsidRPr="001701D6">
              <w:rPr>
                <w:rFonts w:ascii="Calibri" w:hAnsi="Calibri"/>
                <w:b/>
                <w:bCs/>
              </w:rPr>
              <w:t>Ashley Clerge</w:t>
            </w:r>
          </w:p>
          <w:p w14:paraId="40FC1112" w14:textId="77777777" w:rsidR="00852EDD" w:rsidRPr="001701D6" w:rsidRDefault="00852EDD" w:rsidP="00852EDD">
            <w:pPr>
              <w:rPr>
                <w:rFonts w:ascii="Calibri" w:hAnsi="Calibri"/>
                <w:i/>
                <w:iCs/>
              </w:rPr>
            </w:pPr>
            <w:r w:rsidRPr="001701D6">
              <w:rPr>
                <w:rFonts w:ascii="Calibri" w:hAnsi="Calibri"/>
                <w:i/>
                <w:iCs/>
              </w:rPr>
              <w:t>Grade 5 Teacher</w:t>
            </w:r>
          </w:p>
          <w:p w14:paraId="2127B57C" w14:textId="77777777" w:rsidR="00852EDD" w:rsidRPr="001701D6" w:rsidRDefault="00852EDD" w:rsidP="00852EDD">
            <w:pPr>
              <w:rPr>
                <w:rFonts w:ascii="Calibri" w:hAnsi="Calibri"/>
                <w:i/>
                <w:iCs/>
              </w:rPr>
            </w:pPr>
            <w:r w:rsidRPr="001701D6">
              <w:rPr>
                <w:rFonts w:ascii="Calibri" w:hAnsi="Calibri"/>
                <w:i/>
                <w:iCs/>
              </w:rPr>
              <w:t>Hugh Roe O’Donnell School, Boston</w:t>
            </w:r>
          </w:p>
        </w:tc>
        <w:tc>
          <w:tcPr>
            <w:tcW w:w="1943" w:type="dxa"/>
            <w:tcBorders>
              <w:top w:val="nil"/>
              <w:left w:val="nil"/>
              <w:bottom w:val="nil"/>
              <w:right w:val="nil"/>
            </w:tcBorders>
          </w:tcPr>
          <w:p w14:paraId="0B6A16A3" w14:textId="2EA033CE" w:rsidR="00852EDD" w:rsidRPr="00852EDD" w:rsidRDefault="00652CE1" w:rsidP="00852EDD">
            <w:pPr>
              <w:rPr>
                <w:rFonts w:ascii="Franklin Gothic Book" w:hAnsi="Franklin Gothic Book"/>
              </w:rPr>
            </w:pPr>
            <w:r>
              <w:rPr>
                <w:noProof/>
              </w:rPr>
              <w:drawing>
                <wp:inline distT="0" distB="0" distL="0" distR="0" wp14:anchorId="7C600F08" wp14:editId="22601DC4">
                  <wp:extent cx="1066165" cy="1060450"/>
                  <wp:effectExtent l="0" t="0" r="635" b="6350"/>
                  <wp:docPr id="310" name="Picture 310" descr="Image of Jason Colom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528" b="10900"/>
                          <a:stretch/>
                        </pic:blipFill>
                        <pic:spPr bwMode="auto">
                          <a:xfrm>
                            <a:off x="0" y="0"/>
                            <a:ext cx="1119617" cy="11136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94" w:type="dxa"/>
            <w:tcBorders>
              <w:top w:val="nil"/>
              <w:left w:val="nil"/>
              <w:bottom w:val="nil"/>
              <w:right w:val="nil"/>
            </w:tcBorders>
          </w:tcPr>
          <w:p w14:paraId="7FF334B7" w14:textId="77777777" w:rsidR="00852EDD" w:rsidRPr="001701D6" w:rsidRDefault="00852EDD" w:rsidP="00852EDD">
            <w:pPr>
              <w:rPr>
                <w:rFonts w:ascii="Calibri" w:hAnsi="Calibri"/>
                <w:b/>
                <w:bCs/>
              </w:rPr>
            </w:pPr>
            <w:r w:rsidRPr="001701D6">
              <w:rPr>
                <w:rFonts w:ascii="Calibri" w:hAnsi="Calibri"/>
                <w:b/>
                <w:bCs/>
              </w:rPr>
              <w:t>Jason Colombino</w:t>
            </w:r>
          </w:p>
          <w:p w14:paraId="303A57F4" w14:textId="77777777" w:rsidR="00852EDD" w:rsidRPr="001701D6" w:rsidRDefault="00852EDD" w:rsidP="00852EDD">
            <w:pPr>
              <w:rPr>
                <w:rFonts w:ascii="Calibri" w:hAnsi="Calibri"/>
                <w:i/>
                <w:iCs/>
              </w:rPr>
            </w:pPr>
            <w:r w:rsidRPr="001701D6">
              <w:rPr>
                <w:rFonts w:ascii="Calibri" w:hAnsi="Calibri"/>
                <w:i/>
                <w:iCs/>
              </w:rPr>
              <w:t>Principal</w:t>
            </w:r>
          </w:p>
          <w:p w14:paraId="494CEEB4" w14:textId="77777777" w:rsidR="00852EDD" w:rsidRPr="001701D6" w:rsidRDefault="00852EDD" w:rsidP="00852EDD">
            <w:pPr>
              <w:rPr>
                <w:rFonts w:ascii="Calibri" w:hAnsi="Calibri"/>
                <w:i/>
                <w:iCs/>
              </w:rPr>
            </w:pPr>
            <w:r w:rsidRPr="001701D6">
              <w:rPr>
                <w:rFonts w:ascii="Calibri" w:hAnsi="Calibri"/>
                <w:i/>
                <w:iCs/>
              </w:rPr>
              <w:t>Danvers High School, Danvers</w:t>
            </w:r>
          </w:p>
        </w:tc>
      </w:tr>
      <w:tr w:rsidR="00652CE1" w:rsidRPr="00852EDD" w14:paraId="2A7F794A" w14:textId="77777777" w:rsidTr="00CA6F6D">
        <w:trPr>
          <w:trHeight w:val="909"/>
        </w:trPr>
        <w:tc>
          <w:tcPr>
            <w:tcW w:w="1943" w:type="dxa"/>
            <w:tcBorders>
              <w:top w:val="nil"/>
              <w:left w:val="nil"/>
              <w:bottom w:val="nil"/>
              <w:right w:val="nil"/>
            </w:tcBorders>
          </w:tcPr>
          <w:p w14:paraId="4A80EAB0" w14:textId="45416A7E" w:rsidR="00652CE1" w:rsidRPr="00852EDD" w:rsidRDefault="00652CE1" w:rsidP="00852EDD">
            <w:pPr>
              <w:rPr>
                <w:rFonts w:ascii="Franklin Gothic Book" w:hAnsi="Franklin Gothic Book"/>
              </w:rPr>
            </w:pPr>
            <w:r w:rsidRPr="001701D6">
              <w:rPr>
                <w:rFonts w:ascii="Calibri" w:hAnsi="Calibri"/>
                <w:noProof/>
              </w:rPr>
              <w:drawing>
                <wp:inline distT="0" distB="0" distL="0" distR="0" wp14:anchorId="799F3E35" wp14:editId="44E07A6B">
                  <wp:extent cx="1099405" cy="1061280"/>
                  <wp:effectExtent l="0" t="0" r="5715" b="5715"/>
                  <wp:docPr id="306" name="Picture 306"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2020joannaphoto.jpg"/>
                          <pic:cNvPicPr/>
                        </pic:nvPicPr>
                        <pic:blipFill rotWithShape="1">
                          <a:blip r:embed="rId14" cstate="print">
                            <a:extLst>
                              <a:ext uri="{28A0092B-C50C-407E-A947-70E740481C1C}">
                                <a14:useLocalDpi xmlns:a14="http://schemas.microsoft.com/office/drawing/2010/main" val="0"/>
                              </a:ext>
                            </a:extLst>
                          </a:blip>
                          <a:srcRect r="19870"/>
                          <a:stretch/>
                        </pic:blipFill>
                        <pic:spPr bwMode="auto">
                          <a:xfrm rot="5400000">
                            <a:off x="0" y="0"/>
                            <a:ext cx="1106033" cy="1067678"/>
                          </a:xfrm>
                          <a:prstGeom prst="rect">
                            <a:avLst/>
                          </a:prstGeom>
                          <a:ln>
                            <a:noFill/>
                          </a:ln>
                          <a:extLst>
                            <a:ext uri="{53640926-AAD7-44D8-BBD7-CCE9431645EC}">
                              <a14:shadowObscured xmlns:a14="http://schemas.microsoft.com/office/drawing/2010/main"/>
                            </a:ext>
                          </a:extLst>
                        </pic:spPr>
                      </pic:pic>
                    </a:graphicData>
                  </a:graphic>
                </wp:inline>
              </w:drawing>
            </w:r>
          </w:p>
        </w:tc>
        <w:tc>
          <w:tcPr>
            <w:tcW w:w="3534" w:type="dxa"/>
            <w:tcBorders>
              <w:top w:val="nil"/>
              <w:left w:val="nil"/>
              <w:bottom w:val="nil"/>
              <w:right w:val="nil"/>
            </w:tcBorders>
          </w:tcPr>
          <w:p w14:paraId="4EB8315C" w14:textId="77777777" w:rsidR="00652CE1" w:rsidRPr="001701D6" w:rsidRDefault="00652CE1" w:rsidP="00852EDD">
            <w:pPr>
              <w:rPr>
                <w:rFonts w:ascii="Calibri" w:hAnsi="Calibri"/>
                <w:b/>
                <w:bCs/>
              </w:rPr>
            </w:pPr>
            <w:r w:rsidRPr="001701D6">
              <w:rPr>
                <w:rFonts w:ascii="Calibri" w:hAnsi="Calibri"/>
                <w:b/>
                <w:bCs/>
              </w:rPr>
              <w:t>Joanna Ganci</w:t>
            </w:r>
          </w:p>
          <w:p w14:paraId="0B4A84F2" w14:textId="77777777" w:rsidR="00652CE1" w:rsidRPr="001701D6" w:rsidRDefault="00652CE1" w:rsidP="00852EDD">
            <w:pPr>
              <w:rPr>
                <w:rFonts w:ascii="Calibri" w:hAnsi="Calibri"/>
                <w:i/>
                <w:iCs/>
              </w:rPr>
            </w:pPr>
            <w:r w:rsidRPr="001701D6">
              <w:rPr>
                <w:rFonts w:ascii="Calibri" w:hAnsi="Calibri"/>
                <w:i/>
                <w:iCs/>
              </w:rPr>
              <w:t>ELA Program Coordinator, 6-12</w:t>
            </w:r>
          </w:p>
          <w:p w14:paraId="44DAE851" w14:textId="77777777" w:rsidR="00652CE1" w:rsidRPr="00852EDD" w:rsidRDefault="00652CE1" w:rsidP="00852EDD">
            <w:pPr>
              <w:rPr>
                <w:rFonts w:ascii="Franklin Gothic Book" w:hAnsi="Franklin Gothic Book"/>
                <w:i/>
                <w:iCs/>
              </w:rPr>
            </w:pPr>
            <w:r w:rsidRPr="001701D6">
              <w:rPr>
                <w:rFonts w:ascii="Calibri" w:hAnsi="Calibri"/>
                <w:i/>
                <w:iCs/>
              </w:rPr>
              <w:t>Andover Public Schools</w:t>
            </w:r>
          </w:p>
        </w:tc>
        <w:tc>
          <w:tcPr>
            <w:tcW w:w="1943" w:type="dxa"/>
            <w:tcBorders>
              <w:top w:val="nil"/>
              <w:left w:val="nil"/>
              <w:bottom w:val="nil"/>
              <w:right w:val="nil"/>
            </w:tcBorders>
          </w:tcPr>
          <w:p w14:paraId="1D0F524E" w14:textId="78CE4D41" w:rsidR="00652CE1" w:rsidRPr="00852EDD" w:rsidRDefault="003858F1" w:rsidP="00852EDD">
            <w:pPr>
              <w:rPr>
                <w:rFonts w:ascii="Franklin Gothic Book" w:hAnsi="Franklin Gothic Book"/>
              </w:rPr>
            </w:pPr>
            <w:r w:rsidRPr="001701D6">
              <w:rPr>
                <w:rFonts w:ascii="Calibri" w:hAnsi="Calibri"/>
                <w:noProof/>
              </w:rPr>
              <w:drawing>
                <wp:inline distT="0" distB="0" distL="0" distR="0" wp14:anchorId="1D76BE50" wp14:editId="765E36AB">
                  <wp:extent cx="1096643" cy="1080135"/>
                  <wp:effectExtent l="0" t="0" r="8890" b="5715"/>
                  <wp:docPr id="6" name="Picture 6" descr="A picture containing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663.PNG"/>
                          <pic:cNvPicPr/>
                        </pic:nvPicPr>
                        <pic:blipFill rotWithShape="1">
                          <a:blip r:embed="rId15" cstate="print">
                            <a:extLst>
                              <a:ext uri="{28A0092B-C50C-407E-A947-70E740481C1C}">
                                <a14:useLocalDpi xmlns:a14="http://schemas.microsoft.com/office/drawing/2010/main" val="0"/>
                              </a:ext>
                            </a:extLst>
                          </a:blip>
                          <a:srcRect t="5699" b="14175"/>
                          <a:stretch/>
                        </pic:blipFill>
                        <pic:spPr bwMode="auto">
                          <a:xfrm>
                            <a:off x="0" y="0"/>
                            <a:ext cx="1097280" cy="1080762"/>
                          </a:xfrm>
                          <a:prstGeom prst="rect">
                            <a:avLst/>
                          </a:prstGeom>
                          <a:ln>
                            <a:noFill/>
                          </a:ln>
                          <a:extLst>
                            <a:ext uri="{53640926-AAD7-44D8-BBD7-CCE9431645EC}">
                              <a14:shadowObscured xmlns:a14="http://schemas.microsoft.com/office/drawing/2010/main"/>
                            </a:ext>
                          </a:extLst>
                        </pic:spPr>
                      </pic:pic>
                    </a:graphicData>
                  </a:graphic>
                </wp:inline>
              </w:drawing>
            </w:r>
          </w:p>
        </w:tc>
        <w:tc>
          <w:tcPr>
            <w:tcW w:w="3494" w:type="dxa"/>
            <w:tcBorders>
              <w:top w:val="nil"/>
              <w:left w:val="nil"/>
              <w:bottom w:val="nil"/>
              <w:right w:val="nil"/>
            </w:tcBorders>
          </w:tcPr>
          <w:p w14:paraId="536E67B5" w14:textId="77777777" w:rsidR="003370F1" w:rsidRPr="001701D6" w:rsidRDefault="003370F1" w:rsidP="003370F1">
            <w:pPr>
              <w:rPr>
                <w:rFonts w:ascii="Calibri" w:hAnsi="Calibri"/>
                <w:b/>
                <w:bCs/>
              </w:rPr>
            </w:pPr>
            <w:r w:rsidRPr="001701D6">
              <w:rPr>
                <w:rFonts w:ascii="Calibri" w:hAnsi="Calibri"/>
                <w:b/>
                <w:bCs/>
              </w:rPr>
              <w:t>Deatrice Johnson</w:t>
            </w:r>
          </w:p>
          <w:p w14:paraId="4D8D7FA4" w14:textId="77777777" w:rsidR="003370F1" w:rsidRPr="001701D6" w:rsidRDefault="003370F1" w:rsidP="003370F1">
            <w:pPr>
              <w:rPr>
                <w:rFonts w:ascii="Calibri" w:hAnsi="Calibri"/>
                <w:i/>
                <w:iCs/>
              </w:rPr>
            </w:pPr>
            <w:r w:rsidRPr="001701D6">
              <w:rPr>
                <w:rFonts w:ascii="Calibri" w:hAnsi="Calibri"/>
                <w:i/>
                <w:iCs/>
              </w:rPr>
              <w:t>District Supervisor of Math</w:t>
            </w:r>
          </w:p>
          <w:p w14:paraId="48669E34" w14:textId="77777777" w:rsidR="003370F1" w:rsidRPr="001701D6" w:rsidRDefault="003370F1" w:rsidP="003370F1">
            <w:pPr>
              <w:rPr>
                <w:rFonts w:ascii="Calibri" w:hAnsi="Calibri"/>
                <w:b/>
                <w:bCs/>
              </w:rPr>
            </w:pPr>
            <w:r w:rsidRPr="001701D6">
              <w:rPr>
                <w:rFonts w:ascii="Calibri" w:hAnsi="Calibri"/>
                <w:i/>
                <w:iCs/>
              </w:rPr>
              <w:t>Springfield Public Schools</w:t>
            </w:r>
          </w:p>
          <w:p w14:paraId="5A813949" w14:textId="65F3C235" w:rsidR="00652CE1" w:rsidRPr="001701D6" w:rsidRDefault="00652CE1" w:rsidP="00852EDD">
            <w:pPr>
              <w:rPr>
                <w:rFonts w:ascii="Calibri" w:hAnsi="Calibri"/>
                <w:i/>
                <w:iCs/>
              </w:rPr>
            </w:pPr>
          </w:p>
        </w:tc>
      </w:tr>
      <w:tr w:rsidR="00652CE1" w:rsidRPr="00852EDD" w14:paraId="436951F6" w14:textId="77777777" w:rsidTr="00CA6F6D">
        <w:trPr>
          <w:trHeight w:val="1228"/>
        </w:trPr>
        <w:tc>
          <w:tcPr>
            <w:tcW w:w="1943" w:type="dxa"/>
            <w:tcBorders>
              <w:top w:val="nil"/>
              <w:left w:val="nil"/>
              <w:bottom w:val="nil"/>
              <w:right w:val="nil"/>
            </w:tcBorders>
          </w:tcPr>
          <w:p w14:paraId="775CE891" w14:textId="0FC5C966" w:rsidR="00652CE1" w:rsidRPr="00852EDD" w:rsidRDefault="00652CE1" w:rsidP="00852EDD">
            <w:pPr>
              <w:rPr>
                <w:rFonts w:ascii="Franklin Gothic Book" w:hAnsi="Franklin Gothic Book"/>
              </w:rPr>
            </w:pPr>
            <w:r>
              <w:rPr>
                <w:noProof/>
              </w:rPr>
              <w:drawing>
                <wp:inline distT="0" distB="0" distL="0" distR="0" wp14:anchorId="56883DB3" wp14:editId="1DBE2B30">
                  <wp:extent cx="1062355" cy="1009650"/>
                  <wp:effectExtent l="0" t="0" r="4445" b="0"/>
                  <wp:docPr id="313" name="Picture 313" descr="Image of Sarah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7132" r="12067" b="13348"/>
                          <a:stretch/>
                        </pic:blipFill>
                        <pic:spPr bwMode="auto">
                          <a:xfrm>
                            <a:off x="0" y="0"/>
                            <a:ext cx="1068195" cy="101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34" w:type="dxa"/>
            <w:tcBorders>
              <w:top w:val="nil"/>
              <w:left w:val="nil"/>
              <w:bottom w:val="nil"/>
              <w:right w:val="nil"/>
            </w:tcBorders>
          </w:tcPr>
          <w:p w14:paraId="4252F6F7" w14:textId="77777777" w:rsidR="00652CE1" w:rsidRPr="001701D6" w:rsidRDefault="00652CE1" w:rsidP="00852EDD">
            <w:pPr>
              <w:rPr>
                <w:rFonts w:ascii="Calibri" w:hAnsi="Calibri"/>
                <w:b/>
                <w:bCs/>
              </w:rPr>
            </w:pPr>
            <w:r w:rsidRPr="001701D6">
              <w:rPr>
                <w:rFonts w:ascii="Calibri" w:hAnsi="Calibri"/>
                <w:b/>
                <w:bCs/>
              </w:rPr>
              <w:t>Sarah Little</w:t>
            </w:r>
          </w:p>
          <w:p w14:paraId="03D937FA" w14:textId="77777777" w:rsidR="00652CE1" w:rsidRPr="001701D6" w:rsidRDefault="00652CE1" w:rsidP="00852EDD">
            <w:pPr>
              <w:rPr>
                <w:rFonts w:ascii="Calibri" w:hAnsi="Calibri"/>
                <w:i/>
                <w:iCs/>
              </w:rPr>
            </w:pPr>
            <w:r w:rsidRPr="001701D6">
              <w:rPr>
                <w:rFonts w:ascii="Calibri" w:hAnsi="Calibri"/>
                <w:i/>
                <w:iCs/>
              </w:rPr>
              <w:t>Literacy Coach</w:t>
            </w:r>
          </w:p>
          <w:p w14:paraId="3F4527EB" w14:textId="77777777" w:rsidR="00652CE1" w:rsidRPr="001701D6" w:rsidRDefault="00652CE1" w:rsidP="00852EDD">
            <w:pPr>
              <w:rPr>
                <w:rFonts w:ascii="Calibri" w:hAnsi="Calibri"/>
                <w:i/>
                <w:iCs/>
              </w:rPr>
            </w:pPr>
            <w:r w:rsidRPr="001701D6">
              <w:rPr>
                <w:rFonts w:ascii="Calibri" w:hAnsi="Calibri"/>
                <w:i/>
                <w:iCs/>
              </w:rPr>
              <w:t>Lee Academy Pilot School, Boston</w:t>
            </w:r>
          </w:p>
        </w:tc>
        <w:tc>
          <w:tcPr>
            <w:tcW w:w="1943" w:type="dxa"/>
            <w:tcBorders>
              <w:top w:val="nil"/>
              <w:left w:val="nil"/>
              <w:bottom w:val="nil"/>
              <w:right w:val="nil"/>
            </w:tcBorders>
          </w:tcPr>
          <w:p w14:paraId="5B1941C1" w14:textId="5446BA5F" w:rsidR="00652CE1" w:rsidRPr="00852EDD" w:rsidRDefault="003370F1" w:rsidP="00852EDD">
            <w:pPr>
              <w:rPr>
                <w:rFonts w:ascii="Franklin Gothic Book" w:hAnsi="Franklin Gothic Book"/>
              </w:rPr>
            </w:pPr>
            <w:r>
              <w:rPr>
                <w:noProof/>
              </w:rPr>
              <w:drawing>
                <wp:inline distT="0" distB="0" distL="0" distR="0" wp14:anchorId="1BEB8B4D" wp14:editId="71842AFB">
                  <wp:extent cx="1066165" cy="977900"/>
                  <wp:effectExtent l="0" t="0" r="635" b="0"/>
                  <wp:docPr id="314" name="Picture 314" descr="Image of Carly Nu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6623"/>
                          <a:stretch/>
                        </pic:blipFill>
                        <pic:spPr bwMode="auto">
                          <a:xfrm>
                            <a:off x="0" y="0"/>
                            <a:ext cx="1105714" cy="1014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94" w:type="dxa"/>
            <w:tcBorders>
              <w:top w:val="nil"/>
              <w:left w:val="nil"/>
              <w:bottom w:val="nil"/>
              <w:right w:val="nil"/>
            </w:tcBorders>
          </w:tcPr>
          <w:p w14:paraId="34506FF3" w14:textId="77777777" w:rsidR="003370F1" w:rsidRPr="001701D6" w:rsidRDefault="003370F1" w:rsidP="003370F1">
            <w:pPr>
              <w:rPr>
                <w:rFonts w:ascii="Calibri" w:hAnsi="Calibri"/>
                <w:b/>
                <w:bCs/>
              </w:rPr>
            </w:pPr>
            <w:r w:rsidRPr="001701D6">
              <w:rPr>
                <w:rFonts w:ascii="Calibri" w:hAnsi="Calibri"/>
                <w:b/>
                <w:bCs/>
              </w:rPr>
              <w:t>Carly Nunez</w:t>
            </w:r>
          </w:p>
          <w:p w14:paraId="0CE39519" w14:textId="77777777" w:rsidR="003370F1" w:rsidRPr="001701D6" w:rsidRDefault="003370F1" w:rsidP="003370F1">
            <w:pPr>
              <w:rPr>
                <w:rFonts w:ascii="Calibri" w:hAnsi="Calibri"/>
                <w:i/>
                <w:iCs/>
              </w:rPr>
            </w:pPr>
            <w:r w:rsidRPr="001701D6">
              <w:rPr>
                <w:rFonts w:ascii="Calibri" w:hAnsi="Calibri"/>
                <w:i/>
                <w:iCs/>
              </w:rPr>
              <w:t>Math Coach</w:t>
            </w:r>
          </w:p>
          <w:p w14:paraId="7146C7BB" w14:textId="11DB8F11" w:rsidR="00652CE1" w:rsidRPr="001701D6" w:rsidRDefault="003370F1" w:rsidP="003370F1">
            <w:pPr>
              <w:rPr>
                <w:rFonts w:ascii="Calibri" w:hAnsi="Calibri"/>
                <w:i/>
                <w:iCs/>
              </w:rPr>
            </w:pPr>
            <w:r w:rsidRPr="001701D6">
              <w:rPr>
                <w:rFonts w:ascii="Calibri" w:hAnsi="Calibri"/>
                <w:i/>
                <w:iCs/>
              </w:rPr>
              <w:t>Guilmette Middle School, Lawrence</w:t>
            </w:r>
          </w:p>
        </w:tc>
      </w:tr>
      <w:tr w:rsidR="003370F1" w:rsidRPr="00852EDD" w14:paraId="0AB0B726" w14:textId="77777777" w:rsidTr="00CA6F6D">
        <w:trPr>
          <w:trHeight w:val="1228"/>
        </w:trPr>
        <w:tc>
          <w:tcPr>
            <w:tcW w:w="1943" w:type="dxa"/>
            <w:tcBorders>
              <w:top w:val="nil"/>
              <w:left w:val="nil"/>
              <w:bottom w:val="nil"/>
              <w:right w:val="nil"/>
            </w:tcBorders>
          </w:tcPr>
          <w:p w14:paraId="21ECB8B5" w14:textId="3FD41A8C" w:rsidR="003370F1" w:rsidRDefault="003370F1" w:rsidP="00852EDD">
            <w:pPr>
              <w:rPr>
                <w:noProof/>
              </w:rPr>
            </w:pPr>
            <w:r w:rsidRPr="001701D6">
              <w:rPr>
                <w:rFonts w:ascii="Calibri" w:hAnsi="Calibri"/>
                <w:noProof/>
              </w:rPr>
              <w:drawing>
                <wp:inline distT="0" distB="0" distL="0" distR="0" wp14:anchorId="470B3457" wp14:editId="6BC4073A">
                  <wp:extent cx="1095375" cy="1003300"/>
                  <wp:effectExtent l="0" t="0" r="0" b="6350"/>
                  <wp:docPr id="307" name="Picture 307" descr="Image of Antonelli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G-2018.jpg"/>
                          <pic:cNvPicPr/>
                        </pic:nvPicPr>
                        <pic:blipFill rotWithShape="1">
                          <a:blip r:embed="rId18" cstate="print">
                            <a:extLst>
                              <a:ext uri="{28A0092B-C50C-407E-A947-70E740481C1C}">
                                <a14:useLocalDpi xmlns:a14="http://schemas.microsoft.com/office/drawing/2010/main" val="0"/>
                              </a:ext>
                            </a:extLst>
                          </a:blip>
                          <a:srcRect l="11845" t="7879" r="12071" b="19309"/>
                          <a:stretch/>
                        </pic:blipFill>
                        <pic:spPr bwMode="auto">
                          <a:xfrm>
                            <a:off x="0" y="0"/>
                            <a:ext cx="1101543" cy="1008950"/>
                          </a:xfrm>
                          <a:prstGeom prst="rect">
                            <a:avLst/>
                          </a:prstGeom>
                          <a:ln>
                            <a:noFill/>
                          </a:ln>
                          <a:extLst>
                            <a:ext uri="{53640926-AAD7-44D8-BBD7-CCE9431645EC}">
                              <a14:shadowObscured xmlns:a14="http://schemas.microsoft.com/office/drawing/2010/main"/>
                            </a:ext>
                          </a:extLst>
                        </pic:spPr>
                      </pic:pic>
                    </a:graphicData>
                  </a:graphic>
                </wp:inline>
              </w:drawing>
            </w:r>
          </w:p>
        </w:tc>
        <w:tc>
          <w:tcPr>
            <w:tcW w:w="3534" w:type="dxa"/>
            <w:tcBorders>
              <w:top w:val="nil"/>
              <w:left w:val="nil"/>
              <w:bottom w:val="nil"/>
              <w:right w:val="nil"/>
            </w:tcBorders>
          </w:tcPr>
          <w:p w14:paraId="01710704" w14:textId="77777777" w:rsidR="003370F1" w:rsidRPr="001701D6" w:rsidRDefault="003370F1" w:rsidP="003370F1">
            <w:pPr>
              <w:rPr>
                <w:rFonts w:ascii="Calibri" w:hAnsi="Calibri"/>
                <w:b/>
                <w:bCs/>
              </w:rPr>
            </w:pPr>
            <w:r w:rsidRPr="001701D6">
              <w:rPr>
                <w:rFonts w:ascii="Calibri" w:hAnsi="Calibri"/>
                <w:b/>
                <w:bCs/>
              </w:rPr>
              <w:t>Antonelli Mejia</w:t>
            </w:r>
          </w:p>
          <w:p w14:paraId="6826DDC5" w14:textId="77777777" w:rsidR="003370F1" w:rsidRPr="001701D6" w:rsidRDefault="003370F1" w:rsidP="003370F1">
            <w:pPr>
              <w:rPr>
                <w:rFonts w:ascii="Calibri" w:hAnsi="Calibri"/>
                <w:i/>
                <w:iCs/>
              </w:rPr>
            </w:pPr>
            <w:r w:rsidRPr="001701D6">
              <w:rPr>
                <w:rFonts w:ascii="Calibri" w:hAnsi="Calibri"/>
                <w:i/>
                <w:iCs/>
              </w:rPr>
              <w:t>Director of Student Advancement</w:t>
            </w:r>
          </w:p>
          <w:p w14:paraId="3616CD0C" w14:textId="77777777" w:rsidR="003370F1" w:rsidRPr="001701D6" w:rsidRDefault="003370F1" w:rsidP="003370F1">
            <w:pPr>
              <w:rPr>
                <w:rFonts w:ascii="Calibri" w:hAnsi="Calibri"/>
                <w:i/>
                <w:iCs/>
              </w:rPr>
            </w:pPr>
            <w:r w:rsidRPr="001701D6">
              <w:rPr>
                <w:rFonts w:ascii="Calibri" w:hAnsi="Calibri"/>
                <w:i/>
                <w:iCs/>
              </w:rPr>
              <w:t>Mario Umana School, Boston</w:t>
            </w:r>
          </w:p>
          <w:p w14:paraId="1176BB44" w14:textId="1B2348AA" w:rsidR="003370F1" w:rsidRPr="00852EDD" w:rsidRDefault="003370F1" w:rsidP="003370F1">
            <w:pPr>
              <w:rPr>
                <w:rFonts w:ascii="Franklin Gothic Book" w:hAnsi="Franklin Gothic Book"/>
                <w:b/>
                <w:bCs/>
              </w:rPr>
            </w:pPr>
          </w:p>
        </w:tc>
        <w:tc>
          <w:tcPr>
            <w:tcW w:w="1943" w:type="dxa"/>
            <w:tcBorders>
              <w:top w:val="nil"/>
              <w:left w:val="nil"/>
              <w:bottom w:val="nil"/>
              <w:right w:val="nil"/>
            </w:tcBorders>
          </w:tcPr>
          <w:p w14:paraId="12FAEC6F" w14:textId="3868B2B1" w:rsidR="003370F1" w:rsidRPr="00852EDD" w:rsidRDefault="00CA6F6D" w:rsidP="00852EDD">
            <w:pPr>
              <w:rPr>
                <w:rFonts w:ascii="Franklin Gothic Book" w:hAnsi="Franklin Gothic Book"/>
              </w:rPr>
            </w:pPr>
            <w:r>
              <w:rPr>
                <w:rFonts w:ascii="Franklin Gothic Book" w:hAnsi="Franklin Gothic Book"/>
                <w:noProof/>
              </w:rPr>
              <w:drawing>
                <wp:anchor distT="0" distB="0" distL="114300" distR="114300" simplePos="0" relativeHeight="251830272" behindDoc="0" locked="0" layoutInCell="1" allowOverlap="1" wp14:anchorId="3924102A" wp14:editId="5703FA32">
                  <wp:simplePos x="0" y="0"/>
                  <wp:positionH relativeFrom="column">
                    <wp:posOffset>-3338</wp:posOffset>
                  </wp:positionH>
                  <wp:positionV relativeFrom="paragraph">
                    <wp:posOffset>761</wp:posOffset>
                  </wp:positionV>
                  <wp:extent cx="1080135" cy="1035050"/>
                  <wp:effectExtent l="0" t="0" r="5715" b="0"/>
                  <wp:wrapNone/>
                  <wp:docPr id="312" name="Picture 312" descr="Image of Hannah To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A45EEA8A-8989-4E44-BD0B-77B90585A9D7.jpg"/>
                          <pic:cNvPicPr/>
                        </pic:nvPicPr>
                        <pic:blipFill rotWithShape="1">
                          <a:blip r:embed="rId19" cstate="print">
                            <a:extLst>
                              <a:ext uri="{28A0092B-C50C-407E-A947-70E740481C1C}">
                                <a14:useLocalDpi xmlns:a14="http://schemas.microsoft.com/office/drawing/2010/main" val="0"/>
                              </a:ext>
                            </a:extLst>
                          </a:blip>
                          <a:srcRect t="9160" r="6178" b="7888"/>
                          <a:stretch/>
                        </pic:blipFill>
                        <pic:spPr bwMode="auto">
                          <a:xfrm>
                            <a:off x="0" y="0"/>
                            <a:ext cx="1080135" cy="103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94" w:type="dxa"/>
            <w:tcBorders>
              <w:top w:val="nil"/>
              <w:left w:val="nil"/>
              <w:bottom w:val="nil"/>
              <w:right w:val="nil"/>
            </w:tcBorders>
          </w:tcPr>
          <w:p w14:paraId="2531B973" w14:textId="77777777" w:rsidR="003370F1" w:rsidRPr="001701D6" w:rsidRDefault="003370F1" w:rsidP="003370F1">
            <w:pPr>
              <w:rPr>
                <w:rFonts w:ascii="Calibri" w:hAnsi="Calibri"/>
                <w:b/>
                <w:bCs/>
              </w:rPr>
            </w:pPr>
            <w:r w:rsidRPr="001701D6">
              <w:rPr>
                <w:rFonts w:ascii="Calibri" w:hAnsi="Calibri"/>
                <w:b/>
                <w:bCs/>
              </w:rPr>
              <w:t>Hannah Tolla</w:t>
            </w:r>
          </w:p>
          <w:p w14:paraId="7FA43A34" w14:textId="77777777" w:rsidR="003370F1" w:rsidRPr="001701D6" w:rsidRDefault="003370F1" w:rsidP="003370F1">
            <w:pPr>
              <w:rPr>
                <w:rFonts w:ascii="Calibri" w:hAnsi="Calibri"/>
                <w:i/>
                <w:iCs/>
              </w:rPr>
            </w:pPr>
            <w:r w:rsidRPr="001701D6">
              <w:rPr>
                <w:rFonts w:ascii="Calibri" w:hAnsi="Calibri"/>
                <w:i/>
                <w:iCs/>
              </w:rPr>
              <w:t>Director of Data, Accountability &amp; Financial Analytics</w:t>
            </w:r>
          </w:p>
          <w:p w14:paraId="3F4D11CD" w14:textId="5A59DD64" w:rsidR="003370F1" w:rsidRPr="001701D6" w:rsidRDefault="003370F1" w:rsidP="003370F1">
            <w:pPr>
              <w:rPr>
                <w:rFonts w:ascii="Calibri" w:hAnsi="Calibri"/>
                <w:b/>
                <w:bCs/>
              </w:rPr>
            </w:pPr>
            <w:r w:rsidRPr="001701D6">
              <w:rPr>
                <w:rFonts w:ascii="Calibri" w:hAnsi="Calibri"/>
                <w:i/>
                <w:iCs/>
              </w:rPr>
              <w:t>Andover Public Schools</w:t>
            </w:r>
          </w:p>
        </w:tc>
      </w:tr>
      <w:tr w:rsidR="00652CE1" w:rsidRPr="00852EDD" w14:paraId="4CAB69DE" w14:textId="77777777" w:rsidTr="00CA6F6D">
        <w:trPr>
          <w:trHeight w:val="1182"/>
        </w:trPr>
        <w:tc>
          <w:tcPr>
            <w:tcW w:w="1943" w:type="dxa"/>
            <w:tcBorders>
              <w:top w:val="nil"/>
              <w:left w:val="nil"/>
              <w:bottom w:val="nil"/>
              <w:right w:val="nil"/>
            </w:tcBorders>
          </w:tcPr>
          <w:p w14:paraId="3A7A1C1D" w14:textId="678BAC35" w:rsidR="00652CE1" w:rsidRPr="00852EDD" w:rsidRDefault="003858F1" w:rsidP="00652CE1">
            <w:pPr>
              <w:rPr>
                <w:rFonts w:ascii="Franklin Gothic Book" w:hAnsi="Franklin Gothic Book"/>
              </w:rPr>
            </w:pPr>
            <w:r w:rsidRPr="001701D6">
              <w:rPr>
                <w:rFonts w:ascii="Calibri" w:hAnsi="Calibri"/>
                <w:noProof/>
              </w:rPr>
              <w:drawing>
                <wp:inline distT="0" distB="0" distL="0" distR="0" wp14:anchorId="745A4CEF" wp14:editId="10521F50">
                  <wp:extent cx="1097280" cy="994458"/>
                  <wp:effectExtent l="0" t="0" r="7620" b="0"/>
                  <wp:docPr id="5" name="Picture 5" descr="Image of Trevor Mun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shot.jpg"/>
                          <pic:cNvPicPr/>
                        </pic:nvPicPr>
                        <pic:blipFill rotWithShape="1">
                          <a:blip r:embed="rId20" cstate="print">
                            <a:extLst>
                              <a:ext uri="{28A0092B-C50C-407E-A947-70E740481C1C}">
                                <a14:useLocalDpi xmlns:a14="http://schemas.microsoft.com/office/drawing/2010/main" val="0"/>
                              </a:ext>
                            </a:extLst>
                          </a:blip>
                          <a:srcRect l="8679" r="8565"/>
                          <a:stretch/>
                        </pic:blipFill>
                        <pic:spPr bwMode="auto">
                          <a:xfrm>
                            <a:off x="0" y="0"/>
                            <a:ext cx="1097280" cy="994458"/>
                          </a:xfrm>
                          <a:prstGeom prst="rect">
                            <a:avLst/>
                          </a:prstGeom>
                          <a:ln>
                            <a:noFill/>
                          </a:ln>
                          <a:extLst>
                            <a:ext uri="{53640926-AAD7-44D8-BBD7-CCE9431645EC}">
                              <a14:shadowObscured xmlns:a14="http://schemas.microsoft.com/office/drawing/2010/main"/>
                            </a:ext>
                          </a:extLst>
                        </pic:spPr>
                      </pic:pic>
                    </a:graphicData>
                  </a:graphic>
                </wp:inline>
              </w:drawing>
            </w:r>
          </w:p>
        </w:tc>
        <w:tc>
          <w:tcPr>
            <w:tcW w:w="3534" w:type="dxa"/>
            <w:tcBorders>
              <w:top w:val="nil"/>
              <w:left w:val="nil"/>
              <w:bottom w:val="nil"/>
              <w:right w:val="nil"/>
            </w:tcBorders>
          </w:tcPr>
          <w:p w14:paraId="64075597" w14:textId="39A97F85" w:rsidR="00652CE1" w:rsidRPr="001701D6" w:rsidRDefault="00652CE1" w:rsidP="00652CE1">
            <w:pPr>
              <w:rPr>
                <w:rFonts w:ascii="Calibri" w:hAnsi="Calibri"/>
                <w:b/>
                <w:bCs/>
              </w:rPr>
            </w:pPr>
            <w:r w:rsidRPr="001701D6">
              <w:rPr>
                <w:rFonts w:ascii="Calibri" w:hAnsi="Calibri"/>
                <w:b/>
                <w:bCs/>
              </w:rPr>
              <w:t>Trevor Munhall</w:t>
            </w:r>
          </w:p>
          <w:p w14:paraId="086B7B18" w14:textId="77777777" w:rsidR="00652CE1" w:rsidRPr="001701D6" w:rsidRDefault="00652CE1" w:rsidP="00652CE1">
            <w:pPr>
              <w:rPr>
                <w:rFonts w:ascii="Calibri" w:hAnsi="Calibri"/>
                <w:i/>
                <w:iCs/>
              </w:rPr>
            </w:pPr>
            <w:r w:rsidRPr="001701D6">
              <w:rPr>
                <w:rFonts w:ascii="Calibri" w:hAnsi="Calibri"/>
                <w:i/>
                <w:iCs/>
              </w:rPr>
              <w:t>Grade 8 English Teacher</w:t>
            </w:r>
          </w:p>
          <w:p w14:paraId="1E5DF727" w14:textId="44C158E3" w:rsidR="00652CE1" w:rsidRPr="001701D6" w:rsidRDefault="00652CE1" w:rsidP="00652CE1">
            <w:pPr>
              <w:rPr>
                <w:rFonts w:ascii="Calibri" w:hAnsi="Calibri"/>
                <w:i/>
                <w:iCs/>
              </w:rPr>
            </w:pPr>
            <w:r w:rsidRPr="001701D6">
              <w:rPr>
                <w:rFonts w:ascii="Calibri" w:hAnsi="Calibri"/>
                <w:i/>
                <w:iCs/>
              </w:rPr>
              <w:t>UP Academy Leonard</w:t>
            </w:r>
          </w:p>
          <w:p w14:paraId="183E79AF" w14:textId="77777777" w:rsidR="00652CE1" w:rsidRPr="001701D6" w:rsidRDefault="00652CE1">
            <w:pPr>
              <w:rPr>
                <w:rFonts w:ascii="Calibri" w:hAnsi="Calibri"/>
              </w:rPr>
            </w:pPr>
          </w:p>
          <w:p w14:paraId="565682CF" w14:textId="5CE61B09" w:rsidR="00652CE1" w:rsidRPr="002E28ED" w:rsidRDefault="00652CE1">
            <w:pPr>
              <w:rPr>
                <w:rFonts w:ascii="Franklin Gothic Book" w:hAnsi="Franklin Gothic Book"/>
              </w:rPr>
            </w:pPr>
          </w:p>
        </w:tc>
        <w:tc>
          <w:tcPr>
            <w:tcW w:w="1943" w:type="dxa"/>
            <w:tcBorders>
              <w:top w:val="nil"/>
              <w:left w:val="nil"/>
              <w:bottom w:val="nil"/>
              <w:right w:val="nil"/>
            </w:tcBorders>
          </w:tcPr>
          <w:p w14:paraId="4FE53510" w14:textId="52406E9E" w:rsidR="00652CE1" w:rsidRPr="00852EDD" w:rsidRDefault="00652CE1" w:rsidP="00652CE1">
            <w:pPr>
              <w:rPr>
                <w:rFonts w:ascii="Franklin Gothic Book" w:hAnsi="Franklin Gothic Book"/>
              </w:rPr>
            </w:pPr>
          </w:p>
        </w:tc>
        <w:tc>
          <w:tcPr>
            <w:tcW w:w="3494" w:type="dxa"/>
            <w:tcBorders>
              <w:top w:val="nil"/>
              <w:left w:val="nil"/>
              <w:bottom w:val="nil"/>
              <w:right w:val="nil"/>
            </w:tcBorders>
          </w:tcPr>
          <w:p w14:paraId="3926B1C0" w14:textId="77777777" w:rsidR="00652CE1" w:rsidRPr="001701D6" w:rsidRDefault="00652CE1" w:rsidP="00652CE1">
            <w:pPr>
              <w:rPr>
                <w:rFonts w:ascii="Calibri" w:hAnsi="Calibri"/>
                <w:b/>
                <w:bCs/>
              </w:rPr>
            </w:pPr>
            <w:r w:rsidRPr="001701D6">
              <w:rPr>
                <w:rFonts w:ascii="Calibri" w:hAnsi="Calibri"/>
                <w:b/>
                <w:bCs/>
              </w:rPr>
              <w:t>Marc Lewis</w:t>
            </w:r>
          </w:p>
          <w:p w14:paraId="1C7DD85C" w14:textId="77777777" w:rsidR="00652CE1" w:rsidRPr="001701D6" w:rsidRDefault="00652CE1" w:rsidP="00652CE1">
            <w:pPr>
              <w:rPr>
                <w:rFonts w:ascii="Calibri" w:hAnsi="Calibri"/>
                <w:i/>
                <w:iCs/>
              </w:rPr>
            </w:pPr>
            <w:r w:rsidRPr="001701D6">
              <w:rPr>
                <w:rFonts w:ascii="Calibri" w:hAnsi="Calibri"/>
                <w:i/>
                <w:iCs/>
              </w:rPr>
              <w:t>Network Director of Special Education and English Language Development</w:t>
            </w:r>
          </w:p>
          <w:p w14:paraId="4DF1B4A1" w14:textId="258A9ABB" w:rsidR="00652CE1" w:rsidRPr="001701D6" w:rsidRDefault="00652CE1" w:rsidP="00652CE1">
            <w:pPr>
              <w:rPr>
                <w:rFonts w:ascii="Calibri" w:hAnsi="Calibri"/>
                <w:i/>
                <w:iCs/>
              </w:rPr>
            </w:pPr>
            <w:r w:rsidRPr="001701D6">
              <w:rPr>
                <w:rFonts w:ascii="Calibri" w:hAnsi="Calibri"/>
                <w:i/>
                <w:iCs/>
              </w:rPr>
              <w:t>Phoenix Charter School Network</w:t>
            </w:r>
          </w:p>
        </w:tc>
      </w:tr>
      <w:tr w:rsidR="003370F1" w:rsidRPr="00852EDD" w14:paraId="6F53DC61" w14:textId="77777777" w:rsidTr="00CA6F6D">
        <w:trPr>
          <w:trHeight w:val="1182"/>
        </w:trPr>
        <w:tc>
          <w:tcPr>
            <w:tcW w:w="1943" w:type="dxa"/>
            <w:tcBorders>
              <w:top w:val="nil"/>
              <w:left w:val="nil"/>
              <w:bottom w:val="nil"/>
              <w:right w:val="nil"/>
            </w:tcBorders>
          </w:tcPr>
          <w:p w14:paraId="18580D8B" w14:textId="4AFC46CD" w:rsidR="003370F1" w:rsidRPr="00852EDD" w:rsidRDefault="003858F1" w:rsidP="00652CE1">
            <w:pPr>
              <w:rPr>
                <w:rFonts w:ascii="Franklin Gothic Book" w:hAnsi="Franklin Gothic Book"/>
              </w:rPr>
            </w:pPr>
            <w:r w:rsidRPr="001701D6">
              <w:rPr>
                <w:rFonts w:ascii="Calibri" w:hAnsi="Calibri"/>
                <w:noProof/>
              </w:rPr>
              <w:drawing>
                <wp:inline distT="0" distB="0" distL="0" distR="0" wp14:anchorId="4B34F84B" wp14:editId="55AD4C4C">
                  <wp:extent cx="1097280" cy="1015365"/>
                  <wp:effectExtent l="0" t="0" r="7620" b="0"/>
                  <wp:docPr id="7" name="Picture 7" descr="A picture containing person, person, outdoor,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phael E. Rogers1.jpg"/>
                          <pic:cNvPicPr/>
                        </pic:nvPicPr>
                        <pic:blipFill rotWithShape="1">
                          <a:blip r:embed="rId21" cstate="print">
                            <a:extLst>
                              <a:ext uri="{28A0092B-C50C-407E-A947-70E740481C1C}">
                                <a14:useLocalDpi xmlns:a14="http://schemas.microsoft.com/office/drawing/2010/main" val="0"/>
                              </a:ext>
                            </a:extLst>
                          </a:blip>
                          <a:srcRect b="20457"/>
                          <a:stretch/>
                        </pic:blipFill>
                        <pic:spPr bwMode="auto">
                          <a:xfrm>
                            <a:off x="0" y="0"/>
                            <a:ext cx="1108599" cy="1025839"/>
                          </a:xfrm>
                          <a:prstGeom prst="rect">
                            <a:avLst/>
                          </a:prstGeom>
                          <a:ln>
                            <a:noFill/>
                          </a:ln>
                          <a:extLst>
                            <a:ext uri="{53640926-AAD7-44D8-BBD7-CCE9431645EC}">
                              <a14:shadowObscured xmlns:a14="http://schemas.microsoft.com/office/drawing/2010/main"/>
                            </a:ext>
                          </a:extLst>
                        </pic:spPr>
                      </pic:pic>
                    </a:graphicData>
                  </a:graphic>
                </wp:inline>
              </w:drawing>
            </w:r>
          </w:p>
        </w:tc>
        <w:tc>
          <w:tcPr>
            <w:tcW w:w="3534" w:type="dxa"/>
            <w:tcBorders>
              <w:top w:val="nil"/>
              <w:left w:val="nil"/>
              <w:bottom w:val="nil"/>
              <w:right w:val="nil"/>
            </w:tcBorders>
          </w:tcPr>
          <w:p w14:paraId="07323CF4" w14:textId="77777777" w:rsidR="003370F1" w:rsidRPr="001701D6" w:rsidRDefault="003370F1" w:rsidP="003370F1">
            <w:pPr>
              <w:rPr>
                <w:rFonts w:ascii="Calibri" w:hAnsi="Calibri"/>
                <w:b/>
                <w:bCs/>
              </w:rPr>
            </w:pPr>
            <w:r w:rsidRPr="001701D6">
              <w:rPr>
                <w:rFonts w:ascii="Calibri" w:hAnsi="Calibri"/>
                <w:b/>
                <w:bCs/>
              </w:rPr>
              <w:t>Raphael Rogers</w:t>
            </w:r>
          </w:p>
          <w:p w14:paraId="2D592420" w14:textId="77777777" w:rsidR="003370F1" w:rsidRPr="001701D6" w:rsidRDefault="003370F1" w:rsidP="003370F1">
            <w:pPr>
              <w:rPr>
                <w:rFonts w:ascii="Calibri" w:hAnsi="Calibri"/>
                <w:i/>
                <w:iCs/>
              </w:rPr>
            </w:pPr>
            <w:r w:rsidRPr="001701D6">
              <w:rPr>
                <w:rFonts w:ascii="Calibri" w:hAnsi="Calibri"/>
                <w:i/>
                <w:iCs/>
              </w:rPr>
              <w:t>Associate Professor of Practice</w:t>
            </w:r>
          </w:p>
          <w:p w14:paraId="4FCB9E0A" w14:textId="77777777" w:rsidR="003370F1" w:rsidRPr="001701D6" w:rsidRDefault="003370F1" w:rsidP="003370F1">
            <w:pPr>
              <w:rPr>
                <w:rFonts w:ascii="Calibri" w:hAnsi="Calibri"/>
                <w:i/>
                <w:iCs/>
              </w:rPr>
            </w:pPr>
            <w:r w:rsidRPr="001701D6">
              <w:rPr>
                <w:rFonts w:ascii="Calibri" w:hAnsi="Calibri"/>
                <w:i/>
                <w:iCs/>
              </w:rPr>
              <w:t>Clark University</w:t>
            </w:r>
          </w:p>
          <w:p w14:paraId="050C3DD5" w14:textId="77777777" w:rsidR="003370F1" w:rsidRPr="00852EDD" w:rsidRDefault="003370F1" w:rsidP="00652CE1">
            <w:pPr>
              <w:rPr>
                <w:rFonts w:ascii="Franklin Gothic Book" w:hAnsi="Franklin Gothic Book"/>
                <w:b/>
                <w:bCs/>
              </w:rPr>
            </w:pPr>
          </w:p>
        </w:tc>
        <w:tc>
          <w:tcPr>
            <w:tcW w:w="1943" w:type="dxa"/>
            <w:tcBorders>
              <w:top w:val="nil"/>
              <w:left w:val="nil"/>
              <w:bottom w:val="nil"/>
              <w:right w:val="nil"/>
            </w:tcBorders>
          </w:tcPr>
          <w:p w14:paraId="41ACBE90" w14:textId="77777777" w:rsidR="003370F1" w:rsidRPr="00852EDD" w:rsidRDefault="003370F1" w:rsidP="00652CE1">
            <w:pPr>
              <w:rPr>
                <w:rFonts w:ascii="Franklin Gothic Book" w:hAnsi="Franklin Gothic Book"/>
              </w:rPr>
            </w:pPr>
          </w:p>
        </w:tc>
        <w:tc>
          <w:tcPr>
            <w:tcW w:w="3494" w:type="dxa"/>
            <w:tcBorders>
              <w:top w:val="nil"/>
              <w:left w:val="nil"/>
              <w:bottom w:val="nil"/>
              <w:right w:val="nil"/>
            </w:tcBorders>
          </w:tcPr>
          <w:p w14:paraId="1B177E45" w14:textId="77777777" w:rsidR="003370F1" w:rsidRPr="001701D6" w:rsidRDefault="003370F1" w:rsidP="00652CE1">
            <w:pPr>
              <w:rPr>
                <w:rFonts w:ascii="Calibri" w:hAnsi="Calibri"/>
                <w:b/>
                <w:bCs/>
              </w:rPr>
            </w:pPr>
          </w:p>
        </w:tc>
      </w:tr>
      <w:bookmarkEnd w:id="3"/>
      <w:bookmarkEnd w:id="4"/>
    </w:tbl>
    <w:p w14:paraId="72B1F28C" w14:textId="64D0DF07" w:rsidR="00852EDD" w:rsidRPr="001701D6" w:rsidRDefault="00852EDD" w:rsidP="00A00496">
      <w:pPr>
        <w:rPr>
          <w:rFonts w:ascii="Calibri" w:hAnsi="Calibri"/>
        </w:rPr>
        <w:sectPr w:rsidR="00852EDD" w:rsidRPr="001701D6" w:rsidSect="00CA6F6D">
          <w:type w:val="continuous"/>
          <w:pgSz w:w="12240" w:h="15840"/>
          <w:pgMar w:top="720" w:right="720" w:bottom="0" w:left="720" w:header="720" w:footer="720" w:gutter="0"/>
          <w:cols w:space="720"/>
          <w:docGrid w:linePitch="360"/>
        </w:sectPr>
      </w:pPr>
    </w:p>
    <w:p w14:paraId="6AAB3D52" w14:textId="679FA60B" w:rsidR="00A00496" w:rsidRPr="00845854" w:rsidRDefault="005C5517" w:rsidP="00845854">
      <w:pPr>
        <w:pStyle w:val="Heading1"/>
        <w:spacing w:before="0"/>
        <w:rPr>
          <w:rFonts w:ascii="Franklin Gothic Heavy" w:hAnsi="Franklin Gothic Heavy"/>
        </w:rPr>
      </w:pPr>
      <w:bookmarkStart w:id="5" w:name="DISCUSSION"/>
      <w:bookmarkEnd w:id="5"/>
      <w:r w:rsidRPr="00845854">
        <w:rPr>
          <w:rFonts w:ascii="Franklin Gothic Heavy" w:hAnsi="Franklin Gothic Heavy"/>
        </w:rPr>
        <w:lastRenderedPageBreak/>
        <w:t>Workshop Discussion Protocol</w:t>
      </w:r>
      <w:r w:rsidR="008F7DAC" w:rsidRPr="00845854">
        <w:rPr>
          <w:rFonts w:ascii="Franklin Gothic Heavy" w:hAnsi="Franklin Gothic Heavy"/>
        </w:rPr>
        <w:t>:</w:t>
      </w:r>
      <w:r w:rsidRPr="00845854">
        <w:rPr>
          <w:rFonts w:ascii="Franklin Gothic Heavy" w:hAnsi="Franklin Gothic Heavy"/>
        </w:rPr>
        <w:t xml:space="preserve"> Using a Culturally Responsive Lens to Analyze Teacher Practice</w:t>
      </w:r>
    </w:p>
    <w:tbl>
      <w:tblPr>
        <w:tblStyle w:val="TableGrid"/>
        <w:tblW w:w="0" w:type="auto"/>
        <w:tblLook w:val="04A0" w:firstRow="1" w:lastRow="0" w:firstColumn="1" w:lastColumn="0" w:noHBand="0" w:noVBand="1"/>
      </w:tblPr>
      <w:tblGrid>
        <w:gridCol w:w="10790"/>
      </w:tblGrid>
      <w:tr w:rsidR="008F7DAC" w14:paraId="67A2797A" w14:textId="77777777" w:rsidTr="008F7DAC">
        <w:tc>
          <w:tcPr>
            <w:tcW w:w="10790" w:type="dxa"/>
          </w:tcPr>
          <w:p w14:paraId="16887888" w14:textId="056A7708" w:rsidR="008F7DAC" w:rsidRPr="001701D6" w:rsidRDefault="008F7DAC" w:rsidP="00A00496">
            <w:pPr>
              <w:rPr>
                <w:rFonts w:ascii="Calibri" w:hAnsi="Calibri"/>
              </w:rPr>
            </w:pPr>
            <w:r w:rsidRPr="001701D6">
              <w:rPr>
                <w:rFonts w:ascii="Calibri" w:hAnsi="Calibri"/>
              </w:rPr>
              <w:t>This workshop discus</w:t>
            </w:r>
            <w:bookmarkStart w:id="6" w:name="_Hlk68603803"/>
            <w:r w:rsidRPr="001701D6">
              <w:rPr>
                <w:rFonts w:ascii="Calibri" w:hAnsi="Calibri"/>
              </w:rPr>
              <w:t>s</w:t>
            </w:r>
            <w:bookmarkEnd w:id="6"/>
            <w:r w:rsidRPr="001701D6">
              <w:rPr>
                <w:rFonts w:ascii="Calibri" w:hAnsi="Calibri"/>
              </w:rPr>
              <w:t xml:space="preserve">ion protocol is intended to support facilitators in leading professional development workshops based on the OPTIC Content Fellows </w:t>
            </w:r>
            <w:r w:rsidR="00CD4AEA">
              <w:rPr>
                <w:rFonts w:ascii="Calibri" w:hAnsi="Calibri"/>
              </w:rPr>
              <w:t>V</w:t>
            </w:r>
            <w:r w:rsidRPr="001701D6">
              <w:rPr>
                <w:rFonts w:ascii="Calibri" w:hAnsi="Calibri"/>
              </w:rPr>
              <w:t xml:space="preserve">ideo </w:t>
            </w:r>
            <w:r w:rsidR="00CD4AEA">
              <w:rPr>
                <w:rFonts w:ascii="Calibri" w:hAnsi="Calibri"/>
              </w:rPr>
              <w:t>C</w:t>
            </w:r>
            <w:r w:rsidRPr="001701D6">
              <w:rPr>
                <w:rFonts w:ascii="Calibri" w:hAnsi="Calibri"/>
              </w:rPr>
              <w:t xml:space="preserve">ollection. </w:t>
            </w:r>
          </w:p>
          <w:p w14:paraId="5C028814" w14:textId="77777777" w:rsidR="008F7DAC" w:rsidRPr="001701D6" w:rsidRDefault="008F7DAC" w:rsidP="00A00496">
            <w:pPr>
              <w:rPr>
                <w:rFonts w:ascii="Calibri" w:hAnsi="Calibri"/>
              </w:rPr>
            </w:pPr>
          </w:p>
          <w:p w14:paraId="7510D182" w14:textId="40D3B8F6" w:rsidR="008F7DAC" w:rsidRPr="001701D6" w:rsidRDefault="008F7DAC" w:rsidP="00A00496">
            <w:pPr>
              <w:rPr>
                <w:rFonts w:ascii="Calibri" w:hAnsi="Calibri"/>
              </w:rPr>
            </w:pPr>
            <w:r w:rsidRPr="001701D6">
              <w:rPr>
                <w:rFonts w:ascii="Calibri" w:hAnsi="Calibri"/>
              </w:rPr>
              <w:t xml:space="preserve">In this workshop, participants conduct a brief video observation </w:t>
            </w:r>
            <w:r w:rsidR="00AB1F3C" w:rsidRPr="001701D6">
              <w:rPr>
                <w:rFonts w:ascii="Calibri" w:hAnsi="Calibri"/>
              </w:rPr>
              <w:t xml:space="preserve">of a math or ELA lesson </w:t>
            </w:r>
            <w:r w:rsidRPr="001701D6">
              <w:rPr>
                <w:rFonts w:ascii="Calibri" w:hAnsi="Calibri"/>
              </w:rPr>
              <w:t xml:space="preserve">with a specific focus on an educator’s practice using a culturally responsive lens. Together, participants discuss their perceptions of teacher practice, and compare their perceptions to OPTIC Content Fellows’ benchmark scores and evidence. In doing so, participants strengthen their understanding of what great, culturally responsive teaching looks like in practice. </w:t>
            </w:r>
          </w:p>
          <w:p w14:paraId="5ABE2FA0" w14:textId="4D35F7F9" w:rsidR="00E23050" w:rsidRPr="001701D6" w:rsidRDefault="00E23050" w:rsidP="00A00496">
            <w:pPr>
              <w:rPr>
                <w:rFonts w:ascii="Calibri" w:hAnsi="Calibri"/>
              </w:rPr>
            </w:pPr>
          </w:p>
          <w:p w14:paraId="2B9845EC" w14:textId="77777777" w:rsidR="00462184" w:rsidRPr="001701D6" w:rsidRDefault="00462184" w:rsidP="00E23050">
            <w:pPr>
              <w:tabs>
                <w:tab w:val="center" w:pos="5287"/>
              </w:tabs>
              <w:rPr>
                <w:rFonts w:ascii="Calibri" w:hAnsi="Calibri"/>
              </w:rPr>
            </w:pPr>
            <w:r w:rsidRPr="001701D6">
              <w:rPr>
                <w:rFonts w:ascii="Calibri" w:hAnsi="Calibri"/>
              </w:rPr>
              <w:t>Some recommendations for facilitation:</w:t>
            </w:r>
          </w:p>
          <w:p w14:paraId="2A76E60C" w14:textId="29EE7084" w:rsidR="00E23050" w:rsidRPr="001701D6" w:rsidRDefault="00E23050" w:rsidP="00462184">
            <w:pPr>
              <w:pStyle w:val="ListParagraph"/>
              <w:numPr>
                <w:ilvl w:val="0"/>
                <w:numId w:val="38"/>
              </w:numPr>
              <w:tabs>
                <w:tab w:val="center" w:pos="5287"/>
              </w:tabs>
              <w:rPr>
                <w:rFonts w:ascii="Calibri" w:hAnsi="Calibri"/>
              </w:rPr>
            </w:pPr>
            <w:r w:rsidRPr="001701D6">
              <w:rPr>
                <w:rFonts w:ascii="Calibri" w:hAnsi="Calibri"/>
              </w:rPr>
              <w:t>We recommend that</w:t>
            </w:r>
            <w:r w:rsidR="00E73719">
              <w:rPr>
                <w:rFonts w:ascii="Calibri" w:hAnsi="Calibri"/>
              </w:rPr>
              <w:t>, when possible,</w:t>
            </w:r>
            <w:r w:rsidRPr="001701D6">
              <w:rPr>
                <w:rFonts w:ascii="Calibri" w:hAnsi="Calibri"/>
              </w:rPr>
              <w:t xml:space="preserve"> school administrators (e.g., principals, evaluators, instructional coaches) participate in this workshop</w:t>
            </w:r>
            <w:r w:rsidR="00462184" w:rsidRPr="001701D6">
              <w:rPr>
                <w:rFonts w:ascii="Calibri" w:hAnsi="Calibri"/>
              </w:rPr>
              <w:t xml:space="preserve"> before facilitating this workshop with classroom educators.</w:t>
            </w:r>
            <w:r w:rsidRPr="001701D6">
              <w:rPr>
                <w:rFonts w:ascii="Calibri" w:hAnsi="Calibri"/>
              </w:rPr>
              <w:tab/>
            </w:r>
          </w:p>
          <w:p w14:paraId="6FBD73B8" w14:textId="6575C627" w:rsidR="00462184" w:rsidRPr="001701D6" w:rsidRDefault="00462184" w:rsidP="002E28ED">
            <w:pPr>
              <w:pStyle w:val="ListParagraph"/>
              <w:numPr>
                <w:ilvl w:val="0"/>
                <w:numId w:val="38"/>
              </w:numPr>
              <w:tabs>
                <w:tab w:val="center" w:pos="5287"/>
              </w:tabs>
              <w:rPr>
                <w:rFonts w:ascii="Calibri" w:hAnsi="Calibri"/>
              </w:rPr>
            </w:pPr>
            <w:r w:rsidRPr="001701D6">
              <w:rPr>
                <w:rFonts w:ascii="Calibri" w:hAnsi="Calibri"/>
              </w:rPr>
              <w:t xml:space="preserve">We also </w:t>
            </w:r>
            <w:r w:rsidR="00E73719">
              <w:rPr>
                <w:rFonts w:ascii="Calibri" w:hAnsi="Calibri"/>
              </w:rPr>
              <w:t xml:space="preserve">suggest </w:t>
            </w:r>
            <w:r w:rsidRPr="001701D6">
              <w:rPr>
                <w:rFonts w:ascii="Calibri" w:hAnsi="Calibri"/>
              </w:rPr>
              <w:t xml:space="preserve">facilitating this workshop with educators </w:t>
            </w:r>
            <w:r w:rsidR="00E73719">
              <w:rPr>
                <w:rFonts w:ascii="Calibri" w:hAnsi="Calibri"/>
              </w:rPr>
              <w:t>in mixed-content groups</w:t>
            </w:r>
            <w:r w:rsidRPr="001701D6">
              <w:rPr>
                <w:rFonts w:ascii="Calibri" w:hAnsi="Calibri"/>
              </w:rPr>
              <w:t xml:space="preserve">. Although the videos are </w:t>
            </w:r>
            <w:r w:rsidR="00B911A5" w:rsidRPr="001701D6">
              <w:rPr>
                <w:rFonts w:ascii="Calibri" w:hAnsi="Calibri"/>
              </w:rPr>
              <w:t>of English Language Arts and Math instruction,</w:t>
            </w:r>
            <w:r w:rsidRPr="001701D6">
              <w:rPr>
                <w:rFonts w:ascii="Calibri" w:hAnsi="Calibri"/>
              </w:rPr>
              <w:t xml:space="preserve"> this workshop can help</w:t>
            </w:r>
            <w:r w:rsidR="00E73719">
              <w:rPr>
                <w:rFonts w:ascii="Calibri" w:hAnsi="Calibri"/>
              </w:rPr>
              <w:t xml:space="preserve"> all</w:t>
            </w:r>
            <w:r w:rsidRPr="001701D6">
              <w:rPr>
                <w:rFonts w:ascii="Calibri" w:hAnsi="Calibri"/>
              </w:rPr>
              <w:t xml:space="preserve"> educators develop a shared vision and understanding of culturally responsive teaching across content areas.</w:t>
            </w:r>
          </w:p>
          <w:p w14:paraId="0A656474" w14:textId="77777777" w:rsidR="008F7DAC" w:rsidRPr="001701D6" w:rsidRDefault="008F7DAC" w:rsidP="00A00496">
            <w:pPr>
              <w:rPr>
                <w:rFonts w:ascii="Calibri" w:hAnsi="Calibri"/>
              </w:rPr>
            </w:pPr>
          </w:p>
          <w:p w14:paraId="57028732" w14:textId="5CE9B498" w:rsidR="008F7DAC" w:rsidRPr="001701D6" w:rsidRDefault="008F7DAC" w:rsidP="00A00496">
            <w:pPr>
              <w:rPr>
                <w:rFonts w:ascii="Calibri" w:hAnsi="Calibri"/>
              </w:rPr>
            </w:pPr>
            <w:r w:rsidRPr="001701D6">
              <w:rPr>
                <w:rFonts w:ascii="Calibri" w:hAnsi="Calibri"/>
              </w:rPr>
              <w:t xml:space="preserve">This workshop is divided into six sections for a total time allocation of 2 hours whole-group, or 30 minutes pre-work and 1.5 hours whole-group. </w:t>
            </w:r>
            <w:r w:rsidR="00AA7A3B" w:rsidRPr="001701D6">
              <w:rPr>
                <w:rFonts w:ascii="Calibri" w:hAnsi="Calibri"/>
                <w:b/>
                <w:bCs/>
              </w:rPr>
              <w:t>If this is your team’s first experience calibrating on culturally responsive practice, we strongly recommend you conduct the session whole-group</w:t>
            </w:r>
            <w:r w:rsidR="005D50E3" w:rsidRPr="001701D6">
              <w:rPr>
                <w:rFonts w:ascii="Calibri" w:hAnsi="Calibri"/>
                <w:b/>
                <w:bCs/>
              </w:rPr>
              <w:t xml:space="preserve"> to build background knowledge about culturally responsive practice</w:t>
            </w:r>
            <w:r w:rsidR="00AA7A3B" w:rsidRPr="001701D6">
              <w:rPr>
                <w:rFonts w:ascii="Calibri" w:hAnsi="Calibri"/>
                <w:b/>
                <w:bCs/>
              </w:rPr>
              <w:t>.</w:t>
            </w:r>
            <w:r w:rsidR="00AA7A3B" w:rsidRPr="001701D6">
              <w:rPr>
                <w:rFonts w:ascii="Calibri" w:hAnsi="Calibri"/>
              </w:rPr>
              <w:t xml:space="preserve"> </w:t>
            </w:r>
          </w:p>
          <w:p w14:paraId="7BDBC3C2" w14:textId="77777777" w:rsidR="008F7DAC" w:rsidRPr="001701D6" w:rsidRDefault="008F7DAC" w:rsidP="008F7DAC">
            <w:pPr>
              <w:pStyle w:val="ListParagraph"/>
              <w:numPr>
                <w:ilvl w:val="0"/>
                <w:numId w:val="29"/>
              </w:numPr>
              <w:rPr>
                <w:rFonts w:ascii="Calibri" w:hAnsi="Calibri"/>
              </w:rPr>
            </w:pPr>
            <w:r w:rsidRPr="001701D6">
              <w:rPr>
                <w:rFonts w:ascii="Calibri" w:hAnsi="Calibri"/>
              </w:rPr>
              <w:t>Introduction (5 min.)</w:t>
            </w:r>
          </w:p>
          <w:p w14:paraId="138326F8" w14:textId="77777777" w:rsidR="008F7DAC" w:rsidRPr="001701D6" w:rsidRDefault="008F7DAC" w:rsidP="008F7DAC">
            <w:pPr>
              <w:pStyle w:val="ListParagraph"/>
              <w:numPr>
                <w:ilvl w:val="0"/>
                <w:numId w:val="29"/>
              </w:numPr>
              <w:rPr>
                <w:rFonts w:ascii="Calibri" w:hAnsi="Calibri"/>
              </w:rPr>
            </w:pPr>
            <w:r w:rsidRPr="001701D6">
              <w:rPr>
                <w:rFonts w:ascii="Calibri" w:hAnsi="Calibri"/>
              </w:rPr>
              <w:t>Warm Up (15 min.)</w:t>
            </w:r>
          </w:p>
          <w:p w14:paraId="133DC020" w14:textId="77777777" w:rsidR="008F7DAC" w:rsidRPr="001701D6" w:rsidRDefault="008F7DAC" w:rsidP="008F7DAC">
            <w:pPr>
              <w:pStyle w:val="ListParagraph"/>
              <w:numPr>
                <w:ilvl w:val="0"/>
                <w:numId w:val="29"/>
              </w:numPr>
              <w:rPr>
                <w:rFonts w:ascii="Calibri" w:hAnsi="Calibri"/>
              </w:rPr>
            </w:pPr>
            <w:r w:rsidRPr="001701D6">
              <w:rPr>
                <w:rFonts w:ascii="Calibri" w:hAnsi="Calibri"/>
              </w:rPr>
              <w:t xml:space="preserve">Observation and Scoring (30 min.) </w:t>
            </w:r>
          </w:p>
          <w:p w14:paraId="023E6EBB" w14:textId="7EDD2BD9" w:rsidR="008F7DAC" w:rsidRPr="001701D6" w:rsidRDefault="008F7DAC" w:rsidP="008F7DAC">
            <w:pPr>
              <w:pStyle w:val="ListParagraph"/>
              <w:ind w:left="1080"/>
              <w:rPr>
                <w:rFonts w:ascii="Calibri" w:hAnsi="Calibri"/>
                <w:i/>
                <w:iCs/>
              </w:rPr>
            </w:pPr>
            <w:r w:rsidRPr="001701D6">
              <w:rPr>
                <w:rFonts w:ascii="Calibri" w:hAnsi="Calibri"/>
                <w:i/>
                <w:iCs/>
              </w:rPr>
              <w:t>This section of the workshop can be completed as pre-work</w:t>
            </w:r>
            <w:r w:rsidR="00462184" w:rsidRPr="001701D6">
              <w:rPr>
                <w:rFonts w:ascii="Calibri" w:hAnsi="Calibri"/>
                <w:i/>
                <w:iCs/>
              </w:rPr>
              <w:t>.</w:t>
            </w:r>
          </w:p>
          <w:p w14:paraId="142C66AD" w14:textId="47C085A5" w:rsidR="008F7DAC" w:rsidRPr="001701D6" w:rsidRDefault="008F7DAC" w:rsidP="008F7DAC">
            <w:pPr>
              <w:pStyle w:val="ListParagraph"/>
              <w:numPr>
                <w:ilvl w:val="0"/>
                <w:numId w:val="29"/>
              </w:numPr>
              <w:rPr>
                <w:rFonts w:ascii="Calibri" w:hAnsi="Calibri"/>
              </w:rPr>
            </w:pPr>
            <w:r w:rsidRPr="001701D6">
              <w:rPr>
                <w:rFonts w:ascii="Calibri" w:hAnsi="Calibri"/>
              </w:rPr>
              <w:t>Calibration Discussion (20 min.)</w:t>
            </w:r>
          </w:p>
          <w:p w14:paraId="3FD3F5B7" w14:textId="7E424797" w:rsidR="008F7DAC" w:rsidRPr="001701D6" w:rsidRDefault="008F7DAC" w:rsidP="008F7DAC">
            <w:pPr>
              <w:pStyle w:val="ListParagraph"/>
              <w:numPr>
                <w:ilvl w:val="0"/>
                <w:numId w:val="29"/>
              </w:numPr>
              <w:rPr>
                <w:rFonts w:ascii="Calibri" w:hAnsi="Calibri"/>
              </w:rPr>
            </w:pPr>
            <w:r w:rsidRPr="001701D6">
              <w:rPr>
                <w:rFonts w:ascii="Calibri" w:hAnsi="Calibri"/>
              </w:rPr>
              <w:t>Reflecting on OPTIC Content Fellows’ Benchmark Scores and Evidence (30 min.)</w:t>
            </w:r>
          </w:p>
          <w:p w14:paraId="0C95EA0E" w14:textId="77777777" w:rsidR="008F7DAC" w:rsidRPr="001701D6" w:rsidRDefault="008F7DAC" w:rsidP="008F7DAC">
            <w:pPr>
              <w:pStyle w:val="ListParagraph"/>
              <w:numPr>
                <w:ilvl w:val="0"/>
                <w:numId w:val="29"/>
              </w:numPr>
              <w:rPr>
                <w:rFonts w:ascii="Calibri" w:hAnsi="Calibri"/>
              </w:rPr>
            </w:pPr>
            <w:r w:rsidRPr="001701D6">
              <w:rPr>
                <w:rFonts w:ascii="Calibri" w:hAnsi="Calibri"/>
              </w:rPr>
              <w:t>Reflection (20 min.)</w:t>
            </w:r>
          </w:p>
          <w:p w14:paraId="2B5DEBF6" w14:textId="77777777" w:rsidR="008F7DAC" w:rsidRPr="001701D6" w:rsidRDefault="008F7DAC" w:rsidP="008F7DAC">
            <w:pPr>
              <w:rPr>
                <w:rFonts w:ascii="Calibri" w:hAnsi="Calibri"/>
              </w:rPr>
            </w:pPr>
          </w:p>
          <w:p w14:paraId="2DFD408F" w14:textId="3AD5AFB1" w:rsidR="008F7DAC" w:rsidRPr="001701D6" w:rsidRDefault="008F7DAC" w:rsidP="008F7DAC">
            <w:pPr>
              <w:rPr>
                <w:rFonts w:ascii="Calibri" w:hAnsi="Calibri"/>
                <w:color w:val="2F5496" w:themeColor="accent1" w:themeShade="BF"/>
              </w:rPr>
            </w:pPr>
            <w:r w:rsidRPr="001701D6">
              <w:rPr>
                <w:rFonts w:ascii="Calibri" w:hAnsi="Calibri"/>
              </w:rPr>
              <w:t>This section also includes guidance for facilitator on how to prepare for the workshop</w:t>
            </w:r>
            <w:r w:rsidRPr="001701D6">
              <w:rPr>
                <w:rFonts w:ascii="Calibri" w:hAnsi="Calibri"/>
                <w:color w:val="2F5496" w:themeColor="accent1" w:themeShade="BF"/>
              </w:rPr>
              <w:t xml:space="preserve">. </w:t>
            </w:r>
          </w:p>
        </w:tc>
      </w:tr>
    </w:tbl>
    <w:p w14:paraId="7B4D9EE8" w14:textId="2B67BFC8" w:rsidR="005C5517" w:rsidRPr="001701D6" w:rsidRDefault="005C5517" w:rsidP="00A00496">
      <w:pPr>
        <w:rPr>
          <w:rFonts w:ascii="Calibri" w:hAnsi="Calibri"/>
          <w:color w:val="2F5496" w:themeColor="accent1" w:themeShade="BF"/>
        </w:rPr>
      </w:pPr>
    </w:p>
    <w:p w14:paraId="0AF5AF4B" w14:textId="6787EAE7" w:rsidR="00FB38FC" w:rsidRDefault="008F7DAC" w:rsidP="00FB38FC">
      <w:pPr>
        <w:rPr>
          <w:rFonts w:ascii="Franklin Gothic Heavy" w:hAnsi="Franklin Gothic Heavy"/>
          <w:color w:val="2F5496" w:themeColor="accent1" w:themeShade="BF"/>
          <w:sz w:val="24"/>
          <w:szCs w:val="24"/>
        </w:rPr>
      </w:pPr>
      <w:r w:rsidRPr="008F7DAC">
        <w:rPr>
          <w:rFonts w:ascii="Franklin Gothic Heavy" w:hAnsi="Franklin Gothic Heavy"/>
          <w:color w:val="2F5496" w:themeColor="accent1" w:themeShade="BF"/>
          <w:sz w:val="24"/>
          <w:szCs w:val="24"/>
        </w:rPr>
        <w:t>Before the Workshop: Facilitator Preparation</w:t>
      </w:r>
    </w:p>
    <w:p w14:paraId="14647449" w14:textId="6A70C109" w:rsidR="007E5939" w:rsidRPr="001701D6" w:rsidRDefault="00F840BF" w:rsidP="007E5939">
      <w:pPr>
        <w:pStyle w:val="ListParagraph"/>
        <w:numPr>
          <w:ilvl w:val="0"/>
          <w:numId w:val="31"/>
        </w:numPr>
        <w:spacing w:after="0"/>
        <w:rPr>
          <w:rFonts w:ascii="Calibri" w:hAnsi="Calibri"/>
        </w:rPr>
      </w:pPr>
      <w:r w:rsidRPr="001701D6">
        <w:rPr>
          <w:rFonts w:ascii="Calibri" w:hAnsi="Calibri"/>
          <w:b/>
          <w:bCs/>
        </w:rPr>
        <w:t xml:space="preserve">Select a </w:t>
      </w:r>
      <w:r w:rsidR="001E3D28" w:rsidRPr="001701D6">
        <w:rPr>
          <w:rFonts w:ascii="Calibri" w:hAnsi="Calibri"/>
          <w:b/>
          <w:bCs/>
        </w:rPr>
        <w:t xml:space="preserve">calibration task </w:t>
      </w:r>
      <w:r w:rsidRPr="001701D6">
        <w:rPr>
          <w:rFonts w:ascii="Calibri" w:hAnsi="Calibri"/>
          <w:b/>
          <w:bCs/>
        </w:rPr>
        <w:t xml:space="preserve">from the </w:t>
      </w:r>
      <w:hyperlink w:anchor="TWOPAGERS" w:history="1">
        <w:r w:rsidRPr="001701D6">
          <w:rPr>
            <w:rStyle w:val="Hyperlink"/>
            <w:rFonts w:ascii="Calibri" w:hAnsi="Calibri"/>
            <w:b/>
            <w:bCs/>
          </w:rPr>
          <w:t>OPTIC Content Fellows Collection</w:t>
        </w:r>
      </w:hyperlink>
      <w:r w:rsidRPr="001701D6">
        <w:rPr>
          <w:rFonts w:ascii="Calibri" w:hAnsi="Calibri"/>
        </w:rPr>
        <w:t xml:space="preserve"> for participants to focus on during the workshop. When selecting a </w:t>
      </w:r>
      <w:r w:rsidR="001E3D28" w:rsidRPr="001701D6">
        <w:rPr>
          <w:rFonts w:ascii="Calibri" w:hAnsi="Calibri"/>
        </w:rPr>
        <w:t>task</w:t>
      </w:r>
      <w:r w:rsidRPr="001701D6">
        <w:rPr>
          <w:rFonts w:ascii="Calibri" w:hAnsi="Calibri"/>
        </w:rPr>
        <w:t xml:space="preserve">, consider the grade level or content area </w:t>
      </w:r>
      <w:r w:rsidR="001E3D28" w:rsidRPr="001701D6">
        <w:rPr>
          <w:rFonts w:ascii="Calibri" w:hAnsi="Calibri"/>
        </w:rPr>
        <w:t xml:space="preserve">for the video observation </w:t>
      </w:r>
      <w:r w:rsidRPr="001701D6">
        <w:rPr>
          <w:rFonts w:ascii="Calibri" w:hAnsi="Calibri"/>
        </w:rPr>
        <w:t>that is most relevant to your participants</w:t>
      </w:r>
      <w:r w:rsidR="00D66F01" w:rsidRPr="001701D6">
        <w:rPr>
          <w:rFonts w:ascii="Calibri" w:hAnsi="Calibri"/>
        </w:rPr>
        <w:t>, as well as priority areas for professional development related to specific Focus Elements</w:t>
      </w:r>
      <w:r w:rsidR="00912119" w:rsidRPr="001701D6">
        <w:rPr>
          <w:rFonts w:ascii="Calibri" w:hAnsi="Calibri"/>
        </w:rPr>
        <w:t xml:space="preserve"> and/or</w:t>
      </w:r>
      <w:r w:rsidR="00D66F01" w:rsidRPr="001701D6">
        <w:rPr>
          <w:rFonts w:ascii="Calibri" w:hAnsi="Calibri"/>
        </w:rPr>
        <w:t xml:space="preserve"> content standards</w:t>
      </w:r>
      <w:r w:rsidR="00542EC3" w:rsidRPr="001701D6">
        <w:rPr>
          <w:rFonts w:ascii="Calibri" w:hAnsi="Calibri"/>
        </w:rPr>
        <w:t>.</w:t>
      </w:r>
    </w:p>
    <w:p w14:paraId="49EFDA32" w14:textId="77777777" w:rsidR="007E5939" w:rsidRPr="001701D6" w:rsidRDefault="007E5939" w:rsidP="007E5939">
      <w:pPr>
        <w:spacing w:after="0"/>
        <w:rPr>
          <w:rFonts w:ascii="Calibri" w:hAnsi="Calibri"/>
        </w:rPr>
      </w:pPr>
    </w:p>
    <w:p w14:paraId="684DB35B" w14:textId="08B08217" w:rsidR="00F840BF" w:rsidRPr="001701D6" w:rsidRDefault="00F840BF" w:rsidP="007E5939">
      <w:pPr>
        <w:pStyle w:val="ListParagraph"/>
        <w:numPr>
          <w:ilvl w:val="0"/>
          <w:numId w:val="31"/>
        </w:numPr>
        <w:spacing w:after="0"/>
        <w:rPr>
          <w:rFonts w:ascii="Calibri" w:hAnsi="Calibri"/>
          <w:b/>
          <w:bCs/>
        </w:rPr>
      </w:pPr>
      <w:r w:rsidRPr="001701D6">
        <w:rPr>
          <w:rFonts w:ascii="Calibri" w:hAnsi="Calibri"/>
          <w:b/>
          <w:bCs/>
        </w:rPr>
        <w:t>Assign the calibration task on OPTIC</w:t>
      </w:r>
      <w:r w:rsidR="002E28ED" w:rsidRPr="001701D6">
        <w:rPr>
          <w:rFonts w:ascii="Calibri" w:hAnsi="Calibri"/>
          <w:b/>
          <w:bCs/>
        </w:rPr>
        <w:t>.</w:t>
      </w:r>
      <w:r w:rsidR="001E3D28" w:rsidRPr="001701D6">
        <w:rPr>
          <w:rFonts w:ascii="Calibri" w:hAnsi="Calibri"/>
          <w:b/>
          <w:bCs/>
        </w:rPr>
        <w:t xml:space="preserve"> </w:t>
      </w:r>
      <w:r w:rsidRPr="001701D6">
        <w:rPr>
          <w:rFonts w:ascii="Calibri" w:hAnsi="Calibri"/>
        </w:rPr>
        <w:t>Once you have selected a task, you can assign it directly from the task details page or through the “Calibration” tab of the Main Menu. To assign a task, you will select a due date and then</w:t>
      </w:r>
      <w:r w:rsidR="00510B7C" w:rsidRPr="001701D6">
        <w:rPr>
          <w:rFonts w:ascii="Calibri" w:hAnsi="Calibri"/>
        </w:rPr>
        <w:t xml:space="preserve"> confirm </w:t>
      </w:r>
      <w:r w:rsidRPr="001701D6">
        <w:rPr>
          <w:rFonts w:ascii="Calibri" w:hAnsi="Calibri"/>
        </w:rPr>
        <w:t>the components of the task that participants will complete</w:t>
      </w:r>
      <w:r w:rsidR="00510B7C" w:rsidRPr="001701D6">
        <w:rPr>
          <w:rFonts w:ascii="Calibri" w:hAnsi="Calibri"/>
        </w:rPr>
        <w:t>, which can include</w:t>
      </w:r>
      <w:r w:rsidRPr="001701D6">
        <w:rPr>
          <w:rFonts w:ascii="Calibri" w:hAnsi="Calibri"/>
        </w:rPr>
        <w:t xml:space="preserve">: </w:t>
      </w:r>
    </w:p>
    <w:p w14:paraId="200F7B5F" w14:textId="7165F77B" w:rsidR="00F840BF" w:rsidRPr="001701D6" w:rsidRDefault="00510B7C" w:rsidP="007E5939">
      <w:pPr>
        <w:pStyle w:val="ListParagraph"/>
        <w:numPr>
          <w:ilvl w:val="2"/>
          <w:numId w:val="31"/>
        </w:numPr>
        <w:spacing w:after="0"/>
        <w:rPr>
          <w:rFonts w:ascii="Calibri" w:hAnsi="Calibri"/>
        </w:rPr>
      </w:pPr>
      <w:r w:rsidRPr="001701D6">
        <w:rPr>
          <w:rFonts w:ascii="Calibri" w:hAnsi="Calibri"/>
        </w:rPr>
        <w:t xml:space="preserve">Scoring practice of two Focus Elements from the </w:t>
      </w:r>
      <w:r w:rsidR="00F840BF" w:rsidRPr="001701D6">
        <w:rPr>
          <w:rFonts w:ascii="Calibri" w:hAnsi="Calibri"/>
        </w:rPr>
        <w:t>Standards and Indicators of Effective Teaching Practice</w:t>
      </w:r>
      <w:r w:rsidR="00F840BF" w:rsidRPr="001701D6">
        <w:rPr>
          <w:rFonts w:ascii="Calibri" w:hAnsi="Calibri"/>
          <w:i/>
          <w:iCs/>
        </w:rPr>
        <w:t xml:space="preserve"> </w:t>
      </w:r>
    </w:p>
    <w:p w14:paraId="1A968E85" w14:textId="4E29F008" w:rsidR="00F840BF" w:rsidRPr="001701D6" w:rsidRDefault="00510B7C" w:rsidP="007E5939">
      <w:pPr>
        <w:pStyle w:val="ListParagraph"/>
        <w:numPr>
          <w:ilvl w:val="2"/>
          <w:numId w:val="31"/>
        </w:numPr>
        <w:spacing w:after="0"/>
        <w:rPr>
          <w:rFonts w:ascii="Calibri" w:hAnsi="Calibri"/>
        </w:rPr>
      </w:pPr>
      <w:r w:rsidRPr="001701D6">
        <w:rPr>
          <w:rFonts w:ascii="Calibri" w:hAnsi="Calibri"/>
        </w:rPr>
        <w:t xml:space="preserve">Assessing alignment to grade-level standards based on the </w:t>
      </w:r>
      <w:r w:rsidR="00F840BF" w:rsidRPr="001701D6">
        <w:rPr>
          <w:rFonts w:ascii="Calibri" w:hAnsi="Calibri"/>
        </w:rPr>
        <w:t>MA Curriculum Frameworks</w:t>
      </w:r>
    </w:p>
    <w:p w14:paraId="31191210" w14:textId="7DDC0966" w:rsidR="007E5939" w:rsidRPr="001701D6" w:rsidRDefault="00510B7C" w:rsidP="007E5939">
      <w:pPr>
        <w:pStyle w:val="ListParagraph"/>
        <w:numPr>
          <w:ilvl w:val="2"/>
          <w:numId w:val="31"/>
        </w:numPr>
        <w:spacing w:after="0"/>
        <w:rPr>
          <w:rFonts w:ascii="Calibri" w:hAnsi="Calibri"/>
        </w:rPr>
      </w:pPr>
      <w:r w:rsidRPr="001701D6">
        <w:rPr>
          <w:rFonts w:ascii="Calibri" w:hAnsi="Calibri"/>
        </w:rPr>
        <w:t xml:space="preserve">Drafting written feedback using the </w:t>
      </w:r>
      <w:r w:rsidR="00F840BF" w:rsidRPr="001701D6">
        <w:rPr>
          <w:rFonts w:ascii="Calibri" w:hAnsi="Calibri"/>
        </w:rPr>
        <w:t>Feedback Form</w:t>
      </w:r>
    </w:p>
    <w:p w14:paraId="484F16F3" w14:textId="685260F8" w:rsidR="007E5939" w:rsidRPr="001701D6" w:rsidRDefault="007E5939" w:rsidP="007E5939">
      <w:pPr>
        <w:pStyle w:val="ListParagraph"/>
        <w:spacing w:after="0"/>
        <w:ind w:left="1080"/>
        <w:rPr>
          <w:rFonts w:ascii="Calibri" w:hAnsi="Calibri"/>
        </w:rPr>
      </w:pPr>
      <w:r w:rsidRPr="001701D6">
        <w:rPr>
          <w:rFonts w:ascii="Calibri" w:hAnsi="Calibri"/>
        </w:rPr>
        <w:t xml:space="preserve">If you are new to the OPTIC platform and would like additional guidance on setting up your account and assigning a calibration task, please see the step-by-step instructions in the </w:t>
      </w:r>
      <w:hyperlink r:id="rId22" w:history="1">
        <w:r w:rsidRPr="001701D6">
          <w:rPr>
            <w:rStyle w:val="Hyperlink"/>
            <w:rFonts w:ascii="Calibri" w:hAnsi="Calibri"/>
          </w:rPr>
          <w:t>OPTIC Administrator Guide</w:t>
        </w:r>
      </w:hyperlink>
      <w:r w:rsidRPr="001701D6">
        <w:rPr>
          <w:rFonts w:ascii="Calibri" w:hAnsi="Calibri"/>
        </w:rPr>
        <w:t>.</w:t>
      </w:r>
    </w:p>
    <w:p w14:paraId="3B5EF6AA" w14:textId="77777777" w:rsidR="007E5939" w:rsidRPr="001701D6" w:rsidRDefault="007E5939" w:rsidP="007E5939">
      <w:pPr>
        <w:pStyle w:val="ListParagraph"/>
        <w:spacing w:after="0"/>
        <w:ind w:left="1080"/>
        <w:rPr>
          <w:rFonts w:ascii="Calibri" w:hAnsi="Calibri"/>
        </w:rPr>
      </w:pPr>
    </w:p>
    <w:p w14:paraId="0C6BD556" w14:textId="2804AB06" w:rsidR="00F840BF" w:rsidRPr="001701D6" w:rsidRDefault="00F840BF" w:rsidP="007E5939">
      <w:pPr>
        <w:pStyle w:val="ListParagraph"/>
        <w:numPr>
          <w:ilvl w:val="0"/>
          <w:numId w:val="31"/>
        </w:numPr>
        <w:spacing w:after="0"/>
        <w:rPr>
          <w:rFonts w:ascii="Calibri" w:hAnsi="Calibri"/>
        </w:rPr>
      </w:pPr>
      <w:r w:rsidRPr="001701D6">
        <w:rPr>
          <w:rFonts w:ascii="Calibri" w:hAnsi="Calibri"/>
          <w:b/>
          <w:bCs/>
        </w:rPr>
        <w:lastRenderedPageBreak/>
        <w:t>Prepare</w:t>
      </w:r>
      <w:r w:rsidR="00510B7C" w:rsidRPr="001701D6">
        <w:rPr>
          <w:rFonts w:ascii="Calibri" w:hAnsi="Calibri"/>
          <w:b/>
          <w:bCs/>
        </w:rPr>
        <w:t xml:space="preserve"> copies of</w:t>
      </w:r>
      <w:r w:rsidRPr="001701D6">
        <w:rPr>
          <w:rFonts w:ascii="Calibri" w:hAnsi="Calibri"/>
          <w:b/>
          <w:bCs/>
        </w:rPr>
        <w:t xml:space="preserve"> the OPTIC Content Fellows </w:t>
      </w:r>
      <w:hyperlink w:anchor="TWOPAGERS" w:history="1">
        <w:r w:rsidR="00350A89" w:rsidRPr="00350A89">
          <w:rPr>
            <w:rStyle w:val="Hyperlink"/>
            <w:rFonts w:ascii="Calibri" w:hAnsi="Calibri"/>
            <w:b/>
            <w:bCs/>
          </w:rPr>
          <w:t>video profile</w:t>
        </w:r>
      </w:hyperlink>
      <w:r w:rsidRPr="001701D6">
        <w:rPr>
          <w:rFonts w:ascii="Calibri" w:hAnsi="Calibri"/>
          <w:b/>
          <w:bCs/>
        </w:rPr>
        <w:t xml:space="preserve"> </w:t>
      </w:r>
      <w:r w:rsidR="00510B7C" w:rsidRPr="001701D6">
        <w:rPr>
          <w:rFonts w:ascii="Calibri" w:hAnsi="Calibri"/>
          <w:b/>
          <w:bCs/>
        </w:rPr>
        <w:t xml:space="preserve">on your selected </w:t>
      </w:r>
      <w:r w:rsidR="00AA7A3B" w:rsidRPr="001701D6">
        <w:rPr>
          <w:rFonts w:ascii="Calibri" w:hAnsi="Calibri"/>
          <w:b/>
          <w:bCs/>
        </w:rPr>
        <w:t>task</w:t>
      </w:r>
      <w:r w:rsidR="00510B7C" w:rsidRPr="001701D6">
        <w:rPr>
          <w:rFonts w:ascii="Calibri" w:hAnsi="Calibri"/>
          <w:b/>
          <w:bCs/>
        </w:rPr>
        <w:t xml:space="preserve"> </w:t>
      </w:r>
      <w:r w:rsidR="007E5939" w:rsidRPr="001701D6">
        <w:rPr>
          <w:rFonts w:ascii="Calibri" w:hAnsi="Calibri"/>
          <w:b/>
          <w:bCs/>
        </w:rPr>
        <w:t xml:space="preserve">and any other supporting resources for your warm-up. </w:t>
      </w:r>
      <w:r w:rsidR="007E5939" w:rsidRPr="001701D6">
        <w:rPr>
          <w:rFonts w:ascii="Calibri" w:hAnsi="Calibri"/>
        </w:rPr>
        <w:t>Make sure to have these resources printed and/or electronically accessible for participants</w:t>
      </w:r>
      <w:r w:rsidR="00912119" w:rsidRPr="001701D6">
        <w:rPr>
          <w:rFonts w:ascii="Calibri" w:hAnsi="Calibri"/>
        </w:rPr>
        <w:t xml:space="preserve"> during the workshop</w:t>
      </w:r>
      <w:r w:rsidR="007E5939" w:rsidRPr="001701D6">
        <w:rPr>
          <w:rFonts w:ascii="Calibri" w:hAnsi="Calibri"/>
        </w:rPr>
        <w:t>.</w:t>
      </w:r>
    </w:p>
    <w:p w14:paraId="2AB679EB" w14:textId="28DC1F3E" w:rsidR="007E5939" w:rsidRPr="001701D6" w:rsidRDefault="007E5939" w:rsidP="007E5939">
      <w:pPr>
        <w:spacing w:after="0"/>
        <w:rPr>
          <w:rFonts w:ascii="Calibri" w:hAnsi="Calibri"/>
        </w:rPr>
      </w:pPr>
    </w:p>
    <w:p w14:paraId="05FB07D7" w14:textId="0DD7F435" w:rsidR="000A049C" w:rsidRPr="001701D6" w:rsidRDefault="00CE24E3" w:rsidP="007E5939">
      <w:pPr>
        <w:pStyle w:val="ListParagraph"/>
        <w:numPr>
          <w:ilvl w:val="0"/>
          <w:numId w:val="31"/>
        </w:numPr>
        <w:rPr>
          <w:rFonts w:ascii="Calibri" w:hAnsi="Calibri"/>
        </w:rPr>
      </w:pPr>
      <w:r w:rsidRPr="001701D6">
        <w:rPr>
          <w:rFonts w:ascii="Calibri" w:hAnsi="Calibri"/>
          <w:noProof/>
          <w:color w:val="2F5496" w:themeColor="accent1" w:themeShade="BF"/>
          <w:sz w:val="24"/>
          <w:szCs w:val="24"/>
        </w:rPr>
        <mc:AlternateContent>
          <mc:Choice Requires="wps">
            <w:drawing>
              <wp:anchor distT="0" distB="0" distL="114300" distR="114300" simplePos="0" relativeHeight="251829248" behindDoc="0" locked="0" layoutInCell="1" allowOverlap="1" wp14:anchorId="44C33D28" wp14:editId="78153F3F">
                <wp:simplePos x="0" y="0"/>
                <wp:positionH relativeFrom="column">
                  <wp:posOffset>245745</wp:posOffset>
                </wp:positionH>
                <wp:positionV relativeFrom="paragraph">
                  <wp:posOffset>308610</wp:posOffset>
                </wp:positionV>
                <wp:extent cx="6559550" cy="2644140"/>
                <wp:effectExtent l="0" t="0" r="12700" b="22860"/>
                <wp:wrapSquare wrapText="bothSides"/>
                <wp:docPr id="305" name="Rectangle: Rounded Corners 305"/>
                <wp:cNvGraphicFramePr/>
                <a:graphic xmlns:a="http://schemas.openxmlformats.org/drawingml/2006/main">
                  <a:graphicData uri="http://schemas.microsoft.com/office/word/2010/wordprocessingShape">
                    <wps:wsp>
                      <wps:cNvSpPr/>
                      <wps:spPr>
                        <a:xfrm>
                          <a:off x="0" y="0"/>
                          <a:ext cx="6559550" cy="2644140"/>
                        </a:xfrm>
                        <a:prstGeom prst="roundRect">
                          <a:avLst/>
                        </a:prstGeom>
                      </wps:spPr>
                      <wps:style>
                        <a:lnRef idx="2">
                          <a:schemeClr val="dk1"/>
                        </a:lnRef>
                        <a:fillRef idx="1">
                          <a:schemeClr val="lt1"/>
                        </a:fillRef>
                        <a:effectRef idx="0">
                          <a:schemeClr val="dk1"/>
                        </a:effectRef>
                        <a:fontRef idx="minor">
                          <a:schemeClr val="dk1"/>
                        </a:fontRef>
                      </wps:style>
                      <wps:txbx>
                        <w:txbxContent>
                          <w:p w14:paraId="4A724C67" w14:textId="4E6B244A" w:rsidR="009A461F" w:rsidRPr="001701D6" w:rsidRDefault="009A461F" w:rsidP="00CE24E3">
                            <w:pPr>
                              <w:jc w:val="center"/>
                              <w:rPr>
                                <w:rFonts w:ascii="Calibri" w:hAnsi="Calibri"/>
                                <w:color w:val="4472C4" w:themeColor="accent1"/>
                              </w:rPr>
                            </w:pPr>
                            <w:r w:rsidRPr="001701D6">
                              <w:rPr>
                                <w:rFonts w:ascii="Calibri" w:hAnsi="Calibri"/>
                                <w:color w:val="4472C4" w:themeColor="accent1"/>
                              </w:rPr>
                              <w:t>Talking about systems of power and oppression can be challenging.  As you prepare to facilitate this workshop about culturally responsive teaching with educators, ensure you have done your own reflection and are ready to address harmful dynamics if they arise. Reflect in advance:</w:t>
                            </w:r>
                          </w:p>
                          <w:p w14:paraId="3DE758E6" w14:textId="768E6D94"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What is my own comfort level discussing systems of power and oppression, </w:t>
                            </w:r>
                            <w:hyperlink r:id="rId23" w:history="1">
                              <w:r w:rsidRPr="001701D6">
                                <w:rPr>
                                  <w:rStyle w:val="Hyperlink"/>
                                  <w:rFonts w:ascii="Calibri" w:hAnsi="Calibri"/>
                                  <w:b/>
                                  <w:bCs/>
                                </w:rPr>
                                <w:t>including along lines of race</w:t>
                              </w:r>
                            </w:hyperlink>
                            <w:r w:rsidRPr="001701D6">
                              <w:rPr>
                                <w:rFonts w:ascii="Calibri" w:hAnsi="Calibri"/>
                                <w:b/>
                                <w:bCs/>
                                <w:color w:val="4472C4" w:themeColor="accent1"/>
                              </w:rPr>
                              <w:t xml:space="preserve"> and culture?</w:t>
                            </w:r>
                          </w:p>
                          <w:p w14:paraId="2733B00B" w14:textId="7F4187B9"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What </w:t>
                            </w:r>
                            <w:hyperlink r:id="rId24" w:history="1">
                              <w:r w:rsidRPr="004D34A0">
                                <w:rPr>
                                  <w:rStyle w:val="Hyperlink"/>
                                  <w:rFonts w:ascii="Calibri" w:hAnsi="Calibri"/>
                                  <w:b/>
                                  <w:bCs/>
                                </w:rPr>
                                <w:t>power dynamics</w:t>
                              </w:r>
                            </w:hyperlink>
                            <w:r>
                              <w:rPr>
                                <w:rFonts w:ascii="Calibri" w:hAnsi="Calibri"/>
                                <w:b/>
                                <w:bCs/>
                                <w:color w:val="4472C4" w:themeColor="accent1"/>
                              </w:rPr>
                              <w:t xml:space="preserve"> </w:t>
                            </w:r>
                            <w:r w:rsidRPr="001701D6">
                              <w:rPr>
                                <w:rFonts w:ascii="Calibri" w:hAnsi="Calibri"/>
                                <w:b/>
                                <w:bCs/>
                                <w:color w:val="4472C4" w:themeColor="accent1"/>
                              </w:rPr>
                              <w:t>exist among workshop participants, including along lines of race, gender, class, ability, or access? How can I acknowledge these dynamics and minimize their harm in our workshop?</w:t>
                            </w:r>
                            <w:r>
                              <w:rPr>
                                <w:rFonts w:ascii="Calibri" w:hAnsi="Calibri"/>
                                <w:b/>
                                <w:bCs/>
                                <w:color w:val="4472C4" w:themeColor="accent1"/>
                              </w:rPr>
                              <w:t xml:space="preserve">  </w:t>
                            </w:r>
                          </w:p>
                          <w:p w14:paraId="3D5936AC" w14:textId="771A6099"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What </w:t>
                            </w:r>
                            <w:hyperlink r:id="rId25" w:history="1">
                              <w:r w:rsidRPr="001701D6">
                                <w:rPr>
                                  <w:rStyle w:val="Hyperlink"/>
                                  <w:rFonts w:ascii="Calibri" w:hAnsi="Calibri"/>
                                  <w:b/>
                                  <w:bCs/>
                                </w:rPr>
                                <w:t>group agreements</w:t>
                              </w:r>
                            </w:hyperlink>
                            <w:r w:rsidRPr="001701D6">
                              <w:rPr>
                                <w:rFonts w:ascii="Calibri" w:hAnsi="Calibri"/>
                                <w:b/>
                                <w:bCs/>
                                <w:color w:val="4472C4" w:themeColor="accent1"/>
                              </w:rPr>
                              <w:t xml:space="preserve"> do we need to establish to create a brave space?</w:t>
                            </w:r>
                          </w:p>
                          <w:p w14:paraId="0A8B6718" w14:textId="0BB77F41"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How will I </w:t>
                            </w:r>
                            <w:hyperlink r:id="rId26" w:history="1">
                              <w:r w:rsidRPr="001701D6">
                                <w:rPr>
                                  <w:rStyle w:val="Hyperlink"/>
                                  <w:rFonts w:ascii="Calibri" w:hAnsi="Calibri"/>
                                  <w:b/>
                                  <w:bCs/>
                                </w:rPr>
                                <w:t>call in or call out</w:t>
                              </w:r>
                            </w:hyperlink>
                            <w:r w:rsidRPr="001701D6">
                              <w:rPr>
                                <w:rFonts w:ascii="Calibri" w:hAnsi="Calibri"/>
                                <w:b/>
                                <w:bCs/>
                                <w:color w:val="4472C4" w:themeColor="accent1"/>
                              </w:rPr>
                              <w:t xml:space="preserve"> harmful statements or actions ? How will I support our community to hold each other accountable for these moments and repair any harm?</w:t>
                            </w:r>
                          </w:p>
                          <w:p w14:paraId="562E1C71" w14:textId="77777777" w:rsidR="009A461F" w:rsidRPr="00AA7A3B" w:rsidRDefault="009A461F" w:rsidP="00CE24E3">
                            <w:pPr>
                              <w:jc w:val="center"/>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33D28" id="Rectangle: Rounded Corners 305" o:spid="_x0000_s1026" style="position:absolute;left:0;text-align:left;margin-left:19.35pt;margin-top:24.3pt;width:516.5pt;height:208.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" fillcolor="white [3201]" strokecolor="black [3200]" strokeweight="1pt">
                <v:stroke joinstyle="miter"/>
                <v:textbox>
                  <w:txbxContent>
                    <w:p w14:paraId="4A724C67" w14:textId="4E6B244A" w:rsidR="009A461F" w:rsidRPr="001701D6" w:rsidRDefault="009A461F" w:rsidP="00CE24E3">
                      <w:pPr>
                        <w:jc w:val="center"/>
                        <w:rPr>
                          <w:rFonts w:ascii="Calibri" w:hAnsi="Calibri"/>
                          <w:color w:val="4472C4" w:themeColor="accent1"/>
                        </w:rPr>
                      </w:pPr>
                      <w:r w:rsidRPr="001701D6">
                        <w:rPr>
                          <w:rFonts w:ascii="Calibri" w:hAnsi="Calibri"/>
                          <w:color w:val="4472C4" w:themeColor="accent1"/>
                        </w:rPr>
                        <w:t>Talking about systems of power and oppression can be challenging.  As you prepare to facilitate this workshop about culturally responsive teaching with educators, ensure you have done your own reflection and are ready to address harmful dynamics if they arise. Reflect in advance:</w:t>
                      </w:r>
                    </w:p>
                    <w:p w14:paraId="3DE758E6" w14:textId="768E6D94"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What is my own comfort level discussing systems of power and oppression, </w:t>
                      </w:r>
                      <w:hyperlink r:id="rId27" w:history="1">
                        <w:r w:rsidRPr="001701D6">
                          <w:rPr>
                            <w:rStyle w:val="Hyperlink"/>
                            <w:rFonts w:ascii="Calibri" w:hAnsi="Calibri"/>
                            <w:b/>
                            <w:bCs/>
                          </w:rPr>
                          <w:t>including along lines of race</w:t>
                        </w:r>
                      </w:hyperlink>
                      <w:r w:rsidRPr="001701D6">
                        <w:rPr>
                          <w:rFonts w:ascii="Calibri" w:hAnsi="Calibri"/>
                          <w:b/>
                          <w:bCs/>
                          <w:color w:val="4472C4" w:themeColor="accent1"/>
                        </w:rPr>
                        <w:t xml:space="preserve"> and culture?</w:t>
                      </w:r>
                    </w:p>
                    <w:p w14:paraId="2733B00B" w14:textId="7F4187B9"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What </w:t>
                      </w:r>
                      <w:hyperlink r:id="rId28" w:history="1">
                        <w:r w:rsidRPr="004D34A0">
                          <w:rPr>
                            <w:rStyle w:val="Hyperlink"/>
                            <w:rFonts w:ascii="Calibri" w:hAnsi="Calibri"/>
                            <w:b/>
                            <w:bCs/>
                          </w:rPr>
                          <w:t>power dynamics</w:t>
                        </w:r>
                      </w:hyperlink>
                      <w:r>
                        <w:rPr>
                          <w:rFonts w:ascii="Calibri" w:hAnsi="Calibri"/>
                          <w:b/>
                          <w:bCs/>
                          <w:color w:val="4472C4" w:themeColor="accent1"/>
                        </w:rPr>
                        <w:t xml:space="preserve"> </w:t>
                      </w:r>
                      <w:r w:rsidRPr="001701D6">
                        <w:rPr>
                          <w:rFonts w:ascii="Calibri" w:hAnsi="Calibri"/>
                          <w:b/>
                          <w:bCs/>
                          <w:color w:val="4472C4" w:themeColor="accent1"/>
                        </w:rPr>
                        <w:t>exist among workshop participants, including along lines of race, gender, class, ability, or access? How can I acknowledge these dynamics and minimize their harm in our workshop?</w:t>
                      </w:r>
                      <w:r>
                        <w:rPr>
                          <w:rFonts w:ascii="Calibri" w:hAnsi="Calibri"/>
                          <w:b/>
                          <w:bCs/>
                          <w:color w:val="4472C4" w:themeColor="accent1"/>
                        </w:rPr>
                        <w:t xml:space="preserve">  </w:t>
                      </w:r>
                    </w:p>
                    <w:p w14:paraId="3D5936AC" w14:textId="771A6099"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What </w:t>
                      </w:r>
                      <w:hyperlink r:id="rId29" w:history="1">
                        <w:r w:rsidRPr="001701D6">
                          <w:rPr>
                            <w:rStyle w:val="Hyperlink"/>
                            <w:rFonts w:ascii="Calibri" w:hAnsi="Calibri"/>
                            <w:b/>
                            <w:bCs/>
                          </w:rPr>
                          <w:t>group agreements</w:t>
                        </w:r>
                      </w:hyperlink>
                      <w:r w:rsidRPr="001701D6">
                        <w:rPr>
                          <w:rFonts w:ascii="Calibri" w:hAnsi="Calibri"/>
                          <w:b/>
                          <w:bCs/>
                          <w:color w:val="4472C4" w:themeColor="accent1"/>
                        </w:rPr>
                        <w:t xml:space="preserve"> do we need to establish to create a brave space?</w:t>
                      </w:r>
                    </w:p>
                    <w:p w14:paraId="0A8B6718" w14:textId="0BB77F41" w:rsidR="009A461F" w:rsidRPr="001701D6" w:rsidRDefault="009A461F">
                      <w:pPr>
                        <w:jc w:val="center"/>
                        <w:rPr>
                          <w:rFonts w:ascii="Calibri" w:hAnsi="Calibri"/>
                          <w:b/>
                          <w:bCs/>
                          <w:color w:val="4472C4" w:themeColor="accent1"/>
                        </w:rPr>
                      </w:pPr>
                      <w:r w:rsidRPr="001701D6">
                        <w:rPr>
                          <w:rFonts w:ascii="Calibri" w:hAnsi="Calibri"/>
                          <w:b/>
                          <w:bCs/>
                          <w:color w:val="4472C4" w:themeColor="accent1"/>
                        </w:rPr>
                        <w:t xml:space="preserve">How will I </w:t>
                      </w:r>
                      <w:hyperlink r:id="rId30" w:history="1">
                        <w:r w:rsidRPr="001701D6">
                          <w:rPr>
                            <w:rStyle w:val="Hyperlink"/>
                            <w:rFonts w:ascii="Calibri" w:hAnsi="Calibri"/>
                            <w:b/>
                            <w:bCs/>
                          </w:rPr>
                          <w:t>call in or call out</w:t>
                        </w:r>
                      </w:hyperlink>
                      <w:r w:rsidRPr="001701D6">
                        <w:rPr>
                          <w:rFonts w:ascii="Calibri" w:hAnsi="Calibri"/>
                          <w:b/>
                          <w:bCs/>
                          <w:color w:val="4472C4" w:themeColor="accent1"/>
                        </w:rPr>
                        <w:t xml:space="preserve"> harmful statements or actions ? How will I support our community to hold each other accountable for these moments and repair any harm?</w:t>
                      </w:r>
                    </w:p>
                    <w:p w14:paraId="562E1C71" w14:textId="77777777" w:rsidR="009A461F" w:rsidRPr="00AA7A3B" w:rsidRDefault="009A461F" w:rsidP="00CE24E3">
                      <w:pPr>
                        <w:jc w:val="center"/>
                        <w:rPr>
                          <w:color w:val="4472C4" w:themeColor="accent1"/>
                        </w:rPr>
                      </w:pPr>
                    </w:p>
                  </w:txbxContent>
                </v:textbox>
                <w10:wrap type="square"/>
              </v:roundrect>
            </w:pict>
          </mc:Fallback>
        </mc:AlternateContent>
      </w:r>
      <w:r w:rsidR="007E5939" w:rsidRPr="001701D6">
        <w:rPr>
          <w:rFonts w:ascii="Calibri" w:hAnsi="Calibri"/>
          <w:b/>
          <w:bCs/>
        </w:rPr>
        <w:t xml:space="preserve">Gather any additional materials, </w:t>
      </w:r>
      <w:r w:rsidR="007E5939" w:rsidRPr="001701D6">
        <w:rPr>
          <w:rFonts w:ascii="Calibri" w:hAnsi="Calibri"/>
        </w:rPr>
        <w:t>such as a projector/screen or chart paper.</w:t>
      </w:r>
    </w:p>
    <w:p w14:paraId="4A8808B2" w14:textId="77777777" w:rsidR="00CE24E3" w:rsidRDefault="00CE24E3" w:rsidP="00FB38FC">
      <w:pPr>
        <w:rPr>
          <w:rFonts w:ascii="Franklin Gothic Heavy" w:hAnsi="Franklin Gothic Heavy"/>
          <w:iCs/>
          <w:color w:val="2F5496" w:themeColor="accent1" w:themeShade="BF"/>
          <w:sz w:val="24"/>
          <w:szCs w:val="24"/>
        </w:rPr>
      </w:pPr>
      <w:bookmarkStart w:id="7" w:name="_Toc27044346"/>
      <w:bookmarkStart w:id="8" w:name="_Toc469918030"/>
      <w:bookmarkStart w:id="9" w:name="_Toc469918469"/>
      <w:bookmarkStart w:id="10" w:name="_Toc469919125"/>
      <w:bookmarkStart w:id="11" w:name="_Toc1130213"/>
    </w:p>
    <w:p w14:paraId="0E527F01" w14:textId="2E533E41" w:rsidR="00FB38FC" w:rsidRPr="00FB38FC" w:rsidRDefault="00FB38FC" w:rsidP="00FB38FC">
      <w:pPr>
        <w:rPr>
          <w:rFonts w:ascii="Franklin Gothic Heavy" w:hAnsi="Franklin Gothic Heavy"/>
          <w:iCs/>
          <w:color w:val="2F5496" w:themeColor="accent1" w:themeShade="BF"/>
          <w:sz w:val="24"/>
          <w:szCs w:val="24"/>
        </w:rPr>
      </w:pPr>
      <w:r w:rsidRPr="00FB38FC">
        <w:rPr>
          <w:rFonts w:ascii="Franklin Gothic Heavy" w:hAnsi="Franklin Gothic Heavy"/>
          <w:iCs/>
          <w:color w:val="2F5496" w:themeColor="accent1" w:themeShade="BF"/>
          <w:sz w:val="24"/>
          <w:szCs w:val="24"/>
        </w:rPr>
        <w:t>I. Introduction (5 min.)</w:t>
      </w:r>
      <w:bookmarkEnd w:id="7"/>
    </w:p>
    <w:p w14:paraId="0DDF0A08" w14:textId="2A8070A2" w:rsidR="00FB38FC" w:rsidRPr="001701D6" w:rsidRDefault="00FB38FC" w:rsidP="00FB38FC">
      <w:pPr>
        <w:pStyle w:val="ListParagraph"/>
        <w:numPr>
          <w:ilvl w:val="0"/>
          <w:numId w:val="23"/>
        </w:numPr>
        <w:rPr>
          <w:rFonts w:ascii="Calibri" w:hAnsi="Calibri"/>
        </w:rPr>
      </w:pPr>
      <w:r w:rsidRPr="001701D6">
        <w:rPr>
          <w:rFonts w:ascii="Calibri" w:hAnsi="Calibri"/>
        </w:rPr>
        <w:t xml:space="preserve">Share </w:t>
      </w:r>
      <w:r w:rsidR="007E5939" w:rsidRPr="001701D6">
        <w:rPr>
          <w:rFonts w:ascii="Calibri" w:hAnsi="Calibri"/>
        </w:rPr>
        <w:t xml:space="preserve">an agenda, as well as </w:t>
      </w:r>
      <w:r w:rsidRPr="001701D6">
        <w:rPr>
          <w:rFonts w:ascii="Calibri" w:hAnsi="Calibri"/>
        </w:rPr>
        <w:t>the goals of today’s workshop</w:t>
      </w:r>
      <w:r w:rsidR="007E5939" w:rsidRPr="001701D6">
        <w:rPr>
          <w:rFonts w:ascii="Calibri" w:hAnsi="Calibri"/>
        </w:rPr>
        <w:t>:</w:t>
      </w:r>
    </w:p>
    <w:p w14:paraId="40192A91" w14:textId="35BE9DF9" w:rsidR="00462184" w:rsidRPr="001701D6" w:rsidRDefault="00462184" w:rsidP="007E5939">
      <w:pPr>
        <w:numPr>
          <w:ilvl w:val="1"/>
          <w:numId w:val="23"/>
        </w:numPr>
        <w:spacing w:after="0"/>
        <w:rPr>
          <w:rFonts w:ascii="Calibri" w:hAnsi="Calibri"/>
        </w:rPr>
      </w:pPr>
      <w:r w:rsidRPr="001701D6">
        <w:rPr>
          <w:rFonts w:ascii="Calibri" w:hAnsi="Calibri"/>
        </w:rPr>
        <w:t xml:space="preserve">The goal of this workshop is to understand what great, culturally responsive teaching does and does not look like in a classroom observation. </w:t>
      </w:r>
    </w:p>
    <w:p w14:paraId="550507CA" w14:textId="35B74323" w:rsidR="00462184" w:rsidRPr="001701D6" w:rsidRDefault="00462184" w:rsidP="002E28ED">
      <w:pPr>
        <w:spacing w:after="0"/>
        <w:ind w:left="1440"/>
        <w:rPr>
          <w:rFonts w:ascii="Calibri" w:hAnsi="Calibri"/>
        </w:rPr>
      </w:pPr>
    </w:p>
    <w:p w14:paraId="250272D2" w14:textId="07E405F4" w:rsidR="00E1509A" w:rsidRPr="001701D6" w:rsidRDefault="00E1509A" w:rsidP="007E5939">
      <w:pPr>
        <w:numPr>
          <w:ilvl w:val="1"/>
          <w:numId w:val="23"/>
        </w:numPr>
        <w:spacing w:after="0"/>
        <w:rPr>
          <w:rFonts w:ascii="Calibri" w:hAnsi="Calibri"/>
        </w:rPr>
      </w:pPr>
      <w:r w:rsidRPr="001701D6">
        <w:rPr>
          <w:rFonts w:ascii="Calibri" w:hAnsi="Calibri"/>
        </w:rPr>
        <w:t>Using a culturally responsive lens</w:t>
      </w:r>
      <w:r w:rsidR="00462184" w:rsidRPr="001701D6">
        <w:rPr>
          <w:rFonts w:ascii="Calibri" w:hAnsi="Calibri"/>
        </w:rPr>
        <w:t>, we will:</w:t>
      </w:r>
    </w:p>
    <w:p w14:paraId="40907F04" w14:textId="3EB023C6" w:rsidR="00FB38FC" w:rsidRPr="001701D6" w:rsidRDefault="00FB38FC" w:rsidP="00E1509A">
      <w:pPr>
        <w:numPr>
          <w:ilvl w:val="2"/>
          <w:numId w:val="23"/>
        </w:numPr>
        <w:rPr>
          <w:rFonts w:ascii="Calibri" w:hAnsi="Calibri"/>
        </w:rPr>
      </w:pPr>
      <w:r w:rsidRPr="001701D6">
        <w:rPr>
          <w:rFonts w:ascii="Calibri" w:hAnsi="Calibri"/>
        </w:rPr>
        <w:t xml:space="preserve">Identify observable evidence of two </w:t>
      </w:r>
      <w:r w:rsidR="007D7959" w:rsidRPr="001701D6">
        <w:rPr>
          <w:rFonts w:ascii="Calibri" w:hAnsi="Calibri"/>
        </w:rPr>
        <w:t xml:space="preserve">Focus Elements </w:t>
      </w:r>
      <w:r w:rsidR="00462184" w:rsidRPr="001701D6">
        <w:rPr>
          <w:rFonts w:ascii="Calibri" w:hAnsi="Calibri"/>
        </w:rPr>
        <w:t>from the Classroom Teacher Rubric.</w:t>
      </w:r>
    </w:p>
    <w:p w14:paraId="526F0C05" w14:textId="5417D015" w:rsidR="00462184" w:rsidRPr="001701D6" w:rsidRDefault="00FB38FC" w:rsidP="00462184">
      <w:pPr>
        <w:numPr>
          <w:ilvl w:val="2"/>
          <w:numId w:val="23"/>
        </w:numPr>
        <w:rPr>
          <w:rFonts w:ascii="Calibri" w:hAnsi="Calibri"/>
        </w:rPr>
      </w:pPr>
      <w:r w:rsidRPr="001701D6">
        <w:rPr>
          <w:rFonts w:ascii="Calibri" w:hAnsi="Calibri"/>
        </w:rPr>
        <w:t>Develop and refine a shared understanding of effective, standards-aligned instructional practice</w:t>
      </w:r>
      <w:r w:rsidR="00E1509A" w:rsidRPr="001701D6">
        <w:rPr>
          <w:rFonts w:ascii="Calibri" w:hAnsi="Calibri"/>
        </w:rPr>
        <w:t>.</w:t>
      </w:r>
    </w:p>
    <w:p w14:paraId="3096AA85" w14:textId="256747D4" w:rsidR="00CE24E3" w:rsidRPr="001701D6" w:rsidRDefault="00CE24E3" w:rsidP="002E28ED">
      <w:pPr>
        <w:numPr>
          <w:ilvl w:val="0"/>
          <w:numId w:val="23"/>
        </w:numPr>
        <w:rPr>
          <w:rFonts w:ascii="Calibri" w:hAnsi="Calibri"/>
        </w:rPr>
      </w:pPr>
      <w:r w:rsidRPr="001701D6">
        <w:rPr>
          <w:rFonts w:ascii="Calibri" w:hAnsi="Calibri"/>
        </w:rPr>
        <w:t>Share any group agreements or norms.</w:t>
      </w:r>
    </w:p>
    <w:p w14:paraId="6DD2DCE3" w14:textId="7B217018" w:rsidR="00462184" w:rsidRPr="001701D6" w:rsidRDefault="00462184" w:rsidP="002E28ED">
      <w:pPr>
        <w:rPr>
          <w:rFonts w:ascii="Calibri" w:hAnsi="Calibri"/>
        </w:rPr>
      </w:pPr>
    </w:p>
    <w:p w14:paraId="2DEA0296" w14:textId="3A7D298F" w:rsidR="00FB38FC" w:rsidRPr="00FB38FC" w:rsidRDefault="00FB38FC" w:rsidP="00FB38FC">
      <w:pPr>
        <w:rPr>
          <w:rFonts w:ascii="Franklin Gothic Heavy" w:hAnsi="Franklin Gothic Heavy"/>
          <w:iCs/>
          <w:color w:val="2F5496" w:themeColor="accent1" w:themeShade="BF"/>
          <w:sz w:val="24"/>
          <w:szCs w:val="24"/>
        </w:rPr>
      </w:pPr>
      <w:bookmarkStart w:id="12" w:name="_Toc27044347"/>
      <w:r w:rsidRPr="00FB38FC">
        <w:rPr>
          <w:rFonts w:ascii="Franklin Gothic Heavy" w:hAnsi="Franklin Gothic Heavy"/>
          <w:iCs/>
          <w:color w:val="2F5496" w:themeColor="accent1" w:themeShade="BF"/>
          <w:sz w:val="24"/>
          <w:szCs w:val="24"/>
        </w:rPr>
        <w:t>II. Warm Up (15 min.)</w:t>
      </w:r>
      <w:bookmarkEnd w:id="8"/>
      <w:bookmarkEnd w:id="9"/>
      <w:bookmarkEnd w:id="10"/>
      <w:bookmarkEnd w:id="11"/>
      <w:bookmarkEnd w:id="12"/>
    </w:p>
    <w:p w14:paraId="3229E8E6" w14:textId="5B42E7E8" w:rsidR="00E1509A" w:rsidRPr="001701D6" w:rsidRDefault="00E1509A" w:rsidP="00895F5E">
      <w:pPr>
        <w:numPr>
          <w:ilvl w:val="0"/>
          <w:numId w:val="16"/>
        </w:numPr>
        <w:rPr>
          <w:rFonts w:ascii="Calibri" w:hAnsi="Calibri"/>
        </w:rPr>
      </w:pPr>
      <w:r w:rsidRPr="001701D6">
        <w:rPr>
          <w:rFonts w:ascii="Calibri" w:hAnsi="Calibri"/>
        </w:rPr>
        <w:t>Provide an opportunity for participants to activate their background knowledge about culturally responsive teaching. Depending on the group’s previous learning, you might</w:t>
      </w:r>
      <w:r w:rsidR="00895F5E" w:rsidRPr="001701D6">
        <w:rPr>
          <w:rFonts w:ascii="Calibri" w:hAnsi="Calibri"/>
        </w:rPr>
        <w:t>:</w:t>
      </w:r>
    </w:p>
    <w:p w14:paraId="12DB62D6" w14:textId="6174B3D5" w:rsidR="00462184" w:rsidRPr="001701D6" w:rsidRDefault="00462184" w:rsidP="00895F5E">
      <w:pPr>
        <w:numPr>
          <w:ilvl w:val="1"/>
          <w:numId w:val="16"/>
        </w:numPr>
        <w:rPr>
          <w:rFonts w:ascii="Calibri" w:hAnsi="Calibri"/>
        </w:rPr>
      </w:pPr>
      <w:r w:rsidRPr="001701D6">
        <w:rPr>
          <w:rFonts w:ascii="Calibri" w:hAnsi="Calibri"/>
        </w:rPr>
        <w:t xml:space="preserve">Read the </w:t>
      </w:r>
      <w:hyperlink w:anchor="appendix" w:history="1">
        <w:r w:rsidRPr="00350A89">
          <w:rPr>
            <w:rStyle w:val="Hyperlink"/>
            <w:rFonts w:ascii="Calibri" w:hAnsi="Calibri"/>
          </w:rPr>
          <w:t>Culturally Responsive Look-Fors</w:t>
        </w:r>
      </w:hyperlink>
      <w:r w:rsidRPr="001701D6">
        <w:rPr>
          <w:rFonts w:ascii="Calibri" w:hAnsi="Calibri"/>
        </w:rPr>
        <w:t xml:space="preserve"> </w:t>
      </w:r>
      <w:r w:rsidR="00512DC4" w:rsidRPr="001701D6">
        <w:rPr>
          <w:rFonts w:ascii="Calibri" w:hAnsi="Calibri"/>
        </w:rPr>
        <w:t xml:space="preserve">developed by the Content Fellows </w:t>
      </w:r>
      <w:r w:rsidRPr="001701D6">
        <w:rPr>
          <w:rFonts w:ascii="Calibri" w:hAnsi="Calibri"/>
        </w:rPr>
        <w:t xml:space="preserve">for the task’s </w:t>
      </w:r>
      <w:r w:rsidR="00350A89">
        <w:rPr>
          <w:rFonts w:ascii="Calibri" w:hAnsi="Calibri"/>
        </w:rPr>
        <w:t>F</w:t>
      </w:r>
      <w:r w:rsidRPr="001701D6">
        <w:rPr>
          <w:rFonts w:ascii="Calibri" w:hAnsi="Calibri"/>
        </w:rPr>
        <w:t xml:space="preserve">ocus </w:t>
      </w:r>
      <w:r w:rsidR="00350A89">
        <w:rPr>
          <w:rFonts w:ascii="Calibri" w:hAnsi="Calibri"/>
        </w:rPr>
        <w:t>E</w:t>
      </w:r>
      <w:r w:rsidRPr="001701D6">
        <w:rPr>
          <w:rFonts w:ascii="Calibri" w:hAnsi="Calibri"/>
        </w:rPr>
        <w:t>lements</w:t>
      </w:r>
      <w:r w:rsidR="00350A89">
        <w:rPr>
          <w:rFonts w:ascii="Calibri" w:hAnsi="Calibri"/>
        </w:rPr>
        <w:t>.</w:t>
      </w:r>
    </w:p>
    <w:p w14:paraId="2F434058" w14:textId="5FFC1967" w:rsidR="00895F5E" w:rsidRPr="001701D6" w:rsidRDefault="00895F5E" w:rsidP="00895F5E">
      <w:pPr>
        <w:numPr>
          <w:ilvl w:val="1"/>
          <w:numId w:val="16"/>
        </w:numPr>
        <w:rPr>
          <w:rFonts w:ascii="Calibri" w:hAnsi="Calibri"/>
        </w:rPr>
      </w:pPr>
      <w:r w:rsidRPr="001701D6">
        <w:rPr>
          <w:rFonts w:ascii="Calibri" w:hAnsi="Calibri"/>
        </w:rPr>
        <w:t>Collectively brainstorm characteristics of culturally responsive teaching.</w:t>
      </w:r>
    </w:p>
    <w:p w14:paraId="79C1F1FE" w14:textId="0018FB52" w:rsidR="00895F5E" w:rsidRPr="001701D6" w:rsidRDefault="00895F5E" w:rsidP="00895F5E">
      <w:pPr>
        <w:numPr>
          <w:ilvl w:val="1"/>
          <w:numId w:val="16"/>
        </w:numPr>
        <w:rPr>
          <w:rFonts w:ascii="Calibri" w:hAnsi="Calibri"/>
        </w:rPr>
      </w:pPr>
      <w:r w:rsidRPr="001701D6">
        <w:rPr>
          <w:rFonts w:ascii="Calibri" w:hAnsi="Calibri"/>
        </w:rPr>
        <w:t xml:space="preserve">Read one of the resources on DESE’s </w:t>
      </w:r>
      <w:hyperlink r:id="rId31" w:history="1">
        <w:r w:rsidRPr="001701D6">
          <w:rPr>
            <w:rStyle w:val="Hyperlink"/>
            <w:rFonts w:ascii="Calibri" w:hAnsi="Calibri"/>
          </w:rPr>
          <w:t>Culturally Responsive and Sustaining Schools and Classrooms</w:t>
        </w:r>
      </w:hyperlink>
      <w:r w:rsidRPr="001701D6">
        <w:rPr>
          <w:rFonts w:ascii="Calibri" w:hAnsi="Calibri"/>
        </w:rPr>
        <w:t xml:space="preserve"> webpage. </w:t>
      </w:r>
    </w:p>
    <w:p w14:paraId="2CC45440" w14:textId="7D9EC3F4" w:rsidR="00895F5E" w:rsidRPr="001701D6" w:rsidRDefault="00895F5E" w:rsidP="00895F5E">
      <w:pPr>
        <w:numPr>
          <w:ilvl w:val="1"/>
          <w:numId w:val="16"/>
        </w:numPr>
        <w:rPr>
          <w:rFonts w:ascii="Calibri" w:hAnsi="Calibri"/>
        </w:rPr>
      </w:pPr>
      <w:r w:rsidRPr="001701D6">
        <w:rPr>
          <w:rFonts w:ascii="Calibri" w:hAnsi="Calibri"/>
        </w:rPr>
        <w:lastRenderedPageBreak/>
        <w:t>Present a high-level definition of culturally responsive teaching, such as the definition in th</w:t>
      </w:r>
      <w:r w:rsidR="00AB2528" w:rsidRPr="001701D6">
        <w:rPr>
          <w:rFonts w:ascii="Calibri" w:hAnsi="Calibri"/>
        </w:rPr>
        <w:t xml:space="preserve">is resource’s </w:t>
      </w:r>
      <w:hyperlink w:anchor="OVerview" w:history="1">
        <w:r w:rsidR="00AB2528" w:rsidRPr="001701D6">
          <w:rPr>
            <w:rStyle w:val="Hyperlink"/>
            <w:rFonts w:ascii="Calibri" w:hAnsi="Calibri"/>
          </w:rPr>
          <w:t>Overview.</w:t>
        </w:r>
      </w:hyperlink>
    </w:p>
    <w:p w14:paraId="0571FCBA" w14:textId="2EC1D69C" w:rsidR="00FB38FC" w:rsidRDefault="00FB38FC" w:rsidP="00FB38FC">
      <w:pPr>
        <w:numPr>
          <w:ilvl w:val="0"/>
          <w:numId w:val="16"/>
        </w:numPr>
        <w:rPr>
          <w:rFonts w:ascii="Calibri" w:hAnsi="Calibri"/>
        </w:rPr>
      </w:pPr>
      <w:r w:rsidRPr="001701D6">
        <w:rPr>
          <w:rFonts w:ascii="Calibri" w:hAnsi="Calibri"/>
        </w:rPr>
        <w:t xml:space="preserve">Instruct participants to read the content standard(s) addressed in the video and </w:t>
      </w:r>
      <w:r w:rsidR="00E1509A" w:rsidRPr="001701D6">
        <w:rPr>
          <w:rFonts w:ascii="Calibri" w:hAnsi="Calibri"/>
        </w:rPr>
        <w:t xml:space="preserve">the proficient descriptors for each </w:t>
      </w:r>
      <w:r w:rsidR="00350A89" w:rsidRPr="00350A89">
        <w:rPr>
          <w:rFonts w:ascii="Calibri" w:hAnsi="Calibri"/>
        </w:rPr>
        <w:t>Focus Element</w:t>
      </w:r>
      <w:r w:rsidR="00E1509A" w:rsidRPr="001701D6">
        <w:rPr>
          <w:rFonts w:ascii="Calibri" w:hAnsi="Calibri"/>
        </w:rPr>
        <w:t xml:space="preserve"> </w:t>
      </w:r>
      <w:r w:rsidRPr="001701D6">
        <w:rPr>
          <w:rFonts w:ascii="Calibri" w:hAnsi="Calibri"/>
        </w:rPr>
        <w:t>(</w:t>
      </w:r>
      <w:hyperlink w:anchor="appendix" w:history="1">
        <w:r w:rsidR="00E1509A" w:rsidRPr="001701D6">
          <w:rPr>
            <w:rStyle w:val="Hyperlink"/>
            <w:rFonts w:ascii="Calibri" w:hAnsi="Calibri"/>
          </w:rPr>
          <w:t xml:space="preserve">Appendix </w:t>
        </w:r>
        <w:r w:rsidR="00AB2528" w:rsidRPr="001701D6">
          <w:rPr>
            <w:rStyle w:val="Hyperlink"/>
            <w:rFonts w:ascii="Calibri" w:hAnsi="Calibri"/>
          </w:rPr>
          <w:t>A</w:t>
        </w:r>
      </w:hyperlink>
      <w:r w:rsidR="00E1509A" w:rsidRPr="001701D6">
        <w:rPr>
          <w:rFonts w:ascii="Calibri" w:hAnsi="Calibri"/>
        </w:rPr>
        <w:t xml:space="preserve">). </w:t>
      </w:r>
      <w:r w:rsidRPr="001701D6">
        <w:rPr>
          <w:rFonts w:ascii="Calibri" w:hAnsi="Calibri"/>
        </w:rPr>
        <w:t xml:space="preserve">Participants will work in pairs or small groups to identify </w:t>
      </w:r>
      <w:r w:rsidR="002E28ED" w:rsidRPr="001701D6">
        <w:rPr>
          <w:rFonts w:ascii="Calibri" w:hAnsi="Calibri"/>
        </w:rPr>
        <w:t>4</w:t>
      </w:r>
      <w:r w:rsidRPr="001701D6">
        <w:rPr>
          <w:rFonts w:ascii="Calibri" w:hAnsi="Calibri"/>
        </w:rPr>
        <w:t>-</w:t>
      </w:r>
      <w:r w:rsidR="002E28ED" w:rsidRPr="001701D6">
        <w:rPr>
          <w:rFonts w:ascii="Calibri" w:hAnsi="Calibri"/>
        </w:rPr>
        <w:t>5</w:t>
      </w:r>
      <w:r w:rsidRPr="001701D6">
        <w:rPr>
          <w:rFonts w:ascii="Calibri" w:hAnsi="Calibri"/>
        </w:rPr>
        <w:t xml:space="preserve"> </w:t>
      </w:r>
      <w:r w:rsidRPr="00350A89">
        <w:rPr>
          <w:rFonts w:ascii="Calibri" w:hAnsi="Calibri"/>
        </w:rPr>
        <w:t>Teacher and Student Look</w:t>
      </w:r>
      <w:r w:rsidR="00E1509A" w:rsidRPr="00350A89">
        <w:rPr>
          <w:rFonts w:ascii="Calibri" w:hAnsi="Calibri"/>
        </w:rPr>
        <w:t>-F</w:t>
      </w:r>
      <w:r w:rsidRPr="00350A89">
        <w:rPr>
          <w:rFonts w:ascii="Calibri" w:hAnsi="Calibri"/>
        </w:rPr>
        <w:t xml:space="preserve">ors </w:t>
      </w:r>
      <w:r w:rsidR="00E1509A" w:rsidRPr="001701D6">
        <w:rPr>
          <w:rFonts w:ascii="Calibri" w:hAnsi="Calibri"/>
        </w:rPr>
        <w:t xml:space="preserve">for each </w:t>
      </w:r>
      <w:r w:rsidR="00350A89" w:rsidRPr="00350A89">
        <w:rPr>
          <w:rFonts w:ascii="Calibri" w:hAnsi="Calibri"/>
        </w:rPr>
        <w:t>Focus Element</w:t>
      </w:r>
      <w:r w:rsidRPr="001701D6">
        <w:rPr>
          <w:rFonts w:ascii="Calibri" w:hAnsi="Calibri"/>
        </w:rPr>
        <w:t>. Look</w:t>
      </w:r>
      <w:r w:rsidR="00E1509A" w:rsidRPr="001701D6">
        <w:rPr>
          <w:rFonts w:ascii="Calibri" w:hAnsi="Calibri"/>
        </w:rPr>
        <w:t>-</w:t>
      </w:r>
      <w:r w:rsidRPr="001701D6">
        <w:rPr>
          <w:rFonts w:ascii="Calibri" w:hAnsi="Calibri"/>
        </w:rPr>
        <w:t>Fors are the core observable practices that you would expect to see as evidence of effective</w:t>
      </w:r>
      <w:r w:rsidR="00E1509A" w:rsidRPr="001701D6">
        <w:rPr>
          <w:rFonts w:ascii="Calibri" w:hAnsi="Calibri"/>
        </w:rPr>
        <w:t xml:space="preserve">, culturally responsive, </w:t>
      </w:r>
      <w:r w:rsidRPr="001701D6">
        <w:rPr>
          <w:rFonts w:ascii="Calibri" w:hAnsi="Calibri"/>
        </w:rPr>
        <w:t>content-specific pedagogy in a classroom observation. What might the teacher be saying or doing? The students?</w:t>
      </w:r>
      <w:r w:rsidR="00350A89">
        <w:rPr>
          <w:rFonts w:ascii="Calibri" w:hAnsi="Calibri"/>
        </w:rPr>
        <w:t xml:space="preserve"> </w:t>
      </w:r>
    </w:p>
    <w:p w14:paraId="5D52DE36" w14:textId="2BEB0782" w:rsidR="00350A89" w:rsidRPr="001701D6" w:rsidRDefault="00350A89" w:rsidP="00350A89">
      <w:pPr>
        <w:numPr>
          <w:ilvl w:val="1"/>
          <w:numId w:val="16"/>
        </w:numPr>
        <w:rPr>
          <w:rFonts w:ascii="Calibri" w:hAnsi="Calibri"/>
        </w:rPr>
      </w:pPr>
      <w:r>
        <w:rPr>
          <w:rFonts w:ascii="Calibri" w:hAnsi="Calibri"/>
        </w:rPr>
        <w:t xml:space="preserve">If participants read the </w:t>
      </w:r>
      <w:hyperlink w:anchor="appendix" w:history="1">
        <w:r w:rsidRPr="00350A89">
          <w:rPr>
            <w:rStyle w:val="Hyperlink"/>
            <w:rFonts w:ascii="Calibri" w:hAnsi="Calibri"/>
          </w:rPr>
          <w:t>Culturally Responsive Look-Fors</w:t>
        </w:r>
      </w:hyperlink>
      <w:r>
        <w:rPr>
          <w:rFonts w:ascii="Calibri" w:hAnsi="Calibri"/>
        </w:rPr>
        <w:t xml:space="preserve"> for the task’s Focus Elements, ask them to brainstorm </w:t>
      </w:r>
      <w:r w:rsidRPr="00350A89">
        <w:rPr>
          <w:rFonts w:ascii="Calibri" w:hAnsi="Calibri"/>
          <w:i/>
          <w:iCs/>
        </w:rPr>
        <w:t xml:space="preserve">additional </w:t>
      </w:r>
      <w:r>
        <w:rPr>
          <w:rFonts w:ascii="Calibri" w:hAnsi="Calibri"/>
        </w:rPr>
        <w:t xml:space="preserve">culturally responsive look-fors pertaining to their content area and/or grade level. </w:t>
      </w:r>
    </w:p>
    <w:p w14:paraId="4DB08CFE" w14:textId="310D7ACE" w:rsidR="00FB38FC" w:rsidRPr="001701D6" w:rsidRDefault="00FB38FC" w:rsidP="00FB38FC">
      <w:pPr>
        <w:numPr>
          <w:ilvl w:val="0"/>
          <w:numId w:val="16"/>
        </w:numPr>
        <w:rPr>
          <w:rFonts w:ascii="Calibri" w:hAnsi="Calibri"/>
        </w:rPr>
      </w:pPr>
      <w:r w:rsidRPr="001701D6">
        <w:rPr>
          <w:rFonts w:ascii="Calibri" w:hAnsi="Calibri"/>
        </w:rPr>
        <w:t>Chart responses as a whole group, highlighting common responses. As a group, narrow down to the 2-3 most critical Look</w:t>
      </w:r>
      <w:r w:rsidR="00D66F01" w:rsidRPr="001701D6">
        <w:rPr>
          <w:rFonts w:ascii="Calibri" w:hAnsi="Calibri"/>
        </w:rPr>
        <w:t>-</w:t>
      </w:r>
      <w:r w:rsidRPr="001701D6">
        <w:rPr>
          <w:rFonts w:ascii="Calibri" w:hAnsi="Calibri"/>
        </w:rPr>
        <w:t xml:space="preserve">Fors for teachers and students for each </w:t>
      </w:r>
      <w:r w:rsidR="00350A89" w:rsidRPr="00350A89">
        <w:rPr>
          <w:rFonts w:ascii="Calibri" w:hAnsi="Calibri"/>
        </w:rPr>
        <w:t>Focus Element</w:t>
      </w:r>
      <w:r w:rsidRPr="001701D6">
        <w:rPr>
          <w:rFonts w:ascii="Calibri" w:hAnsi="Calibri"/>
        </w:rPr>
        <w:t>.</w:t>
      </w:r>
    </w:p>
    <w:p w14:paraId="53C33645" w14:textId="613C3B47" w:rsidR="00D66F01" w:rsidRPr="001701D6" w:rsidRDefault="00D66F01" w:rsidP="00D66F01">
      <w:pPr>
        <w:numPr>
          <w:ilvl w:val="0"/>
          <w:numId w:val="16"/>
        </w:numPr>
        <w:rPr>
          <w:rFonts w:ascii="Calibri" w:hAnsi="Calibri"/>
        </w:rPr>
      </w:pPr>
      <w:r w:rsidRPr="001701D6">
        <w:rPr>
          <w:rFonts w:ascii="Calibri" w:hAnsi="Calibri"/>
          <w:i/>
          <w:iCs/>
        </w:rPr>
        <w:t xml:space="preserve">Additional opportunity: </w:t>
      </w:r>
      <w:r w:rsidRPr="001701D6">
        <w:rPr>
          <w:rFonts w:ascii="Calibri" w:hAnsi="Calibri"/>
        </w:rPr>
        <w:t xml:space="preserve">If you did not initially share the </w:t>
      </w:r>
      <w:hyperlink w:anchor="appendix" w:history="1">
        <w:r w:rsidRPr="00350A89">
          <w:rPr>
            <w:rStyle w:val="Hyperlink"/>
            <w:rFonts w:ascii="Calibri" w:hAnsi="Calibri"/>
          </w:rPr>
          <w:t>Culturally Responsive Look-Fors</w:t>
        </w:r>
      </w:hyperlink>
      <w:r w:rsidRPr="001701D6">
        <w:rPr>
          <w:rFonts w:ascii="Calibri" w:hAnsi="Calibri"/>
        </w:rPr>
        <w:t xml:space="preserve"> with participants</w:t>
      </w:r>
      <w:r w:rsidR="00512DC4" w:rsidRPr="001701D6">
        <w:rPr>
          <w:rFonts w:ascii="Calibri" w:hAnsi="Calibri"/>
        </w:rPr>
        <w:t xml:space="preserve"> as part of the warm-up</w:t>
      </w:r>
      <w:r w:rsidRPr="001701D6">
        <w:rPr>
          <w:rFonts w:ascii="Calibri" w:hAnsi="Calibri"/>
        </w:rPr>
        <w:t xml:space="preserve">, consider comparing your group’s culturally responsive look-fors to those of the OPTIC Content Fellows, and discuss similarities and differences. </w:t>
      </w:r>
    </w:p>
    <w:p w14:paraId="571242D3" w14:textId="4BA5F294" w:rsidR="00462184" w:rsidRPr="001701D6" w:rsidRDefault="00462184" w:rsidP="002E28ED">
      <w:pPr>
        <w:rPr>
          <w:rFonts w:ascii="Calibri" w:hAnsi="Calibri"/>
        </w:rPr>
      </w:pPr>
    </w:p>
    <w:p w14:paraId="091DC6A4" w14:textId="430FE556" w:rsidR="00FB38FC" w:rsidRPr="00FB38FC" w:rsidRDefault="008F7DAC" w:rsidP="00FB38FC">
      <w:pPr>
        <w:rPr>
          <w:rFonts w:ascii="Franklin Gothic Heavy" w:hAnsi="Franklin Gothic Heavy"/>
          <w:iCs/>
          <w:color w:val="2F5496" w:themeColor="accent1" w:themeShade="BF"/>
          <w:sz w:val="24"/>
          <w:szCs w:val="24"/>
        </w:rPr>
      </w:pPr>
      <w:bookmarkStart w:id="13" w:name="_Toc27044348"/>
      <w:r>
        <w:rPr>
          <w:rFonts w:ascii="Franklin Gothic Heavy" w:hAnsi="Franklin Gothic Heavy"/>
          <w:iCs/>
          <w:color w:val="2F5496" w:themeColor="accent1" w:themeShade="BF"/>
          <w:sz w:val="24"/>
          <w:szCs w:val="24"/>
        </w:rPr>
        <w:t>I</w:t>
      </w:r>
      <w:r w:rsidR="00FB38FC" w:rsidRPr="00FB38FC">
        <w:rPr>
          <w:rFonts w:ascii="Franklin Gothic Heavy" w:hAnsi="Franklin Gothic Heavy"/>
          <w:iCs/>
          <w:color w:val="2F5496" w:themeColor="accent1" w:themeShade="BF"/>
          <w:sz w:val="24"/>
          <w:szCs w:val="24"/>
        </w:rPr>
        <w:t>II. Observation and Scoring (30 min.)</w:t>
      </w:r>
      <w:bookmarkEnd w:id="13"/>
      <w:r w:rsidR="00FB38FC" w:rsidRPr="00FB38FC">
        <w:rPr>
          <w:rFonts w:ascii="Franklin Gothic Heavy" w:hAnsi="Franklin Gothic Heavy"/>
          <w:iCs/>
          <w:color w:val="2F5496" w:themeColor="accent1" w:themeShade="BF"/>
          <w:sz w:val="24"/>
          <w:szCs w:val="24"/>
        </w:rPr>
        <w:t xml:space="preserve"> </w:t>
      </w:r>
    </w:p>
    <w:tbl>
      <w:tblPr>
        <w:tblStyle w:val="GridTable4-Accent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404"/>
      </w:tblGrid>
      <w:tr w:rsidR="00FB38FC" w:rsidRPr="005C5517" w14:paraId="0385F397" w14:textId="77777777" w:rsidTr="00C3106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404" w:type="dxa"/>
            <w:tcBorders>
              <w:top w:val="none" w:sz="0" w:space="0" w:color="auto"/>
              <w:left w:val="none" w:sz="0" w:space="0" w:color="auto"/>
              <w:bottom w:val="none" w:sz="0" w:space="0" w:color="auto"/>
              <w:right w:val="none" w:sz="0" w:space="0" w:color="auto"/>
            </w:tcBorders>
          </w:tcPr>
          <w:p w14:paraId="7EBB9713" w14:textId="77777777" w:rsidR="00FB38FC" w:rsidRPr="001701D6" w:rsidRDefault="00FB38FC" w:rsidP="00C3106E">
            <w:pPr>
              <w:spacing w:after="160" w:line="259" w:lineRule="auto"/>
              <w:jc w:val="center"/>
              <w:rPr>
                <w:rFonts w:ascii="Calibri" w:hAnsi="Calibri"/>
                <w:b w:val="0"/>
                <w:bCs w:val="0"/>
              </w:rPr>
            </w:pPr>
            <w:r w:rsidRPr="001701D6">
              <w:rPr>
                <w:rFonts w:ascii="Calibri" w:hAnsi="Calibri"/>
              </w:rPr>
              <w:t>Whole-Group Training</w:t>
            </w:r>
          </w:p>
          <w:p w14:paraId="565A374D" w14:textId="09454AD1" w:rsidR="00235166" w:rsidRPr="005C5517" w:rsidRDefault="00235166" w:rsidP="00C3106E">
            <w:pPr>
              <w:spacing w:after="160" w:line="259" w:lineRule="auto"/>
              <w:jc w:val="center"/>
              <w:rPr>
                <w:rFonts w:ascii="Franklin Gothic Book" w:hAnsi="Franklin Gothic Book"/>
              </w:rPr>
            </w:pPr>
            <w:r w:rsidRPr="001701D6">
              <w:rPr>
                <w:rFonts w:ascii="Calibri" w:hAnsi="Calibri"/>
                <w:b w:val="0"/>
                <w:bCs w:val="0"/>
                <w:sz w:val="20"/>
                <w:szCs w:val="20"/>
              </w:rPr>
              <w:t>[Recommended for</w:t>
            </w:r>
            <w:r w:rsidRPr="001701D6">
              <w:rPr>
                <w:rFonts w:ascii="Calibri" w:hAnsi="Calibri"/>
                <w:sz w:val="20"/>
                <w:szCs w:val="20"/>
              </w:rPr>
              <w:t xml:space="preserve"> initial</w:t>
            </w:r>
            <w:r w:rsidRPr="001701D6">
              <w:rPr>
                <w:rFonts w:ascii="Calibri" w:hAnsi="Calibri"/>
                <w:b w:val="0"/>
                <w:bCs w:val="0"/>
                <w:sz w:val="20"/>
                <w:szCs w:val="20"/>
              </w:rPr>
              <w:t xml:space="preserve"> calibration training workshops]</w:t>
            </w:r>
          </w:p>
        </w:tc>
        <w:tc>
          <w:tcPr>
            <w:tcW w:w="5404" w:type="dxa"/>
            <w:tcBorders>
              <w:top w:val="none" w:sz="0" w:space="0" w:color="auto"/>
              <w:left w:val="none" w:sz="0" w:space="0" w:color="auto"/>
              <w:bottom w:val="none" w:sz="0" w:space="0" w:color="auto"/>
              <w:right w:val="none" w:sz="0" w:space="0" w:color="auto"/>
            </w:tcBorders>
          </w:tcPr>
          <w:p w14:paraId="3A011FAF" w14:textId="77777777" w:rsidR="00235166" w:rsidRPr="001701D6" w:rsidRDefault="00FB38FC" w:rsidP="00C3106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1701D6">
              <w:rPr>
                <w:rFonts w:ascii="Calibri" w:hAnsi="Calibri"/>
              </w:rPr>
              <w:t>Hybrid (Virtual + Whole-Group) Training</w:t>
            </w:r>
          </w:p>
          <w:p w14:paraId="5E0867E0" w14:textId="75399587" w:rsidR="00FB38FC" w:rsidRPr="001701D6" w:rsidRDefault="0023516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1701D6">
              <w:rPr>
                <w:rFonts w:ascii="Calibri" w:hAnsi="Calibri"/>
                <w:b w:val="0"/>
                <w:bCs w:val="0"/>
                <w:sz w:val="20"/>
                <w:szCs w:val="20"/>
              </w:rPr>
              <w:t xml:space="preserve"> [Recommended for</w:t>
            </w:r>
            <w:r w:rsidRPr="001701D6">
              <w:rPr>
                <w:rFonts w:ascii="Calibri" w:hAnsi="Calibri"/>
                <w:sz w:val="20"/>
                <w:szCs w:val="20"/>
              </w:rPr>
              <w:t xml:space="preserve"> follow-up</w:t>
            </w:r>
            <w:r w:rsidRPr="001701D6">
              <w:rPr>
                <w:rFonts w:ascii="Calibri" w:hAnsi="Calibri"/>
                <w:b w:val="0"/>
                <w:bCs w:val="0"/>
                <w:sz w:val="20"/>
                <w:szCs w:val="20"/>
              </w:rPr>
              <w:t xml:space="preserve"> calibration training</w:t>
            </w:r>
            <w:r w:rsidRPr="001701D6">
              <w:rPr>
                <w:rFonts w:ascii="Calibri" w:hAnsi="Calibri"/>
                <w:sz w:val="20"/>
                <w:szCs w:val="20"/>
              </w:rPr>
              <w:t xml:space="preserve"> </w:t>
            </w:r>
            <w:r w:rsidRPr="001701D6">
              <w:rPr>
                <w:rFonts w:ascii="Calibri" w:hAnsi="Calibri"/>
                <w:b w:val="0"/>
                <w:bCs w:val="0"/>
                <w:sz w:val="20"/>
                <w:szCs w:val="20"/>
              </w:rPr>
              <w:t>workshops]</w:t>
            </w:r>
          </w:p>
        </w:tc>
      </w:tr>
      <w:tr w:rsidR="00FB38FC" w:rsidRPr="005C5517" w14:paraId="3A4503B2" w14:textId="77777777" w:rsidTr="00895F5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404" w:type="dxa"/>
            <w:shd w:val="clear" w:color="auto" w:fill="FFFFFF" w:themeFill="background1"/>
          </w:tcPr>
          <w:p w14:paraId="44DE9AF5" w14:textId="77777777" w:rsidR="00FB38FC" w:rsidRPr="001701D6" w:rsidRDefault="00FB38FC" w:rsidP="00FB38FC">
            <w:pPr>
              <w:spacing w:after="160" w:line="259" w:lineRule="auto"/>
              <w:rPr>
                <w:rFonts w:ascii="Calibri" w:hAnsi="Calibri"/>
                <w:b w:val="0"/>
                <w:bCs w:val="0"/>
                <w:i/>
                <w:iCs/>
              </w:rPr>
            </w:pPr>
            <w:r w:rsidRPr="001701D6">
              <w:rPr>
                <w:rFonts w:ascii="Calibri" w:hAnsi="Calibri"/>
                <w:b w:val="0"/>
                <w:bCs w:val="0"/>
                <w:i/>
                <w:iCs/>
              </w:rPr>
              <w:t>Use or adapt the following instructions as a guide during the session.</w:t>
            </w:r>
          </w:p>
          <w:p w14:paraId="2AEB7E33" w14:textId="757FF6B7" w:rsidR="00FB38FC" w:rsidRPr="001701D6" w:rsidRDefault="00FB38FC" w:rsidP="00FB38FC">
            <w:pPr>
              <w:numPr>
                <w:ilvl w:val="0"/>
                <w:numId w:val="25"/>
              </w:numPr>
              <w:spacing w:after="160" w:line="259" w:lineRule="auto"/>
              <w:rPr>
                <w:rFonts w:ascii="Calibri" w:hAnsi="Calibri"/>
                <w:b w:val="0"/>
                <w:bCs w:val="0"/>
              </w:rPr>
            </w:pPr>
            <w:r w:rsidRPr="001701D6">
              <w:rPr>
                <w:rFonts w:ascii="Calibri" w:hAnsi="Calibri"/>
                <w:b w:val="0"/>
                <w:bCs w:val="0"/>
              </w:rPr>
              <w:t>Today we will be conducting a brief video-based observation of a [</w:t>
            </w:r>
            <w:r w:rsidRPr="001701D6">
              <w:rPr>
                <w:rFonts w:ascii="Calibri" w:hAnsi="Calibri"/>
                <w:b w:val="0"/>
                <w:bCs w:val="0"/>
                <w:i/>
                <w:iCs/>
              </w:rPr>
              <w:t>insert brief context, e.g. 10</w:t>
            </w:r>
            <w:r w:rsidRPr="001701D6">
              <w:rPr>
                <w:rFonts w:ascii="Calibri" w:hAnsi="Calibri"/>
                <w:b w:val="0"/>
                <w:bCs w:val="0"/>
                <w:i/>
                <w:iCs/>
                <w:vertAlign w:val="superscript"/>
              </w:rPr>
              <w:t>th</w:t>
            </w:r>
            <w:r w:rsidRPr="001701D6">
              <w:rPr>
                <w:rFonts w:ascii="Calibri" w:hAnsi="Calibri"/>
                <w:b w:val="0"/>
                <w:bCs w:val="0"/>
                <w:i/>
                <w:iCs/>
              </w:rPr>
              <w:t xml:space="preserve"> grade ELA classroom where students are working on analyzing a poem in small groups</w:t>
            </w:r>
            <w:r w:rsidRPr="001701D6">
              <w:rPr>
                <w:rFonts w:ascii="Calibri" w:hAnsi="Calibri"/>
                <w:b w:val="0"/>
                <w:bCs w:val="0"/>
              </w:rPr>
              <w:t>]</w:t>
            </w:r>
            <w:r w:rsidR="00350A89">
              <w:rPr>
                <w:rFonts w:ascii="Calibri" w:hAnsi="Calibri"/>
                <w:b w:val="0"/>
                <w:bCs w:val="0"/>
              </w:rPr>
              <w:t xml:space="preserve"> using a culturally responsive lens</w:t>
            </w:r>
            <w:r w:rsidRPr="001701D6">
              <w:rPr>
                <w:rFonts w:ascii="Calibri" w:hAnsi="Calibri"/>
                <w:b w:val="0"/>
                <w:bCs w:val="0"/>
                <w:i/>
                <w:iCs/>
              </w:rPr>
              <w:t>.</w:t>
            </w:r>
          </w:p>
          <w:p w14:paraId="27553229" w14:textId="47BB0F33" w:rsidR="00FB38FC" w:rsidRPr="001701D6" w:rsidRDefault="00FB38FC" w:rsidP="00FB38FC">
            <w:pPr>
              <w:numPr>
                <w:ilvl w:val="0"/>
                <w:numId w:val="25"/>
              </w:numPr>
              <w:spacing w:after="160" w:line="259" w:lineRule="auto"/>
              <w:rPr>
                <w:rFonts w:ascii="Calibri" w:hAnsi="Calibri"/>
                <w:b w:val="0"/>
                <w:bCs w:val="0"/>
              </w:rPr>
            </w:pPr>
            <w:r w:rsidRPr="001701D6">
              <w:rPr>
                <w:rFonts w:ascii="Calibri" w:hAnsi="Calibri"/>
                <w:b w:val="0"/>
                <w:bCs w:val="0"/>
              </w:rPr>
              <w:t xml:space="preserve">As you observe, </w:t>
            </w:r>
            <w:r w:rsidR="008837FF" w:rsidRPr="001701D6">
              <w:rPr>
                <w:rFonts w:ascii="Calibri" w:hAnsi="Calibri"/>
                <w:b w:val="0"/>
                <w:bCs w:val="0"/>
              </w:rPr>
              <w:t>use the Look</w:t>
            </w:r>
            <w:r w:rsidR="002E28ED" w:rsidRPr="001701D6">
              <w:rPr>
                <w:rFonts w:ascii="Calibri" w:hAnsi="Calibri"/>
                <w:b w:val="0"/>
                <w:bCs w:val="0"/>
              </w:rPr>
              <w:t>-</w:t>
            </w:r>
            <w:r w:rsidR="008837FF" w:rsidRPr="001701D6">
              <w:rPr>
                <w:rFonts w:ascii="Calibri" w:hAnsi="Calibri"/>
                <w:b w:val="0"/>
                <w:bCs w:val="0"/>
              </w:rPr>
              <w:t xml:space="preserve">Fors we just developed to identify </w:t>
            </w:r>
            <w:r w:rsidRPr="001701D6">
              <w:rPr>
                <w:rFonts w:ascii="Calibri" w:hAnsi="Calibri"/>
                <w:b w:val="0"/>
                <w:bCs w:val="0"/>
              </w:rPr>
              <w:t xml:space="preserve">evidence </w:t>
            </w:r>
            <w:r w:rsidR="00DB702D" w:rsidRPr="001701D6">
              <w:rPr>
                <w:rFonts w:ascii="Calibri" w:hAnsi="Calibri"/>
                <w:b w:val="0"/>
                <w:bCs w:val="0"/>
              </w:rPr>
              <w:t xml:space="preserve">related to </w:t>
            </w:r>
            <w:r w:rsidR="007D7959" w:rsidRPr="001701D6">
              <w:rPr>
                <w:rFonts w:ascii="Calibri" w:hAnsi="Calibri"/>
                <w:b w:val="0"/>
                <w:bCs w:val="0"/>
              </w:rPr>
              <w:t xml:space="preserve">the two Focus Elements relative to </w:t>
            </w:r>
            <w:r w:rsidR="00DB702D" w:rsidRPr="001701D6">
              <w:rPr>
                <w:rFonts w:ascii="Calibri" w:hAnsi="Calibri"/>
              </w:rPr>
              <w:t>culturally responsive practice.</w:t>
            </w:r>
          </w:p>
          <w:p w14:paraId="0A721B40" w14:textId="77777777" w:rsidR="00FB38FC" w:rsidRPr="001701D6" w:rsidRDefault="00FB38FC" w:rsidP="00FB38FC">
            <w:pPr>
              <w:spacing w:after="160" w:line="259" w:lineRule="auto"/>
              <w:rPr>
                <w:rFonts w:ascii="Calibri" w:hAnsi="Calibri"/>
                <w:b w:val="0"/>
                <w:bCs w:val="0"/>
                <w:i/>
                <w:iCs/>
              </w:rPr>
            </w:pPr>
            <w:r w:rsidRPr="001701D6">
              <w:rPr>
                <w:rFonts w:ascii="Calibri" w:hAnsi="Calibri"/>
                <w:b w:val="0"/>
                <w:bCs w:val="0"/>
              </w:rPr>
              <w:t>[</w:t>
            </w:r>
            <w:r w:rsidRPr="001701D6">
              <w:rPr>
                <w:rFonts w:ascii="Calibri" w:hAnsi="Calibri"/>
                <w:b w:val="0"/>
                <w:bCs w:val="0"/>
                <w:i/>
                <w:iCs/>
              </w:rPr>
              <w:t>From the projected screen, start the video by opening the assigned calibration task (through the “Calibration” tab) and selecting “Begin.”</w:t>
            </w:r>
            <w:r w:rsidRPr="001701D6">
              <w:rPr>
                <w:rFonts w:ascii="Calibri" w:hAnsi="Calibri"/>
                <w:b w:val="0"/>
                <w:bCs w:val="0"/>
              </w:rPr>
              <w:t>]</w:t>
            </w:r>
          </w:p>
          <w:p w14:paraId="568C1D3F" w14:textId="77777777" w:rsidR="00FB38FC" w:rsidRPr="001701D6" w:rsidRDefault="00FB38FC" w:rsidP="00FB38FC">
            <w:pPr>
              <w:numPr>
                <w:ilvl w:val="0"/>
                <w:numId w:val="15"/>
              </w:numPr>
              <w:spacing w:after="160" w:line="259" w:lineRule="auto"/>
              <w:rPr>
                <w:rFonts w:ascii="Calibri" w:hAnsi="Calibri"/>
                <w:b w:val="0"/>
                <w:bCs w:val="0"/>
              </w:rPr>
            </w:pPr>
            <w:r w:rsidRPr="001701D6">
              <w:rPr>
                <w:rFonts w:ascii="Calibri" w:hAnsi="Calibri"/>
                <w:b w:val="0"/>
                <w:bCs w:val="0"/>
                <w:i/>
                <w:iCs/>
              </w:rPr>
              <w:t xml:space="preserve"> </w:t>
            </w:r>
            <w:r w:rsidRPr="001701D6">
              <w:rPr>
                <w:rFonts w:ascii="Calibri" w:hAnsi="Calibri"/>
                <w:b w:val="0"/>
                <w:bCs w:val="0"/>
              </w:rPr>
              <w:t>[</w:t>
            </w:r>
            <w:r w:rsidRPr="001701D6">
              <w:rPr>
                <w:rFonts w:ascii="Calibri" w:hAnsi="Calibri"/>
                <w:b w:val="0"/>
                <w:bCs w:val="0"/>
                <w:i/>
                <w:iCs/>
              </w:rPr>
              <w:t>After the video ends</w:t>
            </w:r>
            <w:r w:rsidRPr="001701D6">
              <w:rPr>
                <w:rFonts w:ascii="Calibri" w:hAnsi="Calibri"/>
                <w:b w:val="0"/>
                <w:bCs w:val="0"/>
              </w:rPr>
              <w:t>] Log into OPTIC, open the assigned calibration task (from your homepage or through the “Calibration” tab), select “begin” and then “score work.”</w:t>
            </w:r>
          </w:p>
          <w:p w14:paraId="584AE02A" w14:textId="0D8D85CE" w:rsidR="00FB38FC" w:rsidRPr="005C5517" w:rsidRDefault="00FB38FC" w:rsidP="00FB38FC">
            <w:pPr>
              <w:numPr>
                <w:ilvl w:val="0"/>
                <w:numId w:val="15"/>
              </w:numPr>
              <w:spacing w:after="160" w:line="259" w:lineRule="auto"/>
              <w:rPr>
                <w:rFonts w:ascii="Franklin Gothic Book" w:hAnsi="Franklin Gothic Book"/>
              </w:rPr>
            </w:pPr>
            <w:r w:rsidRPr="001701D6">
              <w:rPr>
                <w:rFonts w:ascii="Calibri" w:hAnsi="Calibri"/>
                <w:b w:val="0"/>
                <w:bCs w:val="0"/>
              </w:rPr>
              <w:t xml:space="preserve">You will be prompted to score practice aligned to the </w:t>
            </w:r>
            <w:r w:rsidR="00350A89">
              <w:rPr>
                <w:rFonts w:ascii="Calibri" w:hAnsi="Calibri"/>
                <w:b w:val="0"/>
                <w:bCs w:val="0"/>
              </w:rPr>
              <w:t>Focus Elements</w:t>
            </w:r>
            <w:r w:rsidR="007D7959" w:rsidRPr="001701D6">
              <w:rPr>
                <w:rFonts w:ascii="Calibri" w:hAnsi="Calibri"/>
                <w:b w:val="0"/>
                <w:bCs w:val="0"/>
              </w:rPr>
              <w:t xml:space="preserve"> </w:t>
            </w:r>
            <w:r w:rsidRPr="001701D6">
              <w:rPr>
                <w:rFonts w:ascii="Calibri" w:hAnsi="Calibri"/>
                <w:b w:val="0"/>
                <w:bCs w:val="0"/>
              </w:rPr>
              <w:t>on a scale of 1-10</w:t>
            </w:r>
            <w:r w:rsidR="008837FF" w:rsidRPr="001701D6">
              <w:rPr>
                <w:rFonts w:ascii="Calibri" w:hAnsi="Calibri"/>
                <w:b w:val="0"/>
                <w:bCs w:val="0"/>
              </w:rPr>
              <w:t xml:space="preserve">, assess the extent to which the instruction as at, above, or </w:t>
            </w:r>
            <w:r w:rsidR="008837FF" w:rsidRPr="001701D6">
              <w:rPr>
                <w:rFonts w:ascii="Calibri" w:hAnsi="Calibri"/>
                <w:b w:val="0"/>
                <w:bCs w:val="0"/>
              </w:rPr>
              <w:lastRenderedPageBreak/>
              <w:t>below grade level standards (a 3-point scale</w:t>
            </w:r>
            <w:r w:rsidR="007D7959" w:rsidRPr="001701D6">
              <w:rPr>
                <w:rFonts w:ascii="Calibri" w:hAnsi="Calibri"/>
                <w:b w:val="0"/>
                <w:bCs w:val="0"/>
              </w:rPr>
              <w:t>)</w:t>
            </w:r>
            <w:r w:rsidR="008837FF" w:rsidRPr="001701D6">
              <w:rPr>
                <w:rFonts w:ascii="Calibri" w:hAnsi="Calibri"/>
                <w:b w:val="0"/>
                <w:bCs w:val="0"/>
              </w:rPr>
              <w:t>, and then draft written feedback</w:t>
            </w:r>
            <w:r w:rsidRPr="001701D6">
              <w:rPr>
                <w:rFonts w:ascii="Calibri" w:hAnsi="Calibri"/>
                <w:b w:val="0"/>
                <w:bCs w:val="0"/>
              </w:rPr>
              <w:t>. Please complete this independently. After you’re finished, select “Submit.”</w:t>
            </w:r>
            <w:r w:rsidRPr="001701D6">
              <w:rPr>
                <w:rFonts w:ascii="Calibri" w:hAnsi="Calibri"/>
              </w:rPr>
              <w:t xml:space="preserve">  </w:t>
            </w:r>
          </w:p>
        </w:tc>
        <w:tc>
          <w:tcPr>
            <w:tcW w:w="5404" w:type="dxa"/>
            <w:shd w:val="clear" w:color="auto" w:fill="FFFFFF" w:themeFill="background1"/>
          </w:tcPr>
          <w:p w14:paraId="4B8682C6" w14:textId="5C405715" w:rsidR="00FB38FC" w:rsidRPr="001701D6" w:rsidRDefault="00FB38FC" w:rsidP="00FB38FC">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i/>
                <w:iCs/>
              </w:rPr>
            </w:pPr>
            <w:r w:rsidRPr="001701D6">
              <w:rPr>
                <w:rFonts w:ascii="Calibri" w:hAnsi="Calibri"/>
                <w:i/>
                <w:iCs/>
              </w:rPr>
              <w:lastRenderedPageBreak/>
              <w:t>Use or adapt the following instructions to assign the calibration task as pre-work prior to the session.</w:t>
            </w:r>
          </w:p>
          <w:p w14:paraId="0253C5C4" w14:textId="346E7CEB" w:rsidR="00FB38FC" w:rsidRPr="001701D6" w:rsidRDefault="00FB38FC" w:rsidP="00FB38FC">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1701D6">
              <w:rPr>
                <w:rFonts w:ascii="Calibri" w:hAnsi="Calibri"/>
              </w:rPr>
              <w:t>As pre-work before our professional development session on [</w:t>
            </w:r>
            <w:r w:rsidRPr="001701D6">
              <w:rPr>
                <w:rFonts w:ascii="Calibri" w:hAnsi="Calibri"/>
                <w:i/>
                <w:iCs/>
              </w:rPr>
              <w:t>date</w:t>
            </w:r>
            <w:r w:rsidRPr="001701D6">
              <w:rPr>
                <w:rFonts w:ascii="Calibri" w:hAnsi="Calibri"/>
              </w:rPr>
              <w:t>]</w:t>
            </w:r>
            <w:r w:rsidRPr="001701D6">
              <w:rPr>
                <w:rFonts w:ascii="Calibri" w:hAnsi="Calibri"/>
                <w:i/>
                <w:iCs/>
              </w:rPr>
              <w:t>,</w:t>
            </w:r>
            <w:r w:rsidRPr="001701D6">
              <w:rPr>
                <w:rFonts w:ascii="Calibri" w:hAnsi="Calibri"/>
              </w:rPr>
              <w:t xml:space="preserve"> please complete the following calibration task. This is expected to take approximately 30 minutes.</w:t>
            </w:r>
          </w:p>
          <w:p w14:paraId="62D6AFE4" w14:textId="1FAE0CA8" w:rsidR="00FB38FC" w:rsidRPr="001701D6" w:rsidRDefault="00FB38FC" w:rsidP="00FB38FC">
            <w:pPr>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1701D6">
              <w:rPr>
                <w:rFonts w:ascii="Calibri" w:hAnsi="Calibri"/>
              </w:rPr>
              <w:t xml:space="preserve">Log-in to OPTIC by visiting </w:t>
            </w:r>
            <w:hyperlink r:id="rId32" w:history="1">
              <w:r w:rsidRPr="001701D6">
                <w:rPr>
                  <w:rStyle w:val="Hyperlink"/>
                  <w:rFonts w:ascii="Calibri" w:hAnsi="Calibri"/>
                </w:rPr>
                <w:t>www.ma-optic.com</w:t>
              </w:r>
            </w:hyperlink>
            <w:r w:rsidRPr="001701D6">
              <w:rPr>
                <w:rFonts w:ascii="Calibri" w:hAnsi="Calibri"/>
              </w:rPr>
              <w:t>. Register for an account if you have not yet done so.</w:t>
            </w:r>
          </w:p>
          <w:p w14:paraId="6126A6CE" w14:textId="52141078" w:rsidR="00FB38FC" w:rsidRPr="001701D6" w:rsidRDefault="00FB38FC" w:rsidP="00FB38FC">
            <w:pPr>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1701D6">
              <w:rPr>
                <w:rFonts w:ascii="Calibri" w:hAnsi="Calibri"/>
              </w:rPr>
              <w:t>Once logged in, you will see an invitation to join our group</w:t>
            </w:r>
            <w:r w:rsidR="00235166" w:rsidRPr="001701D6">
              <w:rPr>
                <w:rFonts w:ascii="Calibri" w:hAnsi="Calibri"/>
              </w:rPr>
              <w:t xml:space="preserve"> (if applicable)</w:t>
            </w:r>
            <w:r w:rsidRPr="001701D6">
              <w:rPr>
                <w:rFonts w:ascii="Calibri" w:hAnsi="Calibri"/>
              </w:rPr>
              <w:t xml:space="preserve"> and to complete a calibration task.</w:t>
            </w:r>
          </w:p>
          <w:p w14:paraId="22DA09AD" w14:textId="0054CE9A" w:rsidR="00FB38FC" w:rsidRPr="001701D6" w:rsidRDefault="00FB38FC" w:rsidP="00FB38FC">
            <w:pPr>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1701D6">
              <w:rPr>
                <w:rFonts w:ascii="Calibri" w:hAnsi="Calibri"/>
              </w:rPr>
              <w:t>To complete this task, you will be first watching a brief video of a [</w:t>
            </w:r>
            <w:r w:rsidRPr="001701D6">
              <w:rPr>
                <w:rFonts w:ascii="Calibri" w:hAnsi="Calibri"/>
                <w:i/>
                <w:iCs/>
              </w:rPr>
              <w:t>insert grade-level/content area</w:t>
            </w:r>
            <w:r w:rsidRPr="001701D6">
              <w:rPr>
                <w:rFonts w:ascii="Calibri" w:hAnsi="Calibri"/>
              </w:rPr>
              <w:t>] lesson in which students are [</w:t>
            </w:r>
            <w:r w:rsidRPr="001701D6">
              <w:rPr>
                <w:rFonts w:ascii="Calibri" w:hAnsi="Calibri"/>
                <w:i/>
                <w:iCs/>
              </w:rPr>
              <w:t>insert brief context</w:t>
            </w:r>
            <w:r w:rsidRPr="001701D6">
              <w:rPr>
                <w:rFonts w:ascii="Calibri" w:hAnsi="Calibri"/>
              </w:rPr>
              <w:t>]</w:t>
            </w:r>
            <w:r w:rsidRPr="001701D6">
              <w:rPr>
                <w:rFonts w:ascii="Calibri" w:hAnsi="Calibri"/>
                <w:i/>
                <w:iCs/>
              </w:rPr>
              <w:t>.</w:t>
            </w:r>
            <w:r w:rsidRPr="001701D6">
              <w:rPr>
                <w:rFonts w:ascii="Calibri" w:hAnsi="Calibri"/>
              </w:rPr>
              <w:t xml:space="preserve"> The focus for this observation will be on [insert content standard(s) and </w:t>
            </w:r>
            <w:r w:rsidR="007D7959" w:rsidRPr="001701D6">
              <w:rPr>
                <w:rFonts w:ascii="Calibri" w:hAnsi="Calibri"/>
              </w:rPr>
              <w:t>Focus Elements</w:t>
            </w:r>
            <w:r w:rsidRPr="001701D6">
              <w:rPr>
                <w:rFonts w:ascii="Calibri" w:hAnsi="Calibri"/>
              </w:rPr>
              <w:t>]</w:t>
            </w:r>
            <w:r w:rsidR="00350A89">
              <w:rPr>
                <w:rFonts w:ascii="Calibri" w:hAnsi="Calibri"/>
              </w:rPr>
              <w:t xml:space="preserve"> using a culturally responsive lens</w:t>
            </w:r>
            <w:r w:rsidRPr="001701D6">
              <w:rPr>
                <w:rFonts w:ascii="Calibri" w:hAnsi="Calibri"/>
              </w:rPr>
              <w:t>.</w:t>
            </w:r>
          </w:p>
          <w:p w14:paraId="21B1E759" w14:textId="11681D78" w:rsidR="00FB38FC" w:rsidRPr="001701D6" w:rsidRDefault="00FB38FC" w:rsidP="00FB38FC">
            <w:pPr>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1701D6">
              <w:rPr>
                <w:rFonts w:ascii="Calibri" w:hAnsi="Calibri"/>
              </w:rPr>
              <w:t xml:space="preserve">As you observe, </w:t>
            </w:r>
            <w:r w:rsidR="00235166" w:rsidRPr="001701D6">
              <w:rPr>
                <w:rFonts w:ascii="Calibri" w:hAnsi="Calibri"/>
              </w:rPr>
              <w:t xml:space="preserve">look for </w:t>
            </w:r>
            <w:r w:rsidRPr="001701D6">
              <w:rPr>
                <w:rFonts w:ascii="Calibri" w:hAnsi="Calibri"/>
              </w:rPr>
              <w:t xml:space="preserve">evidence of practice </w:t>
            </w:r>
            <w:r w:rsidR="0035699E" w:rsidRPr="001701D6">
              <w:rPr>
                <w:rFonts w:ascii="Calibri" w:hAnsi="Calibri"/>
              </w:rPr>
              <w:t xml:space="preserve">related to the two Focus Elements relative to </w:t>
            </w:r>
            <w:r w:rsidR="00DB702D" w:rsidRPr="001701D6">
              <w:rPr>
                <w:rFonts w:ascii="Calibri" w:hAnsi="Calibri"/>
                <w:b/>
                <w:bCs/>
              </w:rPr>
              <w:t>culturally responsive practice</w:t>
            </w:r>
            <w:r w:rsidR="00DB702D" w:rsidRPr="001701D6">
              <w:rPr>
                <w:rFonts w:ascii="Calibri" w:hAnsi="Calibri"/>
              </w:rPr>
              <w:t xml:space="preserve">. </w:t>
            </w:r>
            <w:r w:rsidRPr="001701D6">
              <w:rPr>
                <w:rFonts w:ascii="Calibri" w:hAnsi="Calibri"/>
              </w:rPr>
              <w:t xml:space="preserve"> As you watch, </w:t>
            </w:r>
            <w:r w:rsidRPr="001701D6">
              <w:rPr>
                <w:rFonts w:ascii="Calibri" w:hAnsi="Calibri"/>
              </w:rPr>
              <w:lastRenderedPageBreak/>
              <w:t>pause the video to “tag” evidence to specific moments in the lesson.</w:t>
            </w:r>
          </w:p>
          <w:p w14:paraId="41050F55" w14:textId="41C974A3" w:rsidR="00FB38FC" w:rsidRPr="001701D6" w:rsidRDefault="00FB38FC" w:rsidP="00FB38FC">
            <w:pPr>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1701D6">
              <w:rPr>
                <w:rFonts w:ascii="Calibri" w:hAnsi="Calibri"/>
              </w:rPr>
              <w:t>To start the video, open the assigned task and select “Begin.”</w:t>
            </w:r>
          </w:p>
          <w:p w14:paraId="7A2A0D16" w14:textId="75FCBF64" w:rsidR="00FB38FC" w:rsidRPr="001701D6" w:rsidRDefault="00FB38FC" w:rsidP="00FB38FC">
            <w:pPr>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1701D6">
              <w:rPr>
                <w:rFonts w:ascii="Calibri" w:hAnsi="Calibri"/>
              </w:rPr>
              <w:t xml:space="preserve">After the video ends, select “Score Work.” You will be prompted to assess the extent to which the instruction as at, above, or below grade level standards (a 3-point scale), and then score practice aligned to the </w:t>
            </w:r>
            <w:r w:rsidR="00350A89" w:rsidRPr="00350A89">
              <w:rPr>
                <w:rFonts w:ascii="Calibri" w:hAnsi="Calibri"/>
              </w:rPr>
              <w:t>Focus Element</w:t>
            </w:r>
            <w:r w:rsidRPr="001701D6">
              <w:rPr>
                <w:rFonts w:ascii="Calibri" w:hAnsi="Calibri"/>
              </w:rPr>
              <w:t xml:space="preserve">s on a scale of 1-10. Once you’re finished, select “Submit.” </w:t>
            </w:r>
          </w:p>
        </w:tc>
      </w:tr>
    </w:tbl>
    <w:p w14:paraId="5ACB61D4" w14:textId="77777777" w:rsidR="008837FF" w:rsidRPr="001701D6" w:rsidRDefault="008837FF" w:rsidP="00FB38FC">
      <w:pPr>
        <w:rPr>
          <w:rFonts w:ascii="Calibri" w:hAnsi="Calibri"/>
          <w:b/>
          <w:bCs/>
        </w:rPr>
      </w:pPr>
    </w:p>
    <w:p w14:paraId="47AC2530" w14:textId="659330FE" w:rsidR="00FB38FC" w:rsidRPr="001701D6" w:rsidRDefault="00FB38FC" w:rsidP="00FB38FC">
      <w:pPr>
        <w:rPr>
          <w:rFonts w:ascii="Calibri" w:hAnsi="Calibri"/>
          <w:b/>
          <w:bCs/>
        </w:rPr>
      </w:pPr>
      <w:r w:rsidRPr="001701D6">
        <w:rPr>
          <w:rFonts w:ascii="Calibri" w:hAnsi="Calibri"/>
          <w:b/>
          <w:bCs/>
        </w:rPr>
        <w:t>Facilitator’s Notes:</w:t>
      </w:r>
    </w:p>
    <w:p w14:paraId="321B8B6A" w14:textId="7906ED94" w:rsidR="00FB38FC" w:rsidRPr="001701D6" w:rsidRDefault="00FB38FC" w:rsidP="00FB38FC">
      <w:pPr>
        <w:numPr>
          <w:ilvl w:val="0"/>
          <w:numId w:val="24"/>
        </w:numPr>
        <w:rPr>
          <w:rFonts w:ascii="Calibri" w:hAnsi="Calibri"/>
        </w:rPr>
      </w:pPr>
      <w:r w:rsidRPr="001701D6">
        <w:rPr>
          <w:rFonts w:ascii="Calibri" w:hAnsi="Calibri"/>
        </w:rPr>
        <w:t xml:space="preserve">The videos in OPTIC are brief, 8-12 minute </w:t>
      </w:r>
      <w:r w:rsidRPr="001701D6">
        <w:rPr>
          <w:rFonts w:ascii="Calibri" w:hAnsi="Calibri"/>
          <w:i/>
          <w:iCs/>
        </w:rPr>
        <w:t xml:space="preserve">snapshots </w:t>
      </w:r>
      <w:r w:rsidRPr="001701D6">
        <w:rPr>
          <w:rFonts w:ascii="Calibri" w:hAnsi="Calibri"/>
        </w:rPr>
        <w:t>of classroom instruction. Observers will not have additional context about what happens before or after the observation, nor will they know the details of the classroom composition or the teacher’s lesson plan. Observers should instead focus on what they see and hear during the observation in order to calibrate with their colleagues on what high-quality instruction does, and does not, look like</w:t>
      </w:r>
      <w:r w:rsidR="00895F5E" w:rsidRPr="001701D6">
        <w:rPr>
          <w:rFonts w:ascii="Calibri" w:hAnsi="Calibri"/>
        </w:rPr>
        <w:t xml:space="preserve"> from a culturally responsive lens. </w:t>
      </w:r>
    </w:p>
    <w:p w14:paraId="65C02757" w14:textId="594854CE" w:rsidR="00FB38FC" w:rsidRPr="001701D6" w:rsidRDefault="00FB38FC" w:rsidP="00FB38FC">
      <w:pPr>
        <w:numPr>
          <w:ilvl w:val="0"/>
          <w:numId w:val="24"/>
        </w:numPr>
        <w:rPr>
          <w:rFonts w:ascii="Calibri" w:hAnsi="Calibri"/>
        </w:rPr>
      </w:pPr>
      <w:r w:rsidRPr="001701D6">
        <w:rPr>
          <w:rFonts w:ascii="Calibri" w:hAnsi="Calibri"/>
        </w:rPr>
        <w:t xml:space="preserve">OPTIC uses a 10-point scale for scoring practice in the </w:t>
      </w:r>
      <w:r w:rsidR="00350A89" w:rsidRPr="00350A89">
        <w:rPr>
          <w:rFonts w:ascii="Calibri" w:hAnsi="Calibri"/>
        </w:rPr>
        <w:t>Focus Element</w:t>
      </w:r>
      <w:r w:rsidRPr="001701D6">
        <w:rPr>
          <w:rFonts w:ascii="Calibri" w:hAnsi="Calibri"/>
        </w:rPr>
        <w:t>s, rather than the 4-point scale used in the MA evaluation framework. This is an intentional design feature. The 10-point scale promotes a more nuanced conversation about differences in perceptions of practice that would not be possible with a 4-point scale. The performance labels (Unsatisfactory, Needs Improvement, Proficient, Exemplary) are intended to serve as guideposts within this scale. It’s also important to remember that OPTIC is a professional development tool for the purpose of calibrating around high-quality instruction and feedback, not a training tool for conducting observations or evaluations. “Rating” individual observations is not recommended, nor is it commensurate with an educator evaluation framework that promotes a holistic assessment of practice informed by multiple sources of evidence.</w:t>
      </w:r>
    </w:p>
    <w:p w14:paraId="17B21989" w14:textId="217B40FD" w:rsidR="00FB38FC" w:rsidRPr="001701D6" w:rsidRDefault="00FB38FC" w:rsidP="00FB38FC">
      <w:pPr>
        <w:numPr>
          <w:ilvl w:val="0"/>
          <w:numId w:val="24"/>
        </w:numPr>
        <w:rPr>
          <w:rFonts w:ascii="Calibri" w:hAnsi="Calibri"/>
        </w:rPr>
      </w:pPr>
      <w:r w:rsidRPr="001701D6">
        <w:rPr>
          <w:rFonts w:ascii="Calibri" w:hAnsi="Calibri"/>
        </w:rPr>
        <w:t xml:space="preserve">While participants are completing the scoring portion of the task, the facilitator can monitor their completion status by opening the task from the “Calibration” page and selecting the Assignees tab. </w:t>
      </w:r>
    </w:p>
    <w:p w14:paraId="268A69F3" w14:textId="44698F01" w:rsidR="00FB38FC" w:rsidRPr="001701D6" w:rsidRDefault="00FB38FC" w:rsidP="00FB38FC">
      <w:pPr>
        <w:numPr>
          <w:ilvl w:val="0"/>
          <w:numId w:val="24"/>
        </w:numPr>
        <w:rPr>
          <w:rFonts w:ascii="Calibri" w:hAnsi="Calibri"/>
        </w:rPr>
      </w:pPr>
      <w:r w:rsidRPr="001701D6">
        <w:rPr>
          <w:rFonts w:ascii="Calibri" w:hAnsi="Calibri"/>
        </w:rPr>
        <w:t xml:space="preserve">For additional support in navigating the </w:t>
      </w:r>
      <w:r w:rsidR="00895F5E" w:rsidRPr="001701D6">
        <w:rPr>
          <w:rFonts w:ascii="Calibri" w:hAnsi="Calibri"/>
        </w:rPr>
        <w:t xml:space="preserve">OPTIC </w:t>
      </w:r>
      <w:r w:rsidRPr="001701D6">
        <w:rPr>
          <w:rFonts w:ascii="Calibri" w:hAnsi="Calibri"/>
        </w:rPr>
        <w:t xml:space="preserve">platform, you can refer to the </w:t>
      </w:r>
      <w:hyperlink r:id="rId33" w:history="1">
        <w:r w:rsidRPr="001701D6">
          <w:rPr>
            <w:rStyle w:val="Hyperlink"/>
            <w:rFonts w:ascii="Calibri" w:hAnsi="Calibri"/>
          </w:rPr>
          <w:t>Administrator User Guide</w:t>
        </w:r>
      </w:hyperlink>
      <w:r w:rsidRPr="001701D6">
        <w:rPr>
          <w:rFonts w:ascii="Calibri" w:hAnsi="Calibri"/>
        </w:rPr>
        <w:t xml:space="preserve"> for more detailed instructions and screen-shots.</w:t>
      </w:r>
    </w:p>
    <w:p w14:paraId="54518539" w14:textId="0E6AC720" w:rsidR="00462184" w:rsidRPr="001701D6" w:rsidRDefault="00462184" w:rsidP="004A7028">
      <w:pPr>
        <w:rPr>
          <w:rFonts w:ascii="Calibri" w:hAnsi="Calibri"/>
        </w:rPr>
      </w:pPr>
    </w:p>
    <w:p w14:paraId="1004F1D7" w14:textId="307E0AB5" w:rsidR="00FB38FC" w:rsidRPr="00FB38FC" w:rsidRDefault="00FB38FC" w:rsidP="00FB38FC">
      <w:pPr>
        <w:rPr>
          <w:rFonts w:ascii="Franklin Gothic Heavy" w:hAnsi="Franklin Gothic Heavy"/>
          <w:iCs/>
          <w:color w:val="2F5496" w:themeColor="accent1" w:themeShade="BF"/>
          <w:sz w:val="24"/>
          <w:szCs w:val="24"/>
        </w:rPr>
      </w:pPr>
      <w:bookmarkStart w:id="14" w:name="_Toc27044349"/>
      <w:r w:rsidRPr="00FB38FC">
        <w:rPr>
          <w:rFonts w:ascii="Franklin Gothic Heavy" w:hAnsi="Franklin Gothic Heavy"/>
          <w:iCs/>
          <w:color w:val="2F5496" w:themeColor="accent1" w:themeShade="BF"/>
          <w:sz w:val="24"/>
          <w:szCs w:val="24"/>
        </w:rPr>
        <w:t>IV. Calibration Discussion (</w:t>
      </w:r>
      <w:r w:rsidR="00C3106E">
        <w:rPr>
          <w:rFonts w:ascii="Franklin Gothic Heavy" w:hAnsi="Franklin Gothic Heavy"/>
          <w:iCs/>
          <w:color w:val="2F5496" w:themeColor="accent1" w:themeShade="BF"/>
          <w:sz w:val="24"/>
          <w:szCs w:val="24"/>
        </w:rPr>
        <w:t>2</w:t>
      </w:r>
      <w:r w:rsidR="000D25EB">
        <w:rPr>
          <w:rFonts w:ascii="Franklin Gothic Heavy" w:hAnsi="Franklin Gothic Heavy"/>
          <w:iCs/>
          <w:color w:val="2F5496" w:themeColor="accent1" w:themeShade="BF"/>
          <w:sz w:val="24"/>
          <w:szCs w:val="24"/>
        </w:rPr>
        <w:t>0</w:t>
      </w:r>
      <w:r w:rsidRPr="00FB38FC">
        <w:rPr>
          <w:rFonts w:ascii="Franklin Gothic Heavy" w:hAnsi="Franklin Gothic Heavy"/>
          <w:iCs/>
          <w:color w:val="2F5496" w:themeColor="accent1" w:themeShade="BF"/>
          <w:sz w:val="24"/>
          <w:szCs w:val="24"/>
        </w:rPr>
        <w:t xml:space="preserve"> min.)</w:t>
      </w:r>
      <w:bookmarkEnd w:id="14"/>
    </w:p>
    <w:p w14:paraId="28BE7A62" w14:textId="4606133B" w:rsidR="00FB38FC" w:rsidRPr="001701D6" w:rsidRDefault="00FB38FC" w:rsidP="00FB38FC">
      <w:pPr>
        <w:numPr>
          <w:ilvl w:val="0"/>
          <w:numId w:val="14"/>
        </w:numPr>
        <w:rPr>
          <w:rFonts w:ascii="Calibri" w:hAnsi="Calibri"/>
        </w:rPr>
      </w:pPr>
      <w:r w:rsidRPr="001701D6">
        <w:rPr>
          <w:rFonts w:ascii="Calibri" w:hAnsi="Calibri"/>
        </w:rPr>
        <w:t>Project the Results page</w:t>
      </w:r>
      <w:r w:rsidR="008837FF" w:rsidRPr="001701D6">
        <w:rPr>
          <w:rFonts w:ascii="Calibri" w:hAnsi="Calibri"/>
        </w:rPr>
        <w:t xml:space="preserve"> in the OPTIC platform</w:t>
      </w:r>
      <w:r w:rsidRPr="001701D6">
        <w:rPr>
          <w:rFonts w:ascii="Calibri" w:hAnsi="Calibri"/>
        </w:rPr>
        <w:t>. Briefly discuss initial take-aways from the data as a whole-group (5 min).</w:t>
      </w:r>
    </w:p>
    <w:p w14:paraId="2E69BAB3" w14:textId="623F3B37" w:rsidR="00FB38FC" w:rsidRPr="001701D6" w:rsidRDefault="00FB38FC" w:rsidP="00FB38FC">
      <w:pPr>
        <w:numPr>
          <w:ilvl w:val="1"/>
          <w:numId w:val="18"/>
        </w:numPr>
        <w:rPr>
          <w:rFonts w:ascii="Calibri" w:hAnsi="Calibri"/>
        </w:rPr>
      </w:pPr>
      <w:r w:rsidRPr="001701D6">
        <w:rPr>
          <w:rFonts w:ascii="Calibri" w:hAnsi="Calibri"/>
        </w:rPr>
        <w:t xml:space="preserve">The blue circle indicates your </w:t>
      </w:r>
      <w:r w:rsidR="0035699E" w:rsidRPr="001701D6">
        <w:rPr>
          <w:rFonts w:ascii="Calibri" w:hAnsi="Calibri"/>
        </w:rPr>
        <w:t xml:space="preserve">individual </w:t>
      </w:r>
      <w:r w:rsidRPr="001701D6">
        <w:rPr>
          <w:rFonts w:ascii="Calibri" w:hAnsi="Calibri"/>
        </w:rPr>
        <w:t>score and the green circles represent the consensus score</w:t>
      </w:r>
      <w:r w:rsidR="0035699E" w:rsidRPr="001701D6">
        <w:rPr>
          <w:rFonts w:ascii="Calibri" w:hAnsi="Calibri"/>
        </w:rPr>
        <w:t xml:space="preserve"> of the group</w:t>
      </w:r>
      <w:r w:rsidRPr="001701D6">
        <w:rPr>
          <w:rFonts w:ascii="Calibri" w:hAnsi="Calibri"/>
        </w:rPr>
        <w:t>.  The larger the circle, the greater the consensus around that score.  Reflecting on the</w:t>
      </w:r>
      <w:r w:rsidRPr="001701D6">
        <w:rPr>
          <w:rFonts w:ascii="Calibri" w:hAnsi="Calibri"/>
          <w:i/>
        </w:rPr>
        <w:t xml:space="preserve"> range</w:t>
      </w:r>
      <w:r w:rsidRPr="001701D6">
        <w:rPr>
          <w:rFonts w:ascii="Calibri" w:hAnsi="Calibri"/>
        </w:rPr>
        <w:t xml:space="preserve"> of scores, how calibrated are you as a group?</w:t>
      </w:r>
    </w:p>
    <w:p w14:paraId="292C283D" w14:textId="133F1F45" w:rsidR="00FB38FC" w:rsidRPr="001701D6" w:rsidRDefault="00FB38FC" w:rsidP="00FB38FC">
      <w:pPr>
        <w:numPr>
          <w:ilvl w:val="1"/>
          <w:numId w:val="18"/>
        </w:numPr>
        <w:rPr>
          <w:rFonts w:ascii="Calibri" w:hAnsi="Calibri"/>
        </w:rPr>
      </w:pPr>
      <w:r w:rsidRPr="001701D6">
        <w:rPr>
          <w:rFonts w:ascii="Calibri" w:hAnsi="Calibri"/>
        </w:rPr>
        <w:lastRenderedPageBreak/>
        <w:t>Use the “Analyze by” filter to view and compare results by role, school, organization, with the state as a whole.  Are there differences in how you interpret practice by individual roles or schools?  Do you interpret practice differently than others across the state?</w:t>
      </w:r>
    </w:p>
    <w:p w14:paraId="1E108361" w14:textId="384BCF21" w:rsidR="00FB38FC" w:rsidRPr="001701D6" w:rsidRDefault="00FB38FC" w:rsidP="00FB38FC">
      <w:pPr>
        <w:numPr>
          <w:ilvl w:val="1"/>
          <w:numId w:val="18"/>
        </w:numPr>
        <w:rPr>
          <w:rFonts w:ascii="Calibri" w:hAnsi="Calibri"/>
        </w:rPr>
      </w:pPr>
      <w:r w:rsidRPr="001701D6">
        <w:rPr>
          <w:rFonts w:ascii="Calibri" w:hAnsi="Calibri"/>
        </w:rPr>
        <w:t>Use the “Report” filter to review the results associated with alignment to grade-level standards.</w:t>
      </w:r>
    </w:p>
    <w:p w14:paraId="7A8CE432" w14:textId="15555EB4" w:rsidR="00FB38FC" w:rsidRPr="001701D6" w:rsidRDefault="00895F5E" w:rsidP="00FB38FC">
      <w:pPr>
        <w:numPr>
          <w:ilvl w:val="0"/>
          <w:numId w:val="14"/>
        </w:numPr>
        <w:rPr>
          <w:rFonts w:ascii="Calibri" w:hAnsi="Calibri"/>
        </w:rPr>
      </w:pPr>
      <w:r w:rsidRPr="001701D6">
        <w:rPr>
          <w:rFonts w:ascii="Calibri" w:hAnsi="Calibri"/>
        </w:rPr>
        <w:t>Dive</w:t>
      </w:r>
      <w:r w:rsidR="00FB38FC" w:rsidRPr="001701D6">
        <w:rPr>
          <w:rFonts w:ascii="Calibri" w:hAnsi="Calibri"/>
        </w:rPr>
        <w:t xml:space="preserve"> deeper into the results</w:t>
      </w:r>
      <w:r w:rsidRPr="001701D6">
        <w:rPr>
          <w:rFonts w:ascii="Calibri" w:hAnsi="Calibri"/>
        </w:rPr>
        <w:t xml:space="preserve">. Depending on the size of your group, you may consider breaking into smaller groups or pairs to discuss these questions before debriefing as a whole group. </w:t>
      </w:r>
      <w:r w:rsidR="00FB38FC" w:rsidRPr="001701D6">
        <w:rPr>
          <w:rFonts w:ascii="Calibri" w:hAnsi="Calibri"/>
        </w:rPr>
        <w:t xml:space="preserve"> (</w:t>
      </w:r>
      <w:r w:rsidR="000D25EB" w:rsidRPr="001701D6">
        <w:rPr>
          <w:rFonts w:ascii="Calibri" w:hAnsi="Calibri"/>
        </w:rPr>
        <w:t>15</w:t>
      </w:r>
      <w:r w:rsidR="00FB38FC" w:rsidRPr="001701D6">
        <w:rPr>
          <w:rFonts w:ascii="Calibri" w:hAnsi="Calibri"/>
        </w:rPr>
        <w:t xml:space="preserve"> min).</w:t>
      </w:r>
    </w:p>
    <w:p w14:paraId="2E6A4EF8" w14:textId="65F84E3A" w:rsidR="00895F5E" w:rsidRPr="001701D6" w:rsidRDefault="00895F5E" w:rsidP="00895F5E">
      <w:pPr>
        <w:pStyle w:val="ListParagraph"/>
        <w:numPr>
          <w:ilvl w:val="1"/>
          <w:numId w:val="27"/>
        </w:numPr>
        <w:contextualSpacing w:val="0"/>
        <w:rPr>
          <w:rFonts w:ascii="Calibri" w:hAnsi="Calibri"/>
          <w:i/>
          <w:iCs/>
        </w:rPr>
      </w:pPr>
      <w:r w:rsidRPr="001701D6">
        <w:rPr>
          <w:rFonts w:ascii="Calibri" w:hAnsi="Calibri"/>
          <w:i/>
          <w:iCs/>
        </w:rPr>
        <w:t xml:space="preserve">What evidence did you use to arrive at your score for each element? </w:t>
      </w:r>
      <w:r w:rsidR="004D3663" w:rsidRPr="001701D6">
        <w:rPr>
          <w:rFonts w:ascii="Calibri" w:hAnsi="Calibri"/>
          <w:i/>
          <w:iCs/>
        </w:rPr>
        <w:t>Using a culturally responsive lens, w</w:t>
      </w:r>
      <w:r w:rsidRPr="001701D6">
        <w:rPr>
          <w:rFonts w:ascii="Calibri" w:hAnsi="Calibri"/>
          <w:i/>
          <w:iCs/>
        </w:rPr>
        <w:t>hat strengths did you observe? Areas of growth?</w:t>
      </w:r>
    </w:p>
    <w:p w14:paraId="3F64524A" w14:textId="2D98540F" w:rsidR="00895F5E" w:rsidRPr="001701D6" w:rsidRDefault="00895F5E" w:rsidP="00895F5E">
      <w:pPr>
        <w:pStyle w:val="ListParagraph"/>
        <w:numPr>
          <w:ilvl w:val="1"/>
          <w:numId w:val="27"/>
        </w:numPr>
        <w:contextualSpacing w:val="0"/>
        <w:rPr>
          <w:rFonts w:ascii="Calibri" w:hAnsi="Calibri"/>
          <w:i/>
          <w:iCs/>
        </w:rPr>
      </w:pPr>
      <w:r w:rsidRPr="001701D6">
        <w:rPr>
          <w:rFonts w:ascii="Calibri" w:hAnsi="Calibri"/>
          <w:i/>
          <w:iCs/>
        </w:rPr>
        <w:t xml:space="preserve">What evidence did you use to arrive at your score for </w:t>
      </w:r>
      <w:r w:rsidR="0035699E" w:rsidRPr="001701D6">
        <w:rPr>
          <w:rFonts w:ascii="Calibri" w:hAnsi="Calibri"/>
          <w:i/>
          <w:iCs/>
        </w:rPr>
        <w:t xml:space="preserve">alignment to grade-level </w:t>
      </w:r>
      <w:r w:rsidRPr="001701D6">
        <w:rPr>
          <w:rFonts w:ascii="Calibri" w:hAnsi="Calibri"/>
          <w:i/>
          <w:iCs/>
        </w:rPr>
        <w:t xml:space="preserve">content standard(s)?  </w:t>
      </w:r>
      <w:r w:rsidR="004D3663" w:rsidRPr="001701D6">
        <w:rPr>
          <w:rFonts w:ascii="Calibri" w:hAnsi="Calibri"/>
          <w:i/>
          <w:iCs/>
        </w:rPr>
        <w:t>Using a culturally responsive lens, w</w:t>
      </w:r>
      <w:r w:rsidRPr="001701D6">
        <w:rPr>
          <w:rFonts w:ascii="Calibri" w:hAnsi="Calibri"/>
          <w:i/>
          <w:iCs/>
        </w:rPr>
        <w:t xml:space="preserve">hat strengths did you observe? Areas of growth? </w:t>
      </w:r>
    </w:p>
    <w:p w14:paraId="06B5C4B1" w14:textId="48275D8C" w:rsidR="00895F5E" w:rsidRPr="001701D6" w:rsidRDefault="00895F5E" w:rsidP="00895F5E">
      <w:pPr>
        <w:pStyle w:val="ListParagraph"/>
        <w:numPr>
          <w:ilvl w:val="1"/>
          <w:numId w:val="27"/>
        </w:numPr>
        <w:contextualSpacing w:val="0"/>
        <w:rPr>
          <w:rFonts w:ascii="Calibri" w:hAnsi="Calibri"/>
          <w:i/>
          <w:iCs/>
        </w:rPr>
      </w:pPr>
      <w:r w:rsidRPr="001701D6">
        <w:rPr>
          <w:rFonts w:ascii="Calibri" w:hAnsi="Calibri"/>
          <w:i/>
          <w:iCs/>
        </w:rPr>
        <w:t xml:space="preserve">What would our consensus score be for each element? For </w:t>
      </w:r>
      <w:r w:rsidR="0035699E" w:rsidRPr="001701D6">
        <w:rPr>
          <w:rFonts w:ascii="Calibri" w:hAnsi="Calibri"/>
          <w:i/>
          <w:iCs/>
        </w:rPr>
        <w:t xml:space="preserve">alignment to </w:t>
      </w:r>
      <w:r w:rsidRPr="001701D6">
        <w:rPr>
          <w:rFonts w:ascii="Calibri" w:hAnsi="Calibri"/>
          <w:i/>
          <w:iCs/>
        </w:rPr>
        <w:t>content standard(s)?</w:t>
      </w:r>
    </w:p>
    <w:p w14:paraId="11AF0C8E" w14:textId="73FC61FA" w:rsidR="00FB38FC" w:rsidRPr="001701D6" w:rsidRDefault="00FB38FC" w:rsidP="00FB38FC">
      <w:pPr>
        <w:rPr>
          <w:rFonts w:ascii="Calibri" w:hAnsi="Calibri"/>
          <w:sz w:val="24"/>
          <w:szCs w:val="24"/>
        </w:rPr>
      </w:pPr>
    </w:p>
    <w:p w14:paraId="732CDB2B" w14:textId="50D679AE" w:rsidR="00A00496" w:rsidRPr="00C3106E" w:rsidRDefault="00AA7A3B" w:rsidP="00A00496">
      <w:pPr>
        <w:rPr>
          <w:rFonts w:ascii="Franklin Gothic Heavy" w:hAnsi="Franklin Gothic Heavy"/>
          <w:color w:val="2F5496" w:themeColor="accent1" w:themeShade="BF"/>
          <w:sz w:val="24"/>
          <w:szCs w:val="24"/>
        </w:rPr>
      </w:pPr>
      <w:r>
        <w:rPr>
          <w:rFonts w:ascii="Franklin Gothic Heavy" w:hAnsi="Franklin Gothic Heavy"/>
          <w:noProof/>
          <w:color w:val="2F5496" w:themeColor="accent1" w:themeShade="BF"/>
          <w:sz w:val="24"/>
          <w:szCs w:val="24"/>
        </w:rPr>
        <mc:AlternateContent>
          <mc:Choice Requires="wps">
            <w:drawing>
              <wp:anchor distT="0" distB="0" distL="114300" distR="114300" simplePos="0" relativeHeight="251750400" behindDoc="0" locked="0" layoutInCell="1" allowOverlap="1" wp14:anchorId="4F06D610" wp14:editId="79CCA7C3">
                <wp:simplePos x="0" y="0"/>
                <wp:positionH relativeFrom="column">
                  <wp:posOffset>4304665</wp:posOffset>
                </wp:positionH>
                <wp:positionV relativeFrom="paragraph">
                  <wp:posOffset>261620</wp:posOffset>
                </wp:positionV>
                <wp:extent cx="2316480" cy="4163695"/>
                <wp:effectExtent l="0" t="0" r="26670" b="27305"/>
                <wp:wrapSquare wrapText="bothSides"/>
                <wp:docPr id="3" name="Rectangle: Rounded Corners 3"/>
                <wp:cNvGraphicFramePr/>
                <a:graphic xmlns:a="http://schemas.openxmlformats.org/drawingml/2006/main">
                  <a:graphicData uri="http://schemas.microsoft.com/office/word/2010/wordprocessingShape">
                    <wps:wsp>
                      <wps:cNvSpPr/>
                      <wps:spPr>
                        <a:xfrm>
                          <a:off x="0" y="0"/>
                          <a:ext cx="2316480" cy="4163695"/>
                        </a:xfrm>
                        <a:prstGeom prst="roundRect">
                          <a:avLst/>
                        </a:prstGeom>
                      </wps:spPr>
                      <wps:style>
                        <a:lnRef idx="2">
                          <a:schemeClr val="dk1"/>
                        </a:lnRef>
                        <a:fillRef idx="1">
                          <a:schemeClr val="lt1"/>
                        </a:fillRef>
                        <a:effectRef idx="0">
                          <a:schemeClr val="dk1"/>
                        </a:effectRef>
                        <a:fontRef idx="minor">
                          <a:schemeClr val="dk1"/>
                        </a:fontRef>
                      </wps:style>
                      <wps:txbx>
                        <w:txbxContent>
                          <w:p w14:paraId="6745804C" w14:textId="61502E7D" w:rsidR="009A461F" w:rsidRPr="00AA7A3B" w:rsidRDefault="009A461F" w:rsidP="00AA7A3B">
                            <w:pPr>
                              <w:jc w:val="center"/>
                              <w:rPr>
                                <w:color w:val="4472C4" w:themeColor="accent1"/>
                              </w:rPr>
                            </w:pPr>
                            <w:r w:rsidRPr="001701D6">
                              <w:rPr>
                                <w:rFonts w:ascii="Calibri" w:hAnsi="Calibri"/>
                                <w:color w:val="4472C4" w:themeColor="accent1"/>
                              </w:rPr>
                              <w:t>The video two-pagers provide OPTIC Content Fellows’ consensus scores and the evidence they used to make sense of the observable evidence in the video using a culturally responsive lens. Please note, while this resource does provide exemplar evidence, it is not meant to serve as an “answer key.” The scores and evidence in the two-pagers represent the perceptions and feedback of one group of MA educators and educator preparation faculty with strong expertise in subject matter content and culturally responsive teaching, but there may be additional important takeaways that your group identifies from the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6D610" id="Rectangle: Rounded Corners 3" o:spid="_x0000_s1027" style="position:absolute;margin-left:338.95pt;margin-top:20.6pt;width:182.4pt;height:32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" fillcolor="white [3201]" strokecolor="black [3200]" strokeweight="1pt">
                <v:stroke joinstyle="miter"/>
                <v:textbox>
                  <w:txbxContent>
                    <w:p w14:paraId="6745804C" w14:textId="61502E7D" w:rsidR="009A461F" w:rsidRPr="00AA7A3B" w:rsidRDefault="009A461F" w:rsidP="00AA7A3B">
                      <w:pPr>
                        <w:jc w:val="center"/>
                        <w:rPr>
                          <w:color w:val="4472C4" w:themeColor="accent1"/>
                        </w:rPr>
                      </w:pPr>
                      <w:r w:rsidRPr="001701D6">
                        <w:rPr>
                          <w:rFonts w:ascii="Calibri" w:hAnsi="Calibri"/>
                          <w:color w:val="4472C4" w:themeColor="accent1"/>
                        </w:rPr>
                        <w:t>The video two-pagers provide OPTIC Content Fellows’ consensus scores and the evidence they used to make sense of the observable evidence in the video using a culturally responsive lens. Please note, while this resource does provide exemplar evidence, it is not meant to serve as an “answer key.” The scores and evidence in the two-pagers represent the perceptions and feedback of one group of MA educators and educator preparation faculty with strong expertise in subject matter content and culturally responsive teaching, but there may be additional important takeaways that your group identifies from the videos.</w:t>
                      </w:r>
                    </w:p>
                  </w:txbxContent>
                </v:textbox>
                <w10:wrap type="square"/>
              </v:roundrect>
            </w:pict>
          </mc:Fallback>
        </mc:AlternateContent>
      </w:r>
      <w:r w:rsidR="00C3106E" w:rsidRPr="00C3106E">
        <w:rPr>
          <w:rFonts w:ascii="Franklin Gothic Heavy" w:hAnsi="Franklin Gothic Heavy"/>
          <w:color w:val="2F5496" w:themeColor="accent1" w:themeShade="BF"/>
          <w:sz w:val="24"/>
          <w:szCs w:val="24"/>
        </w:rPr>
        <w:t xml:space="preserve">V. </w:t>
      </w:r>
      <w:r w:rsidR="00EF4951" w:rsidRPr="00C3106E">
        <w:rPr>
          <w:rFonts w:ascii="Franklin Gothic Heavy" w:hAnsi="Franklin Gothic Heavy"/>
          <w:color w:val="2F5496" w:themeColor="accent1" w:themeShade="BF"/>
          <w:sz w:val="24"/>
          <w:szCs w:val="24"/>
        </w:rPr>
        <w:t xml:space="preserve">Reflecting on OPTIC </w:t>
      </w:r>
      <w:r w:rsidR="0014570D" w:rsidRPr="00C3106E">
        <w:rPr>
          <w:rFonts w:ascii="Franklin Gothic Heavy" w:hAnsi="Franklin Gothic Heavy"/>
          <w:color w:val="2F5496" w:themeColor="accent1" w:themeShade="BF"/>
          <w:sz w:val="24"/>
          <w:szCs w:val="24"/>
        </w:rPr>
        <w:t>Content Fellows’ Benchmark Scores and Evidence</w:t>
      </w:r>
      <w:r w:rsidR="00C3106E">
        <w:rPr>
          <w:rFonts w:ascii="Franklin Gothic Heavy" w:hAnsi="Franklin Gothic Heavy"/>
          <w:color w:val="2F5496" w:themeColor="accent1" w:themeShade="BF"/>
          <w:sz w:val="24"/>
          <w:szCs w:val="24"/>
        </w:rPr>
        <w:t xml:space="preserve"> (</w:t>
      </w:r>
      <w:r w:rsidR="000D25EB">
        <w:rPr>
          <w:rFonts w:ascii="Franklin Gothic Heavy" w:hAnsi="Franklin Gothic Heavy"/>
          <w:color w:val="2F5496" w:themeColor="accent1" w:themeShade="BF"/>
          <w:sz w:val="24"/>
          <w:szCs w:val="24"/>
        </w:rPr>
        <w:t>30</w:t>
      </w:r>
      <w:r w:rsidR="00C3106E">
        <w:rPr>
          <w:rFonts w:ascii="Franklin Gothic Heavy" w:hAnsi="Franklin Gothic Heavy"/>
          <w:color w:val="2F5496" w:themeColor="accent1" w:themeShade="BF"/>
          <w:sz w:val="24"/>
          <w:szCs w:val="24"/>
        </w:rPr>
        <w:t xml:space="preserve"> min.)</w:t>
      </w:r>
    </w:p>
    <w:p w14:paraId="2BB11914" w14:textId="0DDA4497" w:rsidR="00C3106E" w:rsidRPr="001701D6" w:rsidRDefault="00C3106E" w:rsidP="000D25EB">
      <w:pPr>
        <w:pStyle w:val="ListParagraph"/>
        <w:numPr>
          <w:ilvl w:val="0"/>
          <w:numId w:val="28"/>
        </w:numPr>
        <w:contextualSpacing w:val="0"/>
        <w:rPr>
          <w:rFonts w:ascii="Calibri" w:hAnsi="Calibri"/>
        </w:rPr>
      </w:pPr>
      <w:r w:rsidRPr="001701D6">
        <w:rPr>
          <w:rFonts w:ascii="Calibri" w:hAnsi="Calibri"/>
        </w:rPr>
        <w:t>Instruct</w:t>
      </w:r>
      <w:r w:rsidR="0014570D" w:rsidRPr="001701D6">
        <w:rPr>
          <w:rFonts w:ascii="Calibri" w:hAnsi="Calibri"/>
        </w:rPr>
        <w:t xml:space="preserve"> participants</w:t>
      </w:r>
      <w:r w:rsidRPr="001701D6">
        <w:rPr>
          <w:rFonts w:ascii="Calibri" w:hAnsi="Calibri"/>
        </w:rPr>
        <w:t xml:space="preserve"> to</w:t>
      </w:r>
      <w:r w:rsidR="0014570D" w:rsidRPr="001701D6">
        <w:rPr>
          <w:rFonts w:ascii="Calibri" w:hAnsi="Calibri"/>
        </w:rPr>
        <w:t xml:space="preserve"> read the</w:t>
      </w:r>
      <w:r w:rsidRPr="001701D6">
        <w:rPr>
          <w:rFonts w:ascii="Calibri" w:hAnsi="Calibri"/>
        </w:rPr>
        <w:t xml:space="preserve"> </w:t>
      </w:r>
      <w:hyperlink w:anchor="TWOPAGERS" w:history="1">
        <w:r w:rsidR="00350A89">
          <w:rPr>
            <w:rStyle w:val="Hyperlink"/>
            <w:rFonts w:ascii="Calibri" w:hAnsi="Calibri"/>
          </w:rPr>
          <w:t>video profile</w:t>
        </w:r>
      </w:hyperlink>
      <w:r w:rsidR="0014570D" w:rsidRPr="001701D6">
        <w:rPr>
          <w:rFonts w:ascii="Calibri" w:hAnsi="Calibri"/>
        </w:rPr>
        <w:t xml:space="preserve"> that corresponds with </w:t>
      </w:r>
      <w:r w:rsidRPr="001701D6">
        <w:rPr>
          <w:rFonts w:ascii="Calibri" w:hAnsi="Calibri"/>
        </w:rPr>
        <w:t>the OPTIC task your group scored (</w:t>
      </w:r>
      <w:r w:rsidR="000D25EB" w:rsidRPr="001701D6">
        <w:rPr>
          <w:rFonts w:ascii="Calibri" w:hAnsi="Calibri"/>
        </w:rPr>
        <w:t>10</w:t>
      </w:r>
      <w:r w:rsidRPr="001701D6">
        <w:rPr>
          <w:rFonts w:ascii="Calibri" w:hAnsi="Calibri"/>
        </w:rPr>
        <w:t xml:space="preserve"> min). </w:t>
      </w:r>
    </w:p>
    <w:p w14:paraId="3FE0788A" w14:textId="6567E746" w:rsidR="0014570D" w:rsidRPr="001701D6" w:rsidRDefault="000D25EB" w:rsidP="000D25EB">
      <w:pPr>
        <w:pStyle w:val="ListParagraph"/>
        <w:numPr>
          <w:ilvl w:val="0"/>
          <w:numId w:val="28"/>
        </w:numPr>
        <w:contextualSpacing w:val="0"/>
        <w:rPr>
          <w:rFonts w:ascii="Calibri" w:hAnsi="Calibri"/>
        </w:rPr>
      </w:pPr>
      <w:r w:rsidRPr="001701D6">
        <w:rPr>
          <w:rFonts w:ascii="Calibri" w:hAnsi="Calibri"/>
        </w:rPr>
        <w:t xml:space="preserve">Dive deeper into </w:t>
      </w:r>
      <w:r w:rsidR="00235166" w:rsidRPr="001701D6">
        <w:rPr>
          <w:rFonts w:ascii="Calibri" w:hAnsi="Calibri"/>
        </w:rPr>
        <w:t xml:space="preserve">your group’s </w:t>
      </w:r>
      <w:r w:rsidRPr="001701D6">
        <w:rPr>
          <w:rFonts w:ascii="Calibri" w:hAnsi="Calibri"/>
        </w:rPr>
        <w:t>results</w:t>
      </w:r>
      <w:r w:rsidR="008837FF" w:rsidRPr="001701D6">
        <w:rPr>
          <w:rFonts w:ascii="Calibri" w:hAnsi="Calibri"/>
        </w:rPr>
        <w:t xml:space="preserve"> in comparison to the OPTIC Content Fellows’ scores and evidence</w:t>
      </w:r>
      <w:r w:rsidRPr="001701D6">
        <w:rPr>
          <w:rFonts w:ascii="Calibri" w:hAnsi="Calibri"/>
        </w:rPr>
        <w:t xml:space="preserve">. Depending on the size of your group, you may consider breaking into smaller groups or pairs to discuss these questions before debriefing as a whole group (20 min). </w:t>
      </w:r>
    </w:p>
    <w:p w14:paraId="1B32CED0" w14:textId="70E29D5D" w:rsidR="00A00496" w:rsidRPr="001701D6" w:rsidRDefault="00A00496" w:rsidP="000D25EB">
      <w:pPr>
        <w:pStyle w:val="ListParagraph"/>
        <w:numPr>
          <w:ilvl w:val="1"/>
          <w:numId w:val="1"/>
        </w:numPr>
        <w:contextualSpacing w:val="0"/>
        <w:rPr>
          <w:rFonts w:ascii="Calibri" w:hAnsi="Calibri"/>
          <w:i/>
          <w:iCs/>
        </w:rPr>
      </w:pPr>
      <w:r w:rsidRPr="001701D6">
        <w:rPr>
          <w:rFonts w:ascii="Calibri" w:hAnsi="Calibri"/>
          <w:i/>
          <w:iCs/>
        </w:rPr>
        <w:t>How do our scores compare to the Content Fellows’ benchmark scores? Why might that be?</w:t>
      </w:r>
    </w:p>
    <w:p w14:paraId="577F0A0C" w14:textId="59E8DF73" w:rsidR="00A00496" w:rsidRPr="001701D6" w:rsidRDefault="00A00496" w:rsidP="000D25EB">
      <w:pPr>
        <w:pStyle w:val="ListParagraph"/>
        <w:numPr>
          <w:ilvl w:val="1"/>
          <w:numId w:val="1"/>
        </w:numPr>
        <w:contextualSpacing w:val="0"/>
        <w:rPr>
          <w:rFonts w:ascii="Calibri" w:hAnsi="Calibri"/>
          <w:i/>
          <w:iCs/>
        </w:rPr>
      </w:pPr>
      <w:r w:rsidRPr="001701D6">
        <w:rPr>
          <w:rFonts w:ascii="Calibri" w:hAnsi="Calibri"/>
          <w:i/>
          <w:iCs/>
        </w:rPr>
        <w:t>How does our group’s evidence compare to the evidence Content Fellows used to inform their scores?</w:t>
      </w:r>
    </w:p>
    <w:p w14:paraId="7A1D4479" w14:textId="05FD1B4B" w:rsidR="00A00496" w:rsidRPr="001701D6" w:rsidRDefault="00A00496" w:rsidP="000D25EB">
      <w:pPr>
        <w:pStyle w:val="ListParagraph"/>
        <w:numPr>
          <w:ilvl w:val="2"/>
          <w:numId w:val="1"/>
        </w:numPr>
        <w:contextualSpacing w:val="0"/>
        <w:rPr>
          <w:rFonts w:ascii="Calibri" w:hAnsi="Calibri"/>
          <w:i/>
          <w:iCs/>
        </w:rPr>
      </w:pPr>
      <w:r w:rsidRPr="001701D6">
        <w:rPr>
          <w:rFonts w:ascii="Calibri" w:hAnsi="Calibri"/>
          <w:i/>
          <w:iCs/>
        </w:rPr>
        <w:t>What evidence did we use that Content Fellows did not prioritize?</w:t>
      </w:r>
    </w:p>
    <w:p w14:paraId="576E6675" w14:textId="4E3D630D" w:rsidR="00A00496" w:rsidRPr="001701D6" w:rsidRDefault="00A00496" w:rsidP="000D25EB">
      <w:pPr>
        <w:pStyle w:val="ListParagraph"/>
        <w:numPr>
          <w:ilvl w:val="2"/>
          <w:numId w:val="1"/>
        </w:numPr>
        <w:contextualSpacing w:val="0"/>
        <w:rPr>
          <w:rFonts w:ascii="Calibri" w:hAnsi="Calibri"/>
          <w:i/>
          <w:iCs/>
        </w:rPr>
      </w:pPr>
      <w:r w:rsidRPr="001701D6">
        <w:rPr>
          <w:rFonts w:ascii="Calibri" w:hAnsi="Calibri"/>
          <w:i/>
          <w:iCs/>
        </w:rPr>
        <w:t>What evidence did Content Fellows focus on that we did not notice as a group?</w:t>
      </w:r>
    </w:p>
    <w:p w14:paraId="240DCA4F" w14:textId="7444A15C" w:rsidR="0014570D" w:rsidRPr="001701D6" w:rsidRDefault="0014570D" w:rsidP="000D25EB">
      <w:pPr>
        <w:pStyle w:val="ListParagraph"/>
        <w:numPr>
          <w:ilvl w:val="1"/>
          <w:numId w:val="1"/>
        </w:numPr>
        <w:contextualSpacing w:val="0"/>
        <w:rPr>
          <w:rFonts w:ascii="Calibri" w:hAnsi="Calibri"/>
          <w:i/>
          <w:iCs/>
        </w:rPr>
      </w:pPr>
      <w:r w:rsidRPr="001701D6">
        <w:rPr>
          <w:rFonts w:ascii="Calibri" w:hAnsi="Calibri"/>
          <w:i/>
          <w:iCs/>
        </w:rPr>
        <w:t>How does our group’s feedback to the educator compare to the selected Content Fellow feedback?</w:t>
      </w:r>
    </w:p>
    <w:p w14:paraId="7B158C8A" w14:textId="77777777" w:rsidR="00A00496" w:rsidRPr="001701D6" w:rsidRDefault="00A00496" w:rsidP="000D25EB">
      <w:pPr>
        <w:pStyle w:val="ListParagraph"/>
        <w:numPr>
          <w:ilvl w:val="1"/>
          <w:numId w:val="1"/>
        </w:numPr>
        <w:contextualSpacing w:val="0"/>
        <w:rPr>
          <w:rFonts w:ascii="Calibri" w:hAnsi="Calibri"/>
          <w:i/>
          <w:iCs/>
        </w:rPr>
      </w:pPr>
      <w:r w:rsidRPr="001701D6">
        <w:rPr>
          <w:rFonts w:ascii="Calibri" w:hAnsi="Calibri"/>
          <w:i/>
          <w:iCs/>
        </w:rPr>
        <w:t>What do you notice and wonder about the Content Fellows’ evidence?</w:t>
      </w:r>
    </w:p>
    <w:p w14:paraId="6B36704C" w14:textId="56AAE4A7" w:rsidR="00A00496" w:rsidRPr="001701D6" w:rsidRDefault="00A00496" w:rsidP="000D25EB">
      <w:pPr>
        <w:pStyle w:val="ListParagraph"/>
        <w:numPr>
          <w:ilvl w:val="2"/>
          <w:numId w:val="1"/>
        </w:numPr>
        <w:contextualSpacing w:val="0"/>
        <w:rPr>
          <w:rFonts w:ascii="Calibri" w:hAnsi="Calibri"/>
          <w:i/>
          <w:iCs/>
        </w:rPr>
      </w:pPr>
      <w:r w:rsidRPr="001701D6">
        <w:rPr>
          <w:rFonts w:ascii="Calibri" w:hAnsi="Calibri"/>
          <w:i/>
          <w:iCs/>
        </w:rPr>
        <w:t>What resonates with you as evidence related to culturally responsive practice?</w:t>
      </w:r>
    </w:p>
    <w:p w14:paraId="773CD90A" w14:textId="20F08C6F" w:rsidR="0014570D" w:rsidRPr="001701D6" w:rsidRDefault="0014570D" w:rsidP="000D25EB">
      <w:pPr>
        <w:pStyle w:val="ListParagraph"/>
        <w:numPr>
          <w:ilvl w:val="2"/>
          <w:numId w:val="1"/>
        </w:numPr>
        <w:contextualSpacing w:val="0"/>
        <w:rPr>
          <w:rFonts w:ascii="Calibri" w:hAnsi="Calibri"/>
          <w:i/>
          <w:iCs/>
        </w:rPr>
      </w:pPr>
      <w:r w:rsidRPr="001701D6">
        <w:rPr>
          <w:rFonts w:ascii="Calibri" w:hAnsi="Calibri"/>
          <w:i/>
          <w:iCs/>
        </w:rPr>
        <w:t>What is something in the video that feels important to culturally responsive practice, but is not reflected in the Content Fellows’ evidence?</w:t>
      </w:r>
    </w:p>
    <w:p w14:paraId="47482FED" w14:textId="77777777" w:rsidR="00AB2528" w:rsidRPr="001701D6" w:rsidRDefault="00AB2528" w:rsidP="004A7028">
      <w:pPr>
        <w:pStyle w:val="ListParagraph"/>
        <w:ind w:left="2520"/>
        <w:contextualSpacing w:val="0"/>
        <w:rPr>
          <w:rFonts w:ascii="Calibri" w:hAnsi="Calibri"/>
          <w:i/>
          <w:iCs/>
        </w:rPr>
      </w:pPr>
    </w:p>
    <w:p w14:paraId="192F2AC1" w14:textId="793E414C" w:rsidR="00916EB5" w:rsidRPr="005C5517" w:rsidRDefault="005C5517" w:rsidP="00916EB5">
      <w:pPr>
        <w:rPr>
          <w:rFonts w:ascii="Franklin Gothic Heavy" w:hAnsi="Franklin Gothic Heavy"/>
          <w:color w:val="2F5496" w:themeColor="accent1" w:themeShade="BF"/>
          <w:sz w:val="24"/>
          <w:szCs w:val="24"/>
        </w:rPr>
      </w:pPr>
      <w:r w:rsidRPr="005C5517">
        <w:rPr>
          <w:rFonts w:ascii="Franklin Gothic Heavy" w:hAnsi="Franklin Gothic Heavy"/>
          <w:color w:val="2F5496" w:themeColor="accent1" w:themeShade="BF"/>
          <w:sz w:val="24"/>
          <w:szCs w:val="24"/>
        </w:rPr>
        <w:lastRenderedPageBreak/>
        <w:t xml:space="preserve">VI. </w:t>
      </w:r>
      <w:r w:rsidR="00916EB5" w:rsidRPr="005C5517">
        <w:rPr>
          <w:rFonts w:ascii="Franklin Gothic Heavy" w:hAnsi="Franklin Gothic Heavy"/>
          <w:color w:val="2F5496" w:themeColor="accent1" w:themeShade="BF"/>
          <w:sz w:val="24"/>
          <w:szCs w:val="24"/>
        </w:rPr>
        <w:t>Reflection</w:t>
      </w:r>
      <w:r w:rsidRPr="005C5517">
        <w:rPr>
          <w:rFonts w:ascii="Franklin Gothic Heavy" w:hAnsi="Franklin Gothic Heavy"/>
          <w:color w:val="2F5496" w:themeColor="accent1" w:themeShade="BF"/>
          <w:sz w:val="24"/>
          <w:szCs w:val="24"/>
        </w:rPr>
        <w:t xml:space="preserve"> (</w:t>
      </w:r>
      <w:r w:rsidR="008F7DAC">
        <w:rPr>
          <w:rFonts w:ascii="Franklin Gothic Heavy" w:hAnsi="Franklin Gothic Heavy"/>
          <w:color w:val="2F5496" w:themeColor="accent1" w:themeShade="BF"/>
          <w:sz w:val="24"/>
          <w:szCs w:val="24"/>
        </w:rPr>
        <w:t>2</w:t>
      </w:r>
      <w:r w:rsidRPr="005C5517">
        <w:rPr>
          <w:rFonts w:ascii="Franklin Gothic Heavy" w:hAnsi="Franklin Gothic Heavy"/>
          <w:color w:val="2F5496" w:themeColor="accent1" w:themeShade="BF"/>
          <w:sz w:val="24"/>
          <w:szCs w:val="24"/>
        </w:rPr>
        <w:t>0 min.)</w:t>
      </w:r>
    </w:p>
    <w:p w14:paraId="1BC05568" w14:textId="774B1223" w:rsidR="005C5517" w:rsidRPr="001701D6" w:rsidRDefault="005C5517" w:rsidP="005C5517">
      <w:pPr>
        <w:pStyle w:val="ListParagraph"/>
        <w:numPr>
          <w:ilvl w:val="0"/>
          <w:numId w:val="1"/>
        </w:numPr>
        <w:contextualSpacing w:val="0"/>
        <w:rPr>
          <w:rFonts w:ascii="Calibri" w:hAnsi="Calibri"/>
        </w:rPr>
      </w:pPr>
      <w:r w:rsidRPr="001701D6">
        <w:rPr>
          <w:rFonts w:ascii="Calibri" w:hAnsi="Calibri"/>
        </w:rPr>
        <w:t>Recap key takeaways from this activity.</w:t>
      </w:r>
    </w:p>
    <w:p w14:paraId="7F757B58" w14:textId="0E0CCA7A" w:rsidR="0014570D" w:rsidRPr="001701D6" w:rsidRDefault="0014570D" w:rsidP="005C5517">
      <w:pPr>
        <w:pStyle w:val="ListParagraph"/>
        <w:numPr>
          <w:ilvl w:val="1"/>
          <w:numId w:val="1"/>
        </w:numPr>
        <w:contextualSpacing w:val="0"/>
        <w:rPr>
          <w:rFonts w:ascii="Calibri" w:hAnsi="Calibri"/>
          <w:i/>
          <w:iCs/>
        </w:rPr>
      </w:pPr>
      <w:r w:rsidRPr="001701D6">
        <w:rPr>
          <w:rFonts w:ascii="Calibri" w:hAnsi="Calibri"/>
          <w:i/>
          <w:iCs/>
        </w:rPr>
        <w:t>Now that we’ve reviewed the Content Fellows’ benchmark scores and evidence, would we change our group’s consensus score? Why or why not?</w:t>
      </w:r>
    </w:p>
    <w:p w14:paraId="5909DF3F" w14:textId="52AB603F" w:rsidR="0014570D" w:rsidRPr="001701D6" w:rsidRDefault="0014570D" w:rsidP="005C5517">
      <w:pPr>
        <w:pStyle w:val="ListParagraph"/>
        <w:numPr>
          <w:ilvl w:val="1"/>
          <w:numId w:val="1"/>
        </w:numPr>
        <w:contextualSpacing w:val="0"/>
        <w:rPr>
          <w:rFonts w:ascii="Calibri" w:hAnsi="Calibri"/>
          <w:i/>
          <w:iCs/>
        </w:rPr>
      </w:pPr>
      <w:r w:rsidRPr="001701D6">
        <w:rPr>
          <w:rFonts w:ascii="Calibri" w:hAnsi="Calibri"/>
          <w:i/>
          <w:iCs/>
        </w:rPr>
        <w:t>What is one takeaway you have from this activity about culturally responsive practice?</w:t>
      </w:r>
    </w:p>
    <w:p w14:paraId="1398318C" w14:textId="68C4460C" w:rsidR="0014570D" w:rsidRPr="001701D6" w:rsidRDefault="0014570D" w:rsidP="005C5517">
      <w:pPr>
        <w:pStyle w:val="ListParagraph"/>
        <w:numPr>
          <w:ilvl w:val="2"/>
          <w:numId w:val="1"/>
        </w:numPr>
        <w:contextualSpacing w:val="0"/>
        <w:rPr>
          <w:rFonts w:ascii="Calibri" w:hAnsi="Calibri"/>
          <w:i/>
          <w:iCs/>
        </w:rPr>
      </w:pPr>
      <w:r w:rsidRPr="001701D6">
        <w:rPr>
          <w:rFonts w:ascii="Calibri" w:hAnsi="Calibri"/>
          <w:i/>
          <w:iCs/>
        </w:rPr>
        <w:t>What is one thing you’re wondering about culturally responsive practice?</w:t>
      </w:r>
    </w:p>
    <w:p w14:paraId="2C375095" w14:textId="50C6985B" w:rsidR="0014570D" w:rsidRPr="001701D6" w:rsidRDefault="0014570D" w:rsidP="005C5517">
      <w:pPr>
        <w:pStyle w:val="ListParagraph"/>
        <w:numPr>
          <w:ilvl w:val="2"/>
          <w:numId w:val="1"/>
        </w:numPr>
        <w:contextualSpacing w:val="0"/>
        <w:rPr>
          <w:rFonts w:ascii="Calibri" w:hAnsi="Calibri"/>
          <w:i/>
          <w:iCs/>
        </w:rPr>
      </w:pPr>
      <w:r w:rsidRPr="001701D6">
        <w:rPr>
          <w:rFonts w:ascii="Calibri" w:hAnsi="Calibri"/>
          <w:i/>
          <w:iCs/>
        </w:rPr>
        <w:t>What is one new thing you’ve learned about culturally responsive practice?</w:t>
      </w:r>
    </w:p>
    <w:p w14:paraId="6DCFBDD0" w14:textId="48C78998" w:rsidR="0014570D" w:rsidRPr="001701D6" w:rsidRDefault="0014570D" w:rsidP="005C5517">
      <w:pPr>
        <w:pStyle w:val="ListParagraph"/>
        <w:numPr>
          <w:ilvl w:val="2"/>
          <w:numId w:val="1"/>
        </w:numPr>
        <w:contextualSpacing w:val="0"/>
        <w:rPr>
          <w:rFonts w:ascii="Calibri" w:hAnsi="Calibri"/>
          <w:i/>
          <w:iCs/>
        </w:rPr>
      </w:pPr>
      <w:r w:rsidRPr="001701D6">
        <w:rPr>
          <w:rFonts w:ascii="Calibri" w:hAnsi="Calibri"/>
          <w:i/>
          <w:iCs/>
        </w:rPr>
        <w:t>What is one thing you want to learn more about after this calibration exercise?</w:t>
      </w:r>
    </w:p>
    <w:p w14:paraId="08FADCEE" w14:textId="5FEC33EF" w:rsidR="005C5517" w:rsidRPr="001701D6" w:rsidRDefault="005C5517" w:rsidP="005C5517">
      <w:pPr>
        <w:pStyle w:val="ListParagraph"/>
        <w:numPr>
          <w:ilvl w:val="0"/>
          <w:numId w:val="1"/>
        </w:numPr>
        <w:contextualSpacing w:val="0"/>
        <w:rPr>
          <w:rFonts w:ascii="Calibri" w:hAnsi="Calibri"/>
          <w:i/>
          <w:iCs/>
        </w:rPr>
      </w:pPr>
      <w:r w:rsidRPr="001701D6">
        <w:rPr>
          <w:rFonts w:ascii="Calibri" w:hAnsi="Calibri"/>
        </w:rPr>
        <w:t xml:space="preserve">Building one’s capacity for culturally responsive teaching is an ongoing process that requires deep, internal reflection over time. While this calibration training supports educators to identify elements of great teaching from a culturally responsive lens, it is not a “one-and-done” professional development experience. </w:t>
      </w:r>
      <w:r w:rsidR="00E23050" w:rsidRPr="001701D6">
        <w:rPr>
          <w:rFonts w:ascii="Calibri" w:hAnsi="Calibri"/>
        </w:rPr>
        <w:t>Support</w:t>
      </w:r>
      <w:r w:rsidRPr="001701D6">
        <w:rPr>
          <w:rFonts w:ascii="Calibri" w:hAnsi="Calibri"/>
        </w:rPr>
        <w:t xml:space="preserve"> participants to build reflection and action into their work moving forward: </w:t>
      </w:r>
    </w:p>
    <w:p w14:paraId="21EDDEB7" w14:textId="7C2617F0" w:rsidR="005C5517" w:rsidRPr="001701D6" w:rsidRDefault="005C5517" w:rsidP="005C5517">
      <w:pPr>
        <w:pStyle w:val="ListParagraph"/>
        <w:numPr>
          <w:ilvl w:val="1"/>
          <w:numId w:val="1"/>
        </w:numPr>
        <w:contextualSpacing w:val="0"/>
        <w:rPr>
          <w:rFonts w:ascii="Calibri" w:hAnsi="Calibri"/>
          <w:i/>
          <w:iCs/>
        </w:rPr>
      </w:pPr>
      <w:r w:rsidRPr="00CD4AEA">
        <w:rPr>
          <w:rFonts w:ascii="Calibri" w:hAnsi="Calibri"/>
        </w:rPr>
        <w:t>For educators:</w:t>
      </w:r>
      <w:r w:rsidRPr="001701D6">
        <w:rPr>
          <w:rFonts w:ascii="Calibri" w:hAnsi="Calibri"/>
          <w:i/>
          <w:iCs/>
        </w:rPr>
        <w:t xml:space="preserve"> What is one strategy you commit to interrogating, adding, or changing in your own practice to work towards culturally responsive practice?</w:t>
      </w:r>
    </w:p>
    <w:p w14:paraId="3D85C4C2" w14:textId="1755E031" w:rsidR="005C5517" w:rsidRPr="001701D6" w:rsidRDefault="005C5517" w:rsidP="005C5517">
      <w:pPr>
        <w:pStyle w:val="ListParagraph"/>
        <w:numPr>
          <w:ilvl w:val="1"/>
          <w:numId w:val="1"/>
        </w:numPr>
        <w:contextualSpacing w:val="0"/>
        <w:rPr>
          <w:rFonts w:ascii="Calibri" w:hAnsi="Calibri"/>
          <w:i/>
          <w:iCs/>
        </w:rPr>
      </w:pPr>
      <w:r w:rsidRPr="00CD4AEA">
        <w:rPr>
          <w:rFonts w:ascii="Calibri" w:hAnsi="Calibri"/>
        </w:rPr>
        <w:t>For coaches, administrators and evaluators:</w:t>
      </w:r>
      <w:r w:rsidRPr="001701D6">
        <w:rPr>
          <w:rFonts w:ascii="Calibri" w:hAnsi="Calibri"/>
          <w:i/>
          <w:iCs/>
        </w:rPr>
        <w:t xml:space="preserve"> What is one strategy relative to culturally responsive practice that you’d like to support educators with moving forward? </w:t>
      </w:r>
    </w:p>
    <w:p w14:paraId="225EAC96" w14:textId="34DE3718" w:rsidR="005C5517" w:rsidRPr="001701D6" w:rsidRDefault="005C5517" w:rsidP="005C5517">
      <w:pPr>
        <w:pStyle w:val="ListParagraph"/>
        <w:numPr>
          <w:ilvl w:val="1"/>
          <w:numId w:val="1"/>
        </w:numPr>
        <w:contextualSpacing w:val="0"/>
        <w:rPr>
          <w:rFonts w:ascii="Calibri" w:hAnsi="Calibri"/>
          <w:i/>
          <w:iCs/>
        </w:rPr>
      </w:pPr>
      <w:r w:rsidRPr="001701D6">
        <w:rPr>
          <w:rFonts w:ascii="Calibri" w:hAnsi="Calibri"/>
          <w:i/>
          <w:iCs/>
        </w:rPr>
        <w:t>Consider having participants share their commitment with a trusted “accountability buddy,” and provide space in a future professional development to return to and reflect on their commitments.</w:t>
      </w:r>
    </w:p>
    <w:p w14:paraId="20D7521A" w14:textId="5D548143" w:rsidR="0014570D" w:rsidRPr="001701D6" w:rsidRDefault="0014570D" w:rsidP="005C5517">
      <w:pPr>
        <w:pStyle w:val="ListParagraph"/>
        <w:numPr>
          <w:ilvl w:val="1"/>
          <w:numId w:val="1"/>
        </w:numPr>
        <w:contextualSpacing w:val="0"/>
        <w:rPr>
          <w:rFonts w:ascii="Calibri" w:hAnsi="Calibri"/>
          <w:i/>
          <w:iCs/>
        </w:rPr>
      </w:pPr>
      <w:r w:rsidRPr="001701D6">
        <w:rPr>
          <w:rFonts w:ascii="Calibri" w:hAnsi="Calibri"/>
          <w:i/>
          <w:iCs/>
        </w:rPr>
        <w:br w:type="page"/>
      </w:r>
    </w:p>
    <w:p w14:paraId="3C077251" w14:textId="77777777" w:rsidR="00A00496" w:rsidRDefault="00A00496">
      <w:pPr>
        <w:rPr>
          <w:rFonts w:ascii="Franklin Gothic Heavy" w:hAnsi="Franklin Gothic Heavy"/>
          <w:color w:val="FFFFFF" w:themeColor="background1"/>
          <w:sz w:val="28"/>
          <w:szCs w:val="28"/>
        </w:rPr>
        <w:sectPr w:rsidR="00A00496" w:rsidSect="0067563C">
          <w:pgSz w:w="12240" w:h="15840"/>
          <w:pgMar w:top="720" w:right="720" w:bottom="720" w:left="720" w:header="720" w:footer="720" w:gutter="0"/>
          <w:cols w:space="720"/>
          <w:docGrid w:linePitch="360"/>
        </w:sectPr>
      </w:pPr>
      <w:bookmarkStart w:id="15" w:name="_Hlk66890430"/>
      <w:bookmarkStart w:id="16" w:name="_Hlk66889126"/>
    </w:p>
    <w:p w14:paraId="0922324B" w14:textId="70333053" w:rsidR="00E10AF1" w:rsidRPr="00845854" w:rsidRDefault="008837FF" w:rsidP="00845854">
      <w:pPr>
        <w:pStyle w:val="Heading1"/>
        <w:spacing w:before="0" w:after="240"/>
        <w:rPr>
          <w:rFonts w:ascii="Franklin Gothic Heavy" w:hAnsi="Franklin Gothic Heavy"/>
        </w:rPr>
      </w:pPr>
      <w:bookmarkStart w:id="17" w:name="TWOPAGERS"/>
      <w:bookmarkEnd w:id="17"/>
      <w:r w:rsidRPr="00845854">
        <w:rPr>
          <w:rFonts w:ascii="Franklin Gothic Heavy" w:hAnsi="Franklin Gothic Heavy"/>
        </w:rPr>
        <w:lastRenderedPageBreak/>
        <w:t xml:space="preserve">OPTIC Content Fellows Collection: </w:t>
      </w:r>
      <w:r w:rsidR="00350A89" w:rsidRPr="00845854">
        <w:rPr>
          <w:rFonts w:ascii="Franklin Gothic Heavy" w:hAnsi="Franklin Gothic Heavy"/>
        </w:rPr>
        <w:t xml:space="preserve">Video </w:t>
      </w:r>
      <w:r w:rsidR="00CD4AEA" w:rsidRPr="00845854">
        <w:rPr>
          <w:rFonts w:ascii="Franklin Gothic Heavy" w:hAnsi="Franklin Gothic Heavy"/>
        </w:rPr>
        <w:t>P</w:t>
      </w:r>
      <w:r w:rsidR="00350A89" w:rsidRPr="00845854">
        <w:rPr>
          <w:rFonts w:ascii="Franklin Gothic Heavy" w:hAnsi="Franklin Gothic Heavy"/>
        </w:rPr>
        <w:t>rofile</w:t>
      </w:r>
      <w:r w:rsidR="00E10AF1" w:rsidRPr="00845854">
        <w:rPr>
          <w:rFonts w:ascii="Franklin Gothic Heavy" w:hAnsi="Franklin Gothic Heavy"/>
        </w:rPr>
        <w:t>s</w:t>
      </w:r>
    </w:p>
    <w:tbl>
      <w:tblPr>
        <w:tblStyle w:val="TableGrid"/>
        <w:tblW w:w="10885" w:type="dxa"/>
        <w:tblLook w:val="04A0" w:firstRow="1" w:lastRow="0" w:firstColumn="1" w:lastColumn="0" w:noHBand="0" w:noVBand="1"/>
      </w:tblPr>
      <w:tblGrid>
        <w:gridCol w:w="10885"/>
      </w:tblGrid>
      <w:tr w:rsidR="00E10AF1" w14:paraId="132295A8" w14:textId="77777777" w:rsidTr="006C0578">
        <w:tc>
          <w:tcPr>
            <w:tcW w:w="10885" w:type="dxa"/>
          </w:tcPr>
          <w:p w14:paraId="552A99BD" w14:textId="1B31082D" w:rsidR="00E10AF1" w:rsidRPr="001701D6" w:rsidRDefault="00E10AF1" w:rsidP="00E10AF1">
            <w:pPr>
              <w:tabs>
                <w:tab w:val="left" w:pos="884"/>
              </w:tabs>
              <w:rPr>
                <w:rFonts w:ascii="Calibri" w:hAnsi="Calibri"/>
              </w:rPr>
            </w:pPr>
            <w:r w:rsidRPr="001701D6">
              <w:rPr>
                <w:rFonts w:ascii="Calibri" w:hAnsi="Calibri"/>
              </w:rPr>
              <w:t xml:space="preserve">The </w:t>
            </w:r>
            <w:r w:rsidR="00350A89">
              <w:rPr>
                <w:rFonts w:ascii="Calibri" w:hAnsi="Calibri"/>
              </w:rPr>
              <w:t>video profile</w:t>
            </w:r>
            <w:r w:rsidRPr="001701D6">
              <w:rPr>
                <w:rFonts w:ascii="Calibri" w:hAnsi="Calibri"/>
              </w:rPr>
              <w:t xml:space="preserve">s provide OPTIC Content Fellows’ benchmark scores, evidence, and feedback for </w:t>
            </w:r>
            <w:r w:rsidR="00CD4AEA">
              <w:rPr>
                <w:rFonts w:ascii="Calibri" w:hAnsi="Calibri"/>
              </w:rPr>
              <w:t>a subset</w:t>
            </w:r>
            <w:r w:rsidR="00334ECF" w:rsidRPr="001701D6">
              <w:rPr>
                <w:rFonts w:ascii="Calibri" w:hAnsi="Calibri"/>
              </w:rPr>
              <w:t xml:space="preserve"> of </w:t>
            </w:r>
            <w:r w:rsidRPr="001701D6">
              <w:rPr>
                <w:rFonts w:ascii="Calibri" w:hAnsi="Calibri"/>
              </w:rPr>
              <w:t xml:space="preserve">videos in the OPTIC Content Fellows </w:t>
            </w:r>
            <w:r w:rsidR="00CD4AEA">
              <w:rPr>
                <w:rFonts w:ascii="Calibri" w:hAnsi="Calibri"/>
              </w:rPr>
              <w:t>V</w:t>
            </w:r>
            <w:r w:rsidRPr="001701D6">
              <w:rPr>
                <w:rFonts w:ascii="Calibri" w:hAnsi="Calibri"/>
              </w:rPr>
              <w:t xml:space="preserve">ideo </w:t>
            </w:r>
            <w:r w:rsidR="00CD4AEA">
              <w:rPr>
                <w:rFonts w:ascii="Calibri" w:hAnsi="Calibri"/>
              </w:rPr>
              <w:t>C</w:t>
            </w:r>
            <w:r w:rsidRPr="001701D6">
              <w:rPr>
                <w:rFonts w:ascii="Calibri" w:hAnsi="Calibri"/>
              </w:rPr>
              <w:t xml:space="preserve">ollection. </w:t>
            </w:r>
          </w:p>
          <w:p w14:paraId="0D210764" w14:textId="77777777" w:rsidR="00E10AF1" w:rsidRPr="001701D6" w:rsidRDefault="00E10AF1" w:rsidP="00E10AF1">
            <w:pPr>
              <w:tabs>
                <w:tab w:val="left" w:pos="884"/>
              </w:tabs>
              <w:rPr>
                <w:rFonts w:ascii="Calibri" w:hAnsi="Calibri"/>
              </w:rPr>
            </w:pPr>
          </w:p>
          <w:p w14:paraId="4E5067B5" w14:textId="51049138" w:rsidR="00E10AF1" w:rsidRPr="001701D6" w:rsidRDefault="00E10AF1" w:rsidP="00E10AF1">
            <w:pPr>
              <w:tabs>
                <w:tab w:val="left" w:pos="884"/>
              </w:tabs>
              <w:rPr>
                <w:rFonts w:ascii="Calibri" w:hAnsi="Calibri"/>
              </w:rPr>
            </w:pPr>
            <w:r w:rsidRPr="001701D6">
              <w:rPr>
                <w:rFonts w:ascii="Calibri" w:hAnsi="Calibri"/>
              </w:rPr>
              <w:t xml:space="preserve">Each </w:t>
            </w:r>
            <w:r w:rsidR="00CD4AEA">
              <w:rPr>
                <w:rFonts w:ascii="Calibri" w:hAnsi="Calibri"/>
              </w:rPr>
              <w:t>video profile</w:t>
            </w:r>
            <w:r w:rsidRPr="001701D6">
              <w:rPr>
                <w:rFonts w:ascii="Calibri" w:hAnsi="Calibri"/>
              </w:rPr>
              <w:t xml:space="preserve"> consists of:</w:t>
            </w:r>
          </w:p>
          <w:p w14:paraId="2FDFA6D2" w14:textId="77777777" w:rsidR="00974CF4" w:rsidRPr="001701D6" w:rsidRDefault="00E10AF1" w:rsidP="00974CF4">
            <w:pPr>
              <w:pStyle w:val="ListParagraph"/>
              <w:numPr>
                <w:ilvl w:val="0"/>
                <w:numId w:val="33"/>
              </w:numPr>
              <w:tabs>
                <w:tab w:val="left" w:pos="884"/>
              </w:tabs>
              <w:rPr>
                <w:rFonts w:ascii="Calibri" w:hAnsi="Calibri"/>
              </w:rPr>
            </w:pPr>
            <w:r w:rsidRPr="001701D6">
              <w:rPr>
                <w:rFonts w:ascii="Calibri" w:hAnsi="Calibri"/>
              </w:rPr>
              <w:t>A brief description of the video</w:t>
            </w:r>
          </w:p>
          <w:p w14:paraId="64FEE732" w14:textId="24084C44" w:rsidR="00974CF4" w:rsidRPr="001701D6" w:rsidRDefault="00974CF4" w:rsidP="00974CF4">
            <w:pPr>
              <w:pStyle w:val="ListParagraph"/>
              <w:numPr>
                <w:ilvl w:val="0"/>
                <w:numId w:val="33"/>
              </w:numPr>
              <w:tabs>
                <w:tab w:val="left" w:pos="884"/>
              </w:tabs>
              <w:rPr>
                <w:rFonts w:ascii="Calibri" w:hAnsi="Calibri"/>
              </w:rPr>
            </w:pPr>
            <w:r w:rsidRPr="001701D6">
              <w:rPr>
                <w:rFonts w:ascii="Calibri" w:hAnsi="Calibri"/>
              </w:rPr>
              <w:t xml:space="preserve">Sections focused on the </w:t>
            </w:r>
            <w:r w:rsidR="00CD4AEA">
              <w:rPr>
                <w:rFonts w:ascii="Calibri" w:hAnsi="Calibri"/>
              </w:rPr>
              <w:t xml:space="preserve">Focus Elements </w:t>
            </w:r>
            <w:r w:rsidRPr="001701D6">
              <w:rPr>
                <w:rFonts w:ascii="Calibri" w:hAnsi="Calibri"/>
              </w:rPr>
              <w:t>and one content standard, including Fellows’:</w:t>
            </w:r>
          </w:p>
          <w:p w14:paraId="2217B76A" w14:textId="1AF91701" w:rsidR="00974CF4" w:rsidRPr="001701D6" w:rsidRDefault="00974CF4" w:rsidP="00974CF4">
            <w:pPr>
              <w:pStyle w:val="ListParagraph"/>
              <w:numPr>
                <w:ilvl w:val="1"/>
                <w:numId w:val="33"/>
              </w:numPr>
              <w:tabs>
                <w:tab w:val="left" w:pos="884"/>
              </w:tabs>
              <w:rPr>
                <w:rFonts w:ascii="Calibri" w:hAnsi="Calibri"/>
              </w:rPr>
            </w:pPr>
            <w:r w:rsidRPr="001701D6">
              <w:rPr>
                <w:rFonts w:ascii="Calibri" w:hAnsi="Calibri"/>
              </w:rPr>
              <w:t xml:space="preserve">Benchmark </w:t>
            </w:r>
            <w:r w:rsidR="00DB0973" w:rsidRPr="001701D6">
              <w:rPr>
                <w:rFonts w:ascii="Calibri" w:hAnsi="Calibri"/>
              </w:rPr>
              <w:t>consensus scores</w:t>
            </w:r>
          </w:p>
          <w:p w14:paraId="60F44519" w14:textId="2570AA2E" w:rsidR="00DB0973" w:rsidRPr="001701D6" w:rsidRDefault="00DB0973" w:rsidP="00DB0973">
            <w:pPr>
              <w:pStyle w:val="ListParagraph"/>
              <w:tabs>
                <w:tab w:val="left" w:pos="884"/>
              </w:tabs>
              <w:ind w:left="1440"/>
              <w:rPr>
                <w:rFonts w:ascii="Calibri" w:hAnsi="Calibri"/>
                <w:i/>
                <w:iCs/>
                <w:sz w:val="18"/>
                <w:szCs w:val="18"/>
              </w:rPr>
            </w:pPr>
            <w:r w:rsidRPr="001701D6">
              <w:rPr>
                <w:rFonts w:ascii="Calibri" w:hAnsi="Calibri"/>
                <w:i/>
                <w:iCs/>
                <w:sz w:val="18"/>
                <w:szCs w:val="18"/>
              </w:rPr>
              <w:t xml:space="preserve">Please note that these scores reflect the Fellows’ consensus scores after independently scoring the video and having calibration discussions similar to the kind outlined in the Workshop Discussion Protocol. For this reason, Content Fellows’ individual scores displayed on the OPTIC platform may vary from this consensus score. </w:t>
            </w:r>
          </w:p>
          <w:p w14:paraId="114D3BFF" w14:textId="77777777" w:rsidR="00974CF4" w:rsidRPr="001701D6" w:rsidRDefault="00974CF4" w:rsidP="00974CF4">
            <w:pPr>
              <w:pStyle w:val="ListParagraph"/>
              <w:numPr>
                <w:ilvl w:val="1"/>
                <w:numId w:val="33"/>
              </w:numPr>
              <w:tabs>
                <w:tab w:val="left" w:pos="884"/>
              </w:tabs>
              <w:rPr>
                <w:rFonts w:ascii="Calibri" w:hAnsi="Calibri"/>
              </w:rPr>
            </w:pPr>
            <w:r w:rsidRPr="001701D6">
              <w:rPr>
                <w:rFonts w:ascii="Calibri" w:hAnsi="Calibri"/>
              </w:rPr>
              <w:t>Evidence of strength from a culturally responsive lens</w:t>
            </w:r>
          </w:p>
          <w:p w14:paraId="7A3C8126" w14:textId="791A65ED" w:rsidR="00974CF4" w:rsidRPr="001701D6" w:rsidRDefault="00974CF4" w:rsidP="00974CF4">
            <w:pPr>
              <w:pStyle w:val="ListParagraph"/>
              <w:numPr>
                <w:ilvl w:val="1"/>
                <w:numId w:val="33"/>
              </w:numPr>
              <w:tabs>
                <w:tab w:val="left" w:pos="884"/>
              </w:tabs>
              <w:rPr>
                <w:rFonts w:ascii="Calibri" w:hAnsi="Calibri"/>
              </w:rPr>
            </w:pPr>
            <w:r w:rsidRPr="001701D6">
              <w:rPr>
                <w:rFonts w:ascii="Calibri" w:hAnsi="Calibri"/>
              </w:rPr>
              <w:t xml:space="preserve">Evidence of areas of growth from a culturally responsive </w:t>
            </w:r>
            <w:r w:rsidR="00A06988" w:rsidRPr="001701D6">
              <w:rPr>
                <w:rFonts w:ascii="Calibri" w:hAnsi="Calibri"/>
              </w:rPr>
              <w:t>lens</w:t>
            </w:r>
          </w:p>
          <w:p w14:paraId="27EBE515" w14:textId="20298C25" w:rsidR="00974CF4" w:rsidRPr="001701D6" w:rsidRDefault="00974CF4" w:rsidP="00974CF4">
            <w:pPr>
              <w:pStyle w:val="ListParagraph"/>
              <w:numPr>
                <w:ilvl w:val="0"/>
                <w:numId w:val="33"/>
              </w:numPr>
              <w:tabs>
                <w:tab w:val="left" w:pos="884"/>
              </w:tabs>
              <w:rPr>
                <w:rFonts w:ascii="Calibri" w:hAnsi="Calibri"/>
              </w:rPr>
            </w:pPr>
            <w:r w:rsidRPr="001701D6">
              <w:rPr>
                <w:rFonts w:ascii="Calibri" w:hAnsi="Calibri"/>
              </w:rPr>
              <w:t>Exemplars of high-quality feedback</w:t>
            </w:r>
          </w:p>
          <w:p w14:paraId="74F2337E" w14:textId="4D457A98" w:rsidR="00AA7A3B" w:rsidRPr="001701D6" w:rsidRDefault="00AA7A3B" w:rsidP="00AA7A3B">
            <w:pPr>
              <w:tabs>
                <w:tab w:val="left" w:pos="884"/>
              </w:tabs>
              <w:rPr>
                <w:rFonts w:ascii="Calibri" w:hAnsi="Calibri"/>
              </w:rPr>
            </w:pPr>
          </w:p>
          <w:p w14:paraId="5533A563" w14:textId="77777777" w:rsidR="00974CF4" w:rsidRDefault="00AA7A3B" w:rsidP="0065622A">
            <w:pPr>
              <w:tabs>
                <w:tab w:val="left" w:pos="884"/>
              </w:tabs>
              <w:rPr>
                <w:rFonts w:ascii="Calibri" w:hAnsi="Calibri"/>
              </w:rPr>
            </w:pPr>
            <w:r w:rsidRPr="001701D6">
              <w:rPr>
                <w:rFonts w:ascii="Calibri" w:hAnsi="Calibri"/>
              </w:rPr>
              <w:t xml:space="preserve">Please note, while this resource does provide exemplar evidence, it is not necessarily meant to serve as an “answer key.” The scores and evidence in the </w:t>
            </w:r>
            <w:r w:rsidR="00CD4AEA">
              <w:rPr>
                <w:rFonts w:ascii="Calibri" w:hAnsi="Calibri"/>
              </w:rPr>
              <w:t>v</w:t>
            </w:r>
            <w:r w:rsidR="00350A89">
              <w:rPr>
                <w:rFonts w:ascii="Calibri" w:hAnsi="Calibri"/>
              </w:rPr>
              <w:t>ideo profile</w:t>
            </w:r>
            <w:r w:rsidRPr="001701D6">
              <w:rPr>
                <w:rFonts w:ascii="Calibri" w:hAnsi="Calibri"/>
              </w:rPr>
              <w:t>s represent the perceptions and feedback of one group of MA educators and educator preparation faculty with strong expertise in subject matter content and culturally responsive teaching, but there may be additional important takeaways that your group identifies from the videos.</w:t>
            </w:r>
          </w:p>
          <w:p w14:paraId="314FB37C" w14:textId="77777777" w:rsidR="00CD4AEA" w:rsidRDefault="00CD4AEA" w:rsidP="0065622A">
            <w:pPr>
              <w:tabs>
                <w:tab w:val="left" w:pos="884"/>
              </w:tabs>
              <w:rPr>
                <w:rFonts w:ascii="Calibri" w:hAnsi="Calibri"/>
              </w:rPr>
            </w:pPr>
          </w:p>
          <w:p w14:paraId="1C696A60" w14:textId="24EC9B54" w:rsidR="00CD4AEA" w:rsidRPr="001701D6" w:rsidRDefault="00CD4AEA" w:rsidP="0065622A">
            <w:pPr>
              <w:tabs>
                <w:tab w:val="left" w:pos="884"/>
              </w:tabs>
              <w:rPr>
                <w:rFonts w:ascii="Calibri" w:hAnsi="Calibri"/>
              </w:rPr>
            </w:pPr>
            <w:r w:rsidRPr="00CD4AEA">
              <w:rPr>
                <w:rFonts w:ascii="Calibri" w:hAnsi="Calibri"/>
              </w:rPr>
              <w:t xml:space="preserve">OPTIC Content Fellows also provided benchmark scores for several other videos, which do not have associated </w:t>
            </w:r>
            <w:r>
              <w:rPr>
                <w:rFonts w:ascii="Calibri" w:hAnsi="Calibri"/>
              </w:rPr>
              <w:t>v</w:t>
            </w:r>
            <w:r w:rsidRPr="00CD4AEA">
              <w:rPr>
                <w:rFonts w:ascii="Calibri" w:hAnsi="Calibri"/>
              </w:rPr>
              <w:t>ideo profiles.</w:t>
            </w:r>
            <w:r>
              <w:rPr>
                <w:rFonts w:ascii="Calibri" w:hAnsi="Calibri"/>
              </w:rPr>
              <w:t xml:space="preserve"> Only benchmark scores are available for these </w:t>
            </w:r>
            <w:r w:rsidR="00827B79">
              <w:rPr>
                <w:rFonts w:ascii="Calibri" w:hAnsi="Calibri"/>
              </w:rPr>
              <w:t>additional</w:t>
            </w:r>
            <w:r>
              <w:rPr>
                <w:rFonts w:ascii="Calibri" w:hAnsi="Calibri"/>
              </w:rPr>
              <w:t xml:space="preserve"> videos. You can learn more about these videos in </w:t>
            </w:r>
            <w:hyperlink w:anchor="AppB" w:history="1">
              <w:r w:rsidRPr="00CD4AEA">
                <w:rPr>
                  <w:rStyle w:val="Hyperlink"/>
                  <w:rFonts w:ascii="Calibri" w:hAnsi="Calibri"/>
                </w:rPr>
                <w:t>Appendix B</w:t>
              </w:r>
            </w:hyperlink>
            <w:r>
              <w:rPr>
                <w:rFonts w:ascii="Calibri" w:hAnsi="Calibri"/>
              </w:rPr>
              <w:t>.</w:t>
            </w:r>
          </w:p>
        </w:tc>
      </w:tr>
    </w:tbl>
    <w:p w14:paraId="3C25B560" w14:textId="77777777" w:rsidR="00974CF4" w:rsidRDefault="00974CF4" w:rsidP="00E10AF1">
      <w:pPr>
        <w:tabs>
          <w:tab w:val="left" w:pos="884"/>
        </w:tabs>
        <w:rPr>
          <w:rFonts w:ascii="Franklin Gothic Heavy" w:hAnsi="Franklin Gothic Heavy"/>
          <w:sz w:val="28"/>
          <w:szCs w:val="28"/>
        </w:rPr>
      </w:pPr>
    </w:p>
    <w:tbl>
      <w:tblPr>
        <w:tblStyle w:val="TableGrid"/>
        <w:tblW w:w="10965" w:type="dxa"/>
        <w:tblLook w:val="04A0" w:firstRow="1" w:lastRow="0" w:firstColumn="1" w:lastColumn="0" w:noHBand="0" w:noVBand="1"/>
      </w:tblPr>
      <w:tblGrid>
        <w:gridCol w:w="5382"/>
        <w:gridCol w:w="5583"/>
      </w:tblGrid>
      <w:tr w:rsidR="0065622A" w14:paraId="38A0B1BF" w14:textId="77777777" w:rsidTr="00CD4AEA">
        <w:trPr>
          <w:trHeight w:val="616"/>
        </w:trPr>
        <w:tc>
          <w:tcPr>
            <w:tcW w:w="10965" w:type="dxa"/>
            <w:gridSpan w:val="2"/>
            <w:shd w:val="clear" w:color="auto" w:fill="000000" w:themeFill="text1"/>
          </w:tcPr>
          <w:p w14:paraId="7DF717CA" w14:textId="2B24DA8C" w:rsidR="0065622A" w:rsidRDefault="00350A89" w:rsidP="005D6093">
            <w:pPr>
              <w:tabs>
                <w:tab w:val="left" w:pos="884"/>
              </w:tabs>
              <w:jc w:val="center"/>
              <w:rPr>
                <w:rFonts w:ascii="Franklin Gothic Heavy" w:hAnsi="Franklin Gothic Heavy"/>
                <w:color w:val="FFFFFF" w:themeColor="background1"/>
                <w:sz w:val="28"/>
                <w:szCs w:val="28"/>
              </w:rPr>
            </w:pPr>
            <w:r>
              <w:rPr>
                <w:rFonts w:ascii="Franklin Gothic Heavy" w:hAnsi="Franklin Gothic Heavy"/>
                <w:color w:val="FFFFFF" w:themeColor="background1"/>
                <w:sz w:val="28"/>
                <w:szCs w:val="28"/>
              </w:rPr>
              <w:t xml:space="preserve">Video </w:t>
            </w:r>
            <w:r w:rsidR="00CD4AEA">
              <w:rPr>
                <w:rFonts w:ascii="Franklin Gothic Heavy" w:hAnsi="Franklin Gothic Heavy"/>
                <w:color w:val="FFFFFF" w:themeColor="background1"/>
                <w:sz w:val="28"/>
                <w:szCs w:val="28"/>
              </w:rPr>
              <w:t>P</w:t>
            </w:r>
            <w:r>
              <w:rPr>
                <w:rFonts w:ascii="Franklin Gothic Heavy" w:hAnsi="Franklin Gothic Heavy"/>
                <w:color w:val="FFFFFF" w:themeColor="background1"/>
                <w:sz w:val="28"/>
                <w:szCs w:val="28"/>
              </w:rPr>
              <w:t>rofile</w:t>
            </w:r>
            <w:r w:rsidR="0065622A">
              <w:rPr>
                <w:rFonts w:ascii="Franklin Gothic Heavy" w:hAnsi="Franklin Gothic Heavy"/>
                <w:color w:val="FFFFFF" w:themeColor="background1"/>
                <w:sz w:val="28"/>
                <w:szCs w:val="28"/>
              </w:rPr>
              <w:t>s</w:t>
            </w:r>
          </w:p>
          <w:p w14:paraId="4091E8E7" w14:textId="7A0EED85" w:rsidR="0065622A" w:rsidRPr="001701D6" w:rsidRDefault="0065622A" w:rsidP="005D6093">
            <w:pPr>
              <w:tabs>
                <w:tab w:val="left" w:pos="884"/>
              </w:tabs>
              <w:jc w:val="center"/>
              <w:rPr>
                <w:rFonts w:ascii="Calibri" w:hAnsi="Calibri"/>
                <w:i/>
                <w:iCs/>
                <w:color w:val="FFFFFF" w:themeColor="background1"/>
                <w:sz w:val="28"/>
                <w:szCs w:val="28"/>
              </w:rPr>
            </w:pPr>
            <w:r w:rsidRPr="001701D6">
              <w:rPr>
                <w:rFonts w:ascii="Calibri" w:hAnsi="Calibri"/>
                <w:i/>
                <w:iCs/>
                <w:color w:val="FFFFFF" w:themeColor="background1"/>
                <w:sz w:val="20"/>
                <w:szCs w:val="20"/>
              </w:rPr>
              <w:t xml:space="preserve">There are four </w:t>
            </w:r>
            <w:r w:rsidR="00350A89">
              <w:rPr>
                <w:rFonts w:ascii="Calibri" w:hAnsi="Calibri"/>
                <w:i/>
                <w:iCs/>
                <w:color w:val="FFFFFF" w:themeColor="background1"/>
                <w:sz w:val="20"/>
                <w:szCs w:val="20"/>
              </w:rPr>
              <w:t>video profile</w:t>
            </w:r>
            <w:r w:rsidRPr="001701D6">
              <w:rPr>
                <w:rFonts w:ascii="Calibri" w:hAnsi="Calibri"/>
                <w:i/>
                <w:iCs/>
                <w:color w:val="FFFFFF" w:themeColor="background1"/>
                <w:sz w:val="20"/>
                <w:szCs w:val="20"/>
              </w:rPr>
              <w:t xml:space="preserve">s for ELA and four </w:t>
            </w:r>
            <w:r w:rsidR="00350A89">
              <w:rPr>
                <w:rFonts w:ascii="Calibri" w:hAnsi="Calibri"/>
                <w:i/>
                <w:iCs/>
                <w:color w:val="FFFFFF" w:themeColor="background1"/>
                <w:sz w:val="20"/>
                <w:szCs w:val="20"/>
              </w:rPr>
              <w:t>video profile</w:t>
            </w:r>
            <w:r w:rsidRPr="001701D6">
              <w:rPr>
                <w:rFonts w:ascii="Calibri" w:hAnsi="Calibri"/>
                <w:i/>
                <w:iCs/>
                <w:color w:val="FFFFFF" w:themeColor="background1"/>
                <w:sz w:val="20"/>
                <w:szCs w:val="20"/>
              </w:rPr>
              <w:t>s for Math. The table on p. 13 provides more information about</w:t>
            </w:r>
            <w:r w:rsidR="00CE1C9A" w:rsidRPr="001701D6">
              <w:rPr>
                <w:rFonts w:ascii="Calibri" w:hAnsi="Calibri"/>
                <w:i/>
                <w:iCs/>
                <w:color w:val="FFFFFF" w:themeColor="background1"/>
                <w:sz w:val="20"/>
                <w:szCs w:val="20"/>
              </w:rPr>
              <w:t xml:space="preserve"> each video’s  1)</w:t>
            </w:r>
            <w:r w:rsidRPr="001701D6">
              <w:rPr>
                <w:rFonts w:ascii="Calibri" w:hAnsi="Calibri"/>
                <w:i/>
                <w:iCs/>
                <w:color w:val="FFFFFF" w:themeColor="background1"/>
                <w:sz w:val="20"/>
                <w:szCs w:val="20"/>
              </w:rPr>
              <w:t xml:space="preserve"> </w:t>
            </w:r>
            <w:r w:rsidR="00CE1C9A" w:rsidRPr="001701D6">
              <w:rPr>
                <w:rFonts w:ascii="Calibri" w:hAnsi="Calibri"/>
                <w:i/>
                <w:iCs/>
                <w:color w:val="FFFFFF" w:themeColor="background1"/>
                <w:sz w:val="20"/>
                <w:szCs w:val="20"/>
              </w:rPr>
              <w:t>tagged</w:t>
            </w:r>
            <w:r w:rsidRPr="001701D6">
              <w:rPr>
                <w:rFonts w:ascii="Calibri" w:hAnsi="Calibri"/>
                <w:i/>
                <w:iCs/>
                <w:color w:val="FFFFFF" w:themeColor="background1"/>
                <w:sz w:val="20"/>
                <w:szCs w:val="20"/>
              </w:rPr>
              <w:t xml:space="preserve"> </w:t>
            </w:r>
            <w:r w:rsidR="00350A89" w:rsidRPr="00350A89">
              <w:rPr>
                <w:rFonts w:ascii="Calibri" w:hAnsi="Calibri"/>
                <w:i/>
                <w:iCs/>
                <w:color w:val="FFFFFF" w:themeColor="background1"/>
                <w:sz w:val="20"/>
                <w:szCs w:val="20"/>
              </w:rPr>
              <w:t>Focus Element</w:t>
            </w:r>
            <w:r w:rsidRPr="001701D6">
              <w:rPr>
                <w:rFonts w:ascii="Calibri" w:hAnsi="Calibri"/>
                <w:i/>
                <w:iCs/>
                <w:color w:val="FFFFFF" w:themeColor="background1"/>
                <w:sz w:val="20"/>
                <w:szCs w:val="20"/>
              </w:rPr>
              <w:t>s</w:t>
            </w:r>
            <w:r w:rsidR="00CE1C9A" w:rsidRPr="001701D6">
              <w:rPr>
                <w:rFonts w:ascii="Calibri" w:hAnsi="Calibri"/>
                <w:i/>
                <w:iCs/>
                <w:color w:val="FFFFFF" w:themeColor="background1"/>
                <w:sz w:val="20"/>
                <w:szCs w:val="20"/>
              </w:rPr>
              <w:t xml:space="preserve"> and 2) tenet(s of culturally responsive practice that are especially relevant to the observed practice.</w:t>
            </w:r>
          </w:p>
        </w:tc>
      </w:tr>
      <w:tr w:rsidR="00974CF4" w14:paraId="33A6A87E" w14:textId="77777777" w:rsidTr="00CD4AEA">
        <w:trPr>
          <w:trHeight w:val="377"/>
        </w:trPr>
        <w:tc>
          <w:tcPr>
            <w:tcW w:w="5382" w:type="dxa"/>
            <w:shd w:val="clear" w:color="auto" w:fill="2E74B5" w:themeFill="accent5" w:themeFillShade="BF"/>
          </w:tcPr>
          <w:p w14:paraId="4FA5921D" w14:textId="7E2400E5" w:rsidR="00974CF4" w:rsidRPr="00CD4AEA" w:rsidRDefault="00974CF4" w:rsidP="005D6093">
            <w:pPr>
              <w:tabs>
                <w:tab w:val="left" w:pos="884"/>
              </w:tabs>
              <w:jc w:val="center"/>
              <w:rPr>
                <w:rFonts w:ascii="Franklin Gothic Heavy" w:hAnsi="Franklin Gothic Heavy"/>
                <w:b/>
                <w:bCs/>
                <w:sz w:val="28"/>
                <w:szCs w:val="28"/>
              </w:rPr>
            </w:pPr>
            <w:r w:rsidRPr="00CD4AEA">
              <w:rPr>
                <w:rFonts w:ascii="Franklin Gothic Heavy" w:hAnsi="Franklin Gothic Heavy"/>
                <w:b/>
                <w:bCs/>
                <w:color w:val="FFFFFF" w:themeColor="background1"/>
                <w:sz w:val="28"/>
                <w:szCs w:val="28"/>
              </w:rPr>
              <w:t>ELA</w:t>
            </w:r>
          </w:p>
        </w:tc>
        <w:tc>
          <w:tcPr>
            <w:tcW w:w="5583" w:type="dxa"/>
            <w:shd w:val="clear" w:color="auto" w:fill="538135" w:themeFill="accent6" w:themeFillShade="BF"/>
          </w:tcPr>
          <w:p w14:paraId="1DE34A50" w14:textId="70B6C335" w:rsidR="00974CF4" w:rsidRPr="00CD4AEA" w:rsidRDefault="00974CF4" w:rsidP="005D6093">
            <w:pPr>
              <w:tabs>
                <w:tab w:val="left" w:pos="884"/>
              </w:tabs>
              <w:jc w:val="center"/>
              <w:rPr>
                <w:rFonts w:ascii="Franklin Gothic Heavy" w:hAnsi="Franklin Gothic Heavy"/>
                <w:b/>
                <w:bCs/>
                <w:sz w:val="28"/>
                <w:szCs w:val="28"/>
              </w:rPr>
            </w:pPr>
            <w:r w:rsidRPr="00CD4AEA">
              <w:rPr>
                <w:rFonts w:ascii="Franklin Gothic Heavy" w:hAnsi="Franklin Gothic Heavy"/>
                <w:b/>
                <w:bCs/>
                <w:color w:val="FFFFFF" w:themeColor="background1"/>
                <w:sz w:val="28"/>
                <w:szCs w:val="28"/>
              </w:rPr>
              <w:t>Math</w:t>
            </w:r>
          </w:p>
        </w:tc>
      </w:tr>
      <w:tr w:rsidR="00974CF4" w14:paraId="00FFB3B6" w14:textId="77777777" w:rsidTr="00CD4AEA">
        <w:trPr>
          <w:trHeight w:val="1023"/>
        </w:trPr>
        <w:tc>
          <w:tcPr>
            <w:tcW w:w="5382" w:type="dxa"/>
            <w:vAlign w:val="center"/>
          </w:tcPr>
          <w:p w14:paraId="1B9AC3EA" w14:textId="68A866C3" w:rsidR="000A049C" w:rsidRPr="00CD4AEA" w:rsidRDefault="001B695F" w:rsidP="00CD4AEA">
            <w:pPr>
              <w:tabs>
                <w:tab w:val="left" w:pos="884"/>
              </w:tabs>
              <w:jc w:val="center"/>
              <w:rPr>
                <w:rFonts w:ascii="Calibri" w:hAnsi="Calibri"/>
                <w:b/>
                <w:bCs/>
                <w:color w:val="0563C1" w:themeColor="hyperlink"/>
                <w:sz w:val="24"/>
                <w:szCs w:val="24"/>
                <w:u w:val="single"/>
              </w:rPr>
            </w:pPr>
            <w:hyperlink w:anchor="ELAYesMaam" w:history="1">
              <w:r w:rsidR="00974CF4" w:rsidRPr="00CD4AEA">
                <w:rPr>
                  <w:rStyle w:val="Hyperlink"/>
                  <w:rFonts w:ascii="Calibri" w:hAnsi="Calibri"/>
                  <w:b/>
                  <w:bCs/>
                  <w:sz w:val="24"/>
                  <w:szCs w:val="24"/>
                </w:rPr>
                <w:t>Grade 4 | Evidence Based Discussion - Yes Ma’am - Task 1</w:t>
              </w:r>
            </w:hyperlink>
          </w:p>
        </w:tc>
        <w:tc>
          <w:tcPr>
            <w:tcW w:w="5583" w:type="dxa"/>
            <w:vAlign w:val="center"/>
          </w:tcPr>
          <w:p w14:paraId="1B5AAF31" w14:textId="7109A3DF" w:rsidR="00615940" w:rsidRPr="00CD4AEA" w:rsidRDefault="001B695F" w:rsidP="00CD4AEA">
            <w:pPr>
              <w:tabs>
                <w:tab w:val="left" w:pos="884"/>
              </w:tabs>
              <w:jc w:val="center"/>
              <w:rPr>
                <w:rFonts w:ascii="Calibri" w:hAnsi="Calibri"/>
                <w:b/>
                <w:bCs/>
                <w:color w:val="0563C1" w:themeColor="hyperlink"/>
                <w:sz w:val="24"/>
                <w:szCs w:val="24"/>
                <w:u w:val="single"/>
              </w:rPr>
            </w:pPr>
            <w:hyperlink w:anchor="MathNumberTalk2" w:history="1">
              <w:r w:rsidR="001E5059" w:rsidRPr="00CD4AEA">
                <w:rPr>
                  <w:rStyle w:val="Hyperlink"/>
                  <w:rFonts w:ascii="Calibri" w:hAnsi="Calibri"/>
                  <w:b/>
                  <w:bCs/>
                  <w:sz w:val="24"/>
                  <w:szCs w:val="24"/>
                </w:rPr>
                <w:t>Grade 2 | Number Talk - Task 2</w:t>
              </w:r>
            </w:hyperlink>
          </w:p>
        </w:tc>
      </w:tr>
      <w:tr w:rsidR="00974CF4" w14:paraId="06997099" w14:textId="77777777" w:rsidTr="00CD4AEA">
        <w:trPr>
          <w:trHeight w:val="980"/>
        </w:trPr>
        <w:tc>
          <w:tcPr>
            <w:tcW w:w="5382" w:type="dxa"/>
            <w:vAlign w:val="center"/>
          </w:tcPr>
          <w:p w14:paraId="6C9DF67A" w14:textId="0B354EED" w:rsidR="00C3732A" w:rsidRPr="00CD4AEA" w:rsidRDefault="001B695F" w:rsidP="00CD4AEA">
            <w:pPr>
              <w:tabs>
                <w:tab w:val="left" w:pos="884"/>
              </w:tabs>
              <w:jc w:val="center"/>
              <w:rPr>
                <w:rFonts w:ascii="Calibri" w:hAnsi="Calibri"/>
                <w:b/>
                <w:bCs/>
                <w:sz w:val="24"/>
                <w:szCs w:val="24"/>
              </w:rPr>
            </w:pPr>
            <w:hyperlink w:anchor="G6ELA" w:history="1">
              <w:r w:rsidR="00E61001" w:rsidRPr="00CD4AEA">
                <w:rPr>
                  <w:rStyle w:val="Hyperlink"/>
                  <w:rFonts w:ascii="Calibri" w:hAnsi="Calibri"/>
                  <w:b/>
                  <w:bCs/>
                  <w:sz w:val="24"/>
                  <w:szCs w:val="24"/>
                </w:rPr>
                <w:t>Grade 6 | Fishbowl Egyptian Artifacts – Task 1</w:t>
              </w:r>
            </w:hyperlink>
          </w:p>
        </w:tc>
        <w:tc>
          <w:tcPr>
            <w:tcW w:w="5583" w:type="dxa"/>
            <w:vAlign w:val="center"/>
          </w:tcPr>
          <w:p w14:paraId="03058A5B" w14:textId="3C545B09" w:rsidR="00615940" w:rsidRPr="00CD4AEA" w:rsidRDefault="001B695F" w:rsidP="00CD4AEA">
            <w:pPr>
              <w:tabs>
                <w:tab w:val="left" w:pos="884"/>
              </w:tabs>
              <w:jc w:val="center"/>
              <w:rPr>
                <w:rFonts w:ascii="Calibri" w:hAnsi="Calibri"/>
                <w:b/>
                <w:bCs/>
                <w:sz w:val="24"/>
                <w:szCs w:val="24"/>
              </w:rPr>
            </w:pPr>
            <w:hyperlink w:anchor="g5Math" w:history="1">
              <w:r w:rsidR="00EE37B0" w:rsidRPr="00CD4AEA">
                <w:rPr>
                  <w:rStyle w:val="Hyperlink"/>
                  <w:rFonts w:ascii="Calibri" w:hAnsi="Calibri"/>
                  <w:b/>
                  <w:bCs/>
                  <w:sz w:val="24"/>
                  <w:szCs w:val="24"/>
                </w:rPr>
                <w:t>Grade 5 | Graph and Analyze Relationships - Task 1</w:t>
              </w:r>
            </w:hyperlink>
          </w:p>
        </w:tc>
      </w:tr>
      <w:tr w:rsidR="00974CF4" w14:paraId="481B8511" w14:textId="77777777" w:rsidTr="00CD4AEA">
        <w:trPr>
          <w:trHeight w:val="1241"/>
        </w:trPr>
        <w:tc>
          <w:tcPr>
            <w:tcW w:w="5382" w:type="dxa"/>
            <w:vAlign w:val="center"/>
          </w:tcPr>
          <w:p w14:paraId="47813F27" w14:textId="172187BB" w:rsidR="00615940" w:rsidRPr="00CD4AEA" w:rsidRDefault="001B695F" w:rsidP="00CD4AEA">
            <w:pPr>
              <w:tabs>
                <w:tab w:val="left" w:pos="884"/>
              </w:tabs>
              <w:jc w:val="center"/>
              <w:rPr>
                <w:rFonts w:ascii="Calibri" w:hAnsi="Calibri"/>
                <w:b/>
                <w:bCs/>
                <w:sz w:val="24"/>
                <w:szCs w:val="24"/>
              </w:rPr>
            </w:pPr>
            <w:hyperlink w:anchor="G78ELA" w:history="1">
              <w:r w:rsidR="00E61001" w:rsidRPr="00CD4AEA">
                <w:rPr>
                  <w:rStyle w:val="Hyperlink"/>
                  <w:rFonts w:ascii="Calibri" w:hAnsi="Calibri"/>
                  <w:b/>
                  <w:bCs/>
                  <w:sz w:val="24"/>
                  <w:szCs w:val="24"/>
                </w:rPr>
                <w:t>Grade 7-8 | Socratic Discussion – Eugenics – Task 2</w:t>
              </w:r>
            </w:hyperlink>
          </w:p>
        </w:tc>
        <w:tc>
          <w:tcPr>
            <w:tcW w:w="5583" w:type="dxa"/>
            <w:vAlign w:val="center"/>
          </w:tcPr>
          <w:p w14:paraId="44609406" w14:textId="7C60DC29" w:rsidR="00615940" w:rsidRPr="00CD4AEA" w:rsidRDefault="001B695F" w:rsidP="00CD4AEA">
            <w:pPr>
              <w:tabs>
                <w:tab w:val="left" w:pos="884"/>
              </w:tabs>
              <w:jc w:val="center"/>
              <w:rPr>
                <w:rFonts w:ascii="Calibri" w:hAnsi="Calibri"/>
                <w:b/>
                <w:bCs/>
                <w:sz w:val="24"/>
                <w:szCs w:val="24"/>
              </w:rPr>
            </w:pPr>
            <w:hyperlink w:anchor="g6math" w:history="1">
              <w:r w:rsidR="00EE37B0" w:rsidRPr="00CD4AEA">
                <w:rPr>
                  <w:rStyle w:val="Hyperlink"/>
                  <w:rFonts w:ascii="Calibri" w:hAnsi="Calibri"/>
                  <w:b/>
                  <w:bCs/>
                  <w:sz w:val="24"/>
                  <w:szCs w:val="24"/>
                </w:rPr>
                <w:t>Grade 6 | Math | Equivalent Expressions - Task 1</w:t>
              </w:r>
            </w:hyperlink>
          </w:p>
        </w:tc>
      </w:tr>
      <w:tr w:rsidR="00974CF4" w14:paraId="78261A89" w14:textId="77777777" w:rsidTr="00CD4AEA">
        <w:trPr>
          <w:trHeight w:val="1250"/>
        </w:trPr>
        <w:tc>
          <w:tcPr>
            <w:tcW w:w="5382" w:type="dxa"/>
            <w:tcBorders>
              <w:bottom w:val="single" w:sz="4" w:space="0" w:color="auto"/>
            </w:tcBorders>
            <w:vAlign w:val="center"/>
          </w:tcPr>
          <w:p w14:paraId="62CCC3AD" w14:textId="135867BC" w:rsidR="00615940" w:rsidRPr="00CD4AEA" w:rsidRDefault="001B695F" w:rsidP="00CD4AEA">
            <w:pPr>
              <w:tabs>
                <w:tab w:val="left" w:pos="884"/>
              </w:tabs>
              <w:jc w:val="center"/>
              <w:rPr>
                <w:rFonts w:ascii="Calibri" w:hAnsi="Calibri"/>
                <w:b/>
                <w:bCs/>
                <w:sz w:val="24"/>
                <w:szCs w:val="24"/>
              </w:rPr>
            </w:pPr>
            <w:hyperlink w:anchor="G12ELA" w:history="1">
              <w:r w:rsidR="00E61001" w:rsidRPr="00CD4AEA">
                <w:rPr>
                  <w:rStyle w:val="Hyperlink"/>
                  <w:rFonts w:ascii="Calibri" w:hAnsi="Calibri"/>
                  <w:b/>
                  <w:bCs/>
                  <w:sz w:val="24"/>
                  <w:szCs w:val="24"/>
                </w:rPr>
                <w:t>Grade 12 | Collaboration Annotation – Hamlet – Task 1</w:t>
              </w:r>
            </w:hyperlink>
          </w:p>
        </w:tc>
        <w:tc>
          <w:tcPr>
            <w:tcW w:w="5583" w:type="dxa"/>
            <w:tcBorders>
              <w:bottom w:val="single" w:sz="4" w:space="0" w:color="auto"/>
            </w:tcBorders>
            <w:vAlign w:val="center"/>
          </w:tcPr>
          <w:p w14:paraId="647BB044" w14:textId="2AEAF8D2" w:rsidR="00615940" w:rsidRPr="00CD4AEA" w:rsidRDefault="001B695F" w:rsidP="00CD4AEA">
            <w:pPr>
              <w:tabs>
                <w:tab w:val="left" w:pos="884"/>
              </w:tabs>
              <w:jc w:val="center"/>
              <w:rPr>
                <w:rFonts w:ascii="Calibri" w:hAnsi="Calibri"/>
                <w:b/>
                <w:bCs/>
                <w:sz w:val="24"/>
                <w:szCs w:val="24"/>
              </w:rPr>
            </w:pPr>
            <w:hyperlink w:anchor="g1012math" w:history="1">
              <w:r w:rsidR="00EE37B0" w:rsidRPr="00CD4AEA">
                <w:rPr>
                  <w:rStyle w:val="Hyperlink"/>
                  <w:rFonts w:ascii="Calibri" w:hAnsi="Calibri"/>
                  <w:b/>
                  <w:bCs/>
                  <w:sz w:val="24"/>
                  <w:szCs w:val="24"/>
                </w:rPr>
                <w:t>Grade 10-12 | Functions and Exponential Equations – Task 1</w:t>
              </w:r>
            </w:hyperlink>
          </w:p>
        </w:tc>
      </w:tr>
    </w:tbl>
    <w:p w14:paraId="4A50D282" w14:textId="6EFEF4EF" w:rsidR="009A32B4" w:rsidRDefault="009A32B4" w:rsidP="00E10AF1">
      <w:pPr>
        <w:tabs>
          <w:tab w:val="left" w:pos="884"/>
        </w:tabs>
        <w:rPr>
          <w:rFonts w:ascii="Franklin Gothic Heavy" w:hAnsi="Franklin Gothic Heavy"/>
          <w:sz w:val="28"/>
          <w:szCs w:val="28"/>
        </w:rPr>
        <w:sectPr w:rsidR="009A32B4" w:rsidSect="00A00496">
          <w:headerReference w:type="default" r:id="rId34"/>
          <w:type w:val="continuous"/>
          <w:pgSz w:w="12240" w:h="15840"/>
          <w:pgMar w:top="720" w:right="720" w:bottom="720" w:left="720" w:header="720" w:footer="720" w:gutter="0"/>
          <w:cols w:space="720"/>
          <w:docGrid w:linePitch="360"/>
        </w:sectPr>
      </w:pPr>
    </w:p>
    <w:tbl>
      <w:tblPr>
        <w:tblStyle w:val="TableGrid"/>
        <w:tblW w:w="14425" w:type="dxa"/>
        <w:tblLayout w:type="fixed"/>
        <w:tblLook w:val="04A0" w:firstRow="1" w:lastRow="0" w:firstColumn="1" w:lastColumn="0" w:noHBand="0" w:noVBand="1"/>
      </w:tblPr>
      <w:tblGrid>
        <w:gridCol w:w="550"/>
        <w:gridCol w:w="2342"/>
        <w:gridCol w:w="1152"/>
        <w:gridCol w:w="1152"/>
        <w:gridCol w:w="1153"/>
        <w:gridCol w:w="1152"/>
        <w:gridCol w:w="1153"/>
        <w:gridCol w:w="1152"/>
        <w:gridCol w:w="1159"/>
        <w:gridCol w:w="1153"/>
        <w:gridCol w:w="1152"/>
        <w:gridCol w:w="1155"/>
      </w:tblGrid>
      <w:tr w:rsidR="0065622A" w14:paraId="1C8CBBB0" w14:textId="77777777" w:rsidTr="0065622A">
        <w:trPr>
          <w:cantSplit/>
          <w:trHeight w:val="679"/>
        </w:trPr>
        <w:tc>
          <w:tcPr>
            <w:tcW w:w="2892" w:type="dxa"/>
            <w:gridSpan w:val="2"/>
            <w:vMerge w:val="restart"/>
            <w:tcBorders>
              <w:top w:val="nil"/>
              <w:left w:val="nil"/>
              <w:right w:val="single" w:sz="24" w:space="0" w:color="auto"/>
            </w:tcBorders>
            <w:vAlign w:val="bottom"/>
          </w:tcPr>
          <w:p w14:paraId="73ECC812" w14:textId="4D32D690" w:rsidR="0065622A" w:rsidRPr="001701D6" w:rsidRDefault="0065622A" w:rsidP="0065622A">
            <w:pPr>
              <w:tabs>
                <w:tab w:val="left" w:pos="884"/>
              </w:tabs>
              <w:jc w:val="center"/>
              <w:rPr>
                <w:rFonts w:ascii="Calibri" w:hAnsi="Calibri"/>
                <w:i/>
                <w:iCs/>
                <w:sz w:val="28"/>
                <w:szCs w:val="28"/>
              </w:rPr>
            </w:pPr>
            <w:bookmarkStart w:id="18" w:name="_Hlk70683552"/>
            <w:r w:rsidRPr="001701D6">
              <w:rPr>
                <w:rFonts w:ascii="Calibri" w:hAnsi="Calibri"/>
                <w:i/>
                <w:iCs/>
                <w:sz w:val="20"/>
                <w:szCs w:val="20"/>
              </w:rPr>
              <w:lastRenderedPageBreak/>
              <w:t xml:space="preserve">Click on a video title below to navigate to its </w:t>
            </w:r>
            <w:r w:rsidR="00350A89">
              <w:rPr>
                <w:rFonts w:ascii="Calibri" w:hAnsi="Calibri"/>
                <w:i/>
                <w:iCs/>
                <w:sz w:val="20"/>
                <w:szCs w:val="20"/>
              </w:rPr>
              <w:t>Video profile</w:t>
            </w:r>
            <w:r w:rsidRPr="001701D6">
              <w:rPr>
                <w:rFonts w:ascii="Calibri" w:hAnsi="Calibri"/>
                <w:i/>
                <w:iCs/>
                <w:sz w:val="20"/>
                <w:szCs w:val="20"/>
              </w:rPr>
              <w:t>:</w:t>
            </w:r>
          </w:p>
        </w:tc>
        <w:tc>
          <w:tcPr>
            <w:tcW w:w="8073" w:type="dxa"/>
            <w:gridSpan w:val="7"/>
            <w:tcBorders>
              <w:left w:val="single" w:sz="24" w:space="0" w:color="auto"/>
              <w:right w:val="single" w:sz="24" w:space="0" w:color="auto"/>
            </w:tcBorders>
          </w:tcPr>
          <w:p w14:paraId="1BC0A5CB" w14:textId="0F378836" w:rsidR="0065622A"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Focus Element</w:t>
            </w:r>
            <w:r>
              <w:rPr>
                <w:rFonts w:ascii="Franklin Gothic Heavy" w:hAnsi="Franklin Gothic Heavy"/>
                <w:sz w:val="24"/>
                <w:szCs w:val="24"/>
              </w:rPr>
              <w:t>s of Practice</w:t>
            </w:r>
          </w:p>
          <w:p w14:paraId="1C82A0BD" w14:textId="7586A71A" w:rsidR="0065622A" w:rsidRPr="001701D6" w:rsidRDefault="0065622A" w:rsidP="0065622A">
            <w:pPr>
              <w:tabs>
                <w:tab w:val="left" w:pos="884"/>
              </w:tabs>
              <w:jc w:val="center"/>
              <w:rPr>
                <w:rFonts w:ascii="Calibri" w:hAnsi="Calibri"/>
                <w:i/>
                <w:iCs/>
                <w:sz w:val="17"/>
                <w:szCs w:val="17"/>
              </w:rPr>
            </w:pPr>
            <w:r w:rsidRPr="001701D6">
              <w:rPr>
                <w:rFonts w:ascii="Calibri" w:hAnsi="Calibri"/>
                <w:i/>
                <w:iCs/>
                <w:sz w:val="17"/>
                <w:szCs w:val="17"/>
              </w:rPr>
              <w:t>This video is tagged to the following elements of practice from the Classroom Teacher Rubric:</w:t>
            </w:r>
          </w:p>
        </w:tc>
        <w:tc>
          <w:tcPr>
            <w:tcW w:w="3460" w:type="dxa"/>
            <w:gridSpan w:val="3"/>
            <w:tcBorders>
              <w:left w:val="single" w:sz="24" w:space="0" w:color="auto"/>
            </w:tcBorders>
          </w:tcPr>
          <w:p w14:paraId="532F1A5B" w14:textId="15AD4027" w:rsidR="0065622A"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Culturally Responsive Focus</w:t>
            </w:r>
          </w:p>
          <w:p w14:paraId="20CE11C7" w14:textId="3C941B0D" w:rsidR="0065622A" w:rsidRPr="001701D6" w:rsidRDefault="0065622A" w:rsidP="0065622A">
            <w:pPr>
              <w:tabs>
                <w:tab w:val="left" w:pos="884"/>
              </w:tabs>
              <w:jc w:val="center"/>
              <w:rPr>
                <w:rFonts w:ascii="Calibri" w:hAnsi="Calibri"/>
                <w:i/>
                <w:iCs/>
                <w:sz w:val="17"/>
                <w:szCs w:val="17"/>
              </w:rPr>
            </w:pPr>
            <w:r w:rsidRPr="001701D6">
              <w:rPr>
                <w:rFonts w:ascii="Calibri" w:hAnsi="Calibri"/>
                <w:i/>
                <w:iCs/>
                <w:sz w:val="17"/>
                <w:szCs w:val="17"/>
              </w:rPr>
              <w:t>OPTIC Content Fellows’ Scores and Evidence Particularly Speak to:</w:t>
            </w:r>
          </w:p>
        </w:tc>
      </w:tr>
      <w:tr w:rsidR="0065622A" w14:paraId="1B45F43E" w14:textId="34773CB5" w:rsidTr="0065622A">
        <w:trPr>
          <w:cantSplit/>
          <w:trHeight w:val="679"/>
        </w:trPr>
        <w:tc>
          <w:tcPr>
            <w:tcW w:w="2892" w:type="dxa"/>
            <w:gridSpan w:val="2"/>
            <w:vMerge/>
            <w:tcBorders>
              <w:left w:val="nil"/>
              <w:bottom w:val="single" w:sz="4" w:space="0" w:color="auto"/>
              <w:right w:val="single" w:sz="24" w:space="0" w:color="auto"/>
            </w:tcBorders>
          </w:tcPr>
          <w:p w14:paraId="53657509" w14:textId="004BA225" w:rsidR="0065622A" w:rsidRDefault="0065622A" w:rsidP="00E10AF1">
            <w:pPr>
              <w:tabs>
                <w:tab w:val="left" w:pos="884"/>
              </w:tabs>
              <w:rPr>
                <w:rFonts w:ascii="Franklin Gothic Heavy" w:hAnsi="Franklin Gothic Heavy"/>
                <w:sz w:val="28"/>
                <w:szCs w:val="28"/>
              </w:rPr>
            </w:pPr>
          </w:p>
        </w:tc>
        <w:tc>
          <w:tcPr>
            <w:tcW w:w="1152" w:type="dxa"/>
            <w:tcBorders>
              <w:left w:val="single" w:sz="24" w:space="0" w:color="auto"/>
            </w:tcBorders>
            <w:vAlign w:val="center"/>
          </w:tcPr>
          <w:p w14:paraId="7647A98A" w14:textId="730083F7"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I-A-1 Subject Matter Knowledge</w:t>
            </w:r>
          </w:p>
        </w:tc>
        <w:tc>
          <w:tcPr>
            <w:tcW w:w="1152" w:type="dxa"/>
            <w:vAlign w:val="center"/>
          </w:tcPr>
          <w:p w14:paraId="36401A14" w14:textId="78E016CF"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I-A-3 Well-Structured Units and Lessons</w:t>
            </w:r>
          </w:p>
        </w:tc>
        <w:tc>
          <w:tcPr>
            <w:tcW w:w="1153" w:type="dxa"/>
            <w:vAlign w:val="bottom"/>
          </w:tcPr>
          <w:p w14:paraId="45497544" w14:textId="52263188" w:rsidR="0065622A" w:rsidRPr="001701D6" w:rsidRDefault="0065622A" w:rsidP="0065622A">
            <w:pPr>
              <w:tabs>
                <w:tab w:val="left" w:pos="884"/>
              </w:tabs>
              <w:jc w:val="center"/>
              <w:rPr>
                <w:rFonts w:ascii="Calibri" w:hAnsi="Calibri"/>
                <w:sz w:val="17"/>
                <w:szCs w:val="17"/>
              </w:rPr>
            </w:pPr>
            <w:r w:rsidRPr="001701D6">
              <w:rPr>
                <w:rFonts w:ascii="Calibri" w:hAnsi="Calibri"/>
                <w:sz w:val="17"/>
                <w:szCs w:val="17"/>
              </w:rPr>
              <w:t>I-B-2 Adjustments to Practice</w:t>
            </w:r>
          </w:p>
          <w:p w14:paraId="54355059" w14:textId="47D80520" w:rsidR="0065622A" w:rsidRPr="008E12EB" w:rsidRDefault="0065622A" w:rsidP="0065622A">
            <w:pPr>
              <w:jc w:val="center"/>
              <w:rPr>
                <w:rFonts w:ascii="Franklin Gothic Book" w:hAnsi="Franklin Gothic Book"/>
                <w:sz w:val="17"/>
                <w:szCs w:val="17"/>
              </w:rPr>
            </w:pPr>
          </w:p>
        </w:tc>
        <w:tc>
          <w:tcPr>
            <w:tcW w:w="1152" w:type="dxa"/>
            <w:vAlign w:val="center"/>
          </w:tcPr>
          <w:p w14:paraId="1C58536E" w14:textId="05D7BC97"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II-A-2 Student Engagement</w:t>
            </w:r>
          </w:p>
        </w:tc>
        <w:tc>
          <w:tcPr>
            <w:tcW w:w="1153" w:type="dxa"/>
            <w:vAlign w:val="center"/>
          </w:tcPr>
          <w:p w14:paraId="0385686C" w14:textId="5CCC9385"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II-A-3 Meeting Diverse Needs</w:t>
            </w:r>
          </w:p>
        </w:tc>
        <w:tc>
          <w:tcPr>
            <w:tcW w:w="1152" w:type="dxa"/>
            <w:vAlign w:val="center"/>
          </w:tcPr>
          <w:p w14:paraId="3003B953" w14:textId="4FA91310"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II-B-1 Safe Learning Environment</w:t>
            </w:r>
          </w:p>
        </w:tc>
        <w:tc>
          <w:tcPr>
            <w:tcW w:w="1159" w:type="dxa"/>
            <w:tcBorders>
              <w:right w:val="single" w:sz="24" w:space="0" w:color="auto"/>
            </w:tcBorders>
            <w:vAlign w:val="center"/>
          </w:tcPr>
          <w:p w14:paraId="19E96093" w14:textId="10877C01"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II-E-1 High Expectations</w:t>
            </w:r>
          </w:p>
        </w:tc>
        <w:tc>
          <w:tcPr>
            <w:tcW w:w="1153" w:type="dxa"/>
            <w:tcBorders>
              <w:left w:val="single" w:sz="24" w:space="0" w:color="auto"/>
            </w:tcBorders>
            <w:vAlign w:val="center"/>
          </w:tcPr>
          <w:p w14:paraId="292A9C74" w14:textId="0B10290E"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Academic Achievement</w:t>
            </w:r>
          </w:p>
        </w:tc>
        <w:tc>
          <w:tcPr>
            <w:tcW w:w="1152" w:type="dxa"/>
            <w:vAlign w:val="center"/>
          </w:tcPr>
          <w:p w14:paraId="62C0D8B1" w14:textId="070D92C0" w:rsidR="0065622A" w:rsidRPr="008E12EB" w:rsidRDefault="0065622A" w:rsidP="0065622A">
            <w:pPr>
              <w:tabs>
                <w:tab w:val="left" w:pos="884"/>
              </w:tabs>
              <w:jc w:val="center"/>
              <w:rPr>
                <w:rFonts w:ascii="Franklin Gothic Book" w:hAnsi="Franklin Gothic Book"/>
                <w:sz w:val="17"/>
                <w:szCs w:val="17"/>
              </w:rPr>
            </w:pPr>
            <w:r w:rsidRPr="001701D6">
              <w:rPr>
                <w:rFonts w:ascii="Calibri" w:hAnsi="Calibri"/>
                <w:sz w:val="17"/>
                <w:szCs w:val="17"/>
              </w:rPr>
              <w:t>Cultural Competence</w:t>
            </w:r>
          </w:p>
        </w:tc>
        <w:tc>
          <w:tcPr>
            <w:tcW w:w="1155" w:type="dxa"/>
            <w:vAlign w:val="center"/>
          </w:tcPr>
          <w:p w14:paraId="5D60C119" w14:textId="44CBB19F" w:rsidR="0065622A" w:rsidRPr="001701D6" w:rsidRDefault="0065622A" w:rsidP="0065622A">
            <w:pPr>
              <w:tabs>
                <w:tab w:val="left" w:pos="884"/>
              </w:tabs>
              <w:jc w:val="center"/>
              <w:rPr>
                <w:rFonts w:ascii="Calibri" w:hAnsi="Calibri"/>
                <w:sz w:val="17"/>
                <w:szCs w:val="17"/>
              </w:rPr>
            </w:pPr>
            <w:r w:rsidRPr="001701D6">
              <w:rPr>
                <w:rFonts w:ascii="Calibri" w:hAnsi="Calibri"/>
                <w:sz w:val="16"/>
                <w:szCs w:val="16"/>
              </w:rPr>
              <w:t xml:space="preserve">Sociopolitical </w:t>
            </w:r>
            <w:r w:rsidRPr="001701D6">
              <w:rPr>
                <w:rFonts w:ascii="Calibri" w:hAnsi="Calibri"/>
                <w:sz w:val="17"/>
                <w:szCs w:val="17"/>
              </w:rPr>
              <w:t>Awareness</w:t>
            </w:r>
          </w:p>
        </w:tc>
      </w:tr>
      <w:tr w:rsidR="0065622A" w14:paraId="4E7DF2AB" w14:textId="63DCB1A6" w:rsidTr="0065622A">
        <w:trPr>
          <w:cantSplit/>
          <w:trHeight w:val="1086"/>
        </w:trPr>
        <w:tc>
          <w:tcPr>
            <w:tcW w:w="550" w:type="dxa"/>
            <w:vMerge w:val="restart"/>
            <w:tcBorders>
              <w:top w:val="single" w:sz="4" w:space="0" w:color="auto"/>
            </w:tcBorders>
            <w:shd w:val="clear" w:color="auto" w:fill="4472C4" w:themeFill="accent1"/>
            <w:textDirection w:val="btLr"/>
            <w:vAlign w:val="center"/>
          </w:tcPr>
          <w:p w14:paraId="41FF94C4" w14:textId="41F829A3" w:rsidR="008E12EB" w:rsidRPr="0065622A" w:rsidRDefault="008E12EB" w:rsidP="0065622A">
            <w:pPr>
              <w:tabs>
                <w:tab w:val="left" w:pos="884"/>
              </w:tabs>
              <w:ind w:left="113" w:right="113"/>
              <w:jc w:val="center"/>
              <w:rPr>
                <w:rFonts w:ascii="Franklin Gothic Heavy" w:hAnsi="Franklin Gothic Heavy"/>
                <w:color w:val="FFFFFF" w:themeColor="background1"/>
                <w:sz w:val="28"/>
                <w:szCs w:val="28"/>
              </w:rPr>
            </w:pPr>
            <w:r w:rsidRPr="0065622A">
              <w:rPr>
                <w:rFonts w:ascii="Franklin Gothic Heavy" w:hAnsi="Franklin Gothic Heavy"/>
                <w:color w:val="FFFFFF" w:themeColor="background1"/>
                <w:sz w:val="28"/>
                <w:szCs w:val="28"/>
              </w:rPr>
              <w:t>ELA</w:t>
            </w:r>
          </w:p>
        </w:tc>
        <w:tc>
          <w:tcPr>
            <w:tcW w:w="2342" w:type="dxa"/>
            <w:tcBorders>
              <w:top w:val="single" w:sz="4" w:space="0" w:color="auto"/>
              <w:right w:val="single" w:sz="24" w:space="0" w:color="auto"/>
            </w:tcBorders>
            <w:shd w:val="clear" w:color="auto" w:fill="D9E2F3" w:themeFill="accent1" w:themeFillTint="33"/>
            <w:vAlign w:val="center"/>
          </w:tcPr>
          <w:p w14:paraId="65B79E40" w14:textId="3397C861" w:rsidR="008E12EB" w:rsidRPr="001701D6" w:rsidRDefault="001B695F" w:rsidP="0065622A">
            <w:pPr>
              <w:tabs>
                <w:tab w:val="left" w:pos="884"/>
              </w:tabs>
              <w:rPr>
                <w:rFonts w:ascii="Calibri" w:hAnsi="Calibri"/>
                <w:b/>
                <w:bCs/>
                <w:color w:val="0563C1" w:themeColor="hyperlink"/>
                <w:sz w:val="20"/>
                <w:szCs w:val="20"/>
                <w:u w:val="single"/>
              </w:rPr>
            </w:pPr>
            <w:hyperlink w:anchor="ELAYesMaam" w:history="1">
              <w:r w:rsidR="008E12EB" w:rsidRPr="001701D6">
                <w:rPr>
                  <w:rStyle w:val="Hyperlink"/>
                  <w:rFonts w:ascii="Calibri" w:hAnsi="Calibri"/>
                  <w:b/>
                  <w:bCs/>
                  <w:sz w:val="20"/>
                  <w:szCs w:val="20"/>
                </w:rPr>
                <w:t>Grade 4 | Evidence Based Discussion - Yes Ma’am - Task 1</w:t>
              </w:r>
            </w:hyperlink>
          </w:p>
        </w:tc>
        <w:tc>
          <w:tcPr>
            <w:tcW w:w="1152" w:type="dxa"/>
            <w:tcBorders>
              <w:left w:val="single" w:sz="24" w:space="0" w:color="auto"/>
            </w:tcBorders>
            <w:shd w:val="clear" w:color="auto" w:fill="D9E2F3" w:themeFill="accent1" w:themeFillTint="33"/>
            <w:vAlign w:val="center"/>
          </w:tcPr>
          <w:p w14:paraId="503EF223" w14:textId="38A0D663"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D9E2F3" w:themeFill="accent1" w:themeFillTint="33"/>
            <w:vAlign w:val="center"/>
          </w:tcPr>
          <w:p w14:paraId="19DC1058"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D9E2F3" w:themeFill="accent1" w:themeFillTint="33"/>
            <w:vAlign w:val="center"/>
          </w:tcPr>
          <w:p w14:paraId="2A6BBB77"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02038041"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D9E2F3" w:themeFill="accent1" w:themeFillTint="33"/>
            <w:vAlign w:val="center"/>
          </w:tcPr>
          <w:p w14:paraId="5B5BDDAE"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6E545286" w14:textId="77777777" w:rsidR="008E12EB" w:rsidRPr="0065622A" w:rsidRDefault="008E12EB" w:rsidP="0065622A">
            <w:pPr>
              <w:tabs>
                <w:tab w:val="left" w:pos="884"/>
              </w:tabs>
              <w:jc w:val="center"/>
              <w:rPr>
                <w:rFonts w:ascii="Franklin Gothic Heavy" w:hAnsi="Franklin Gothic Heavy"/>
                <w:sz w:val="24"/>
                <w:szCs w:val="24"/>
              </w:rPr>
            </w:pPr>
          </w:p>
        </w:tc>
        <w:tc>
          <w:tcPr>
            <w:tcW w:w="1159" w:type="dxa"/>
            <w:tcBorders>
              <w:right w:val="single" w:sz="24" w:space="0" w:color="auto"/>
            </w:tcBorders>
            <w:shd w:val="clear" w:color="auto" w:fill="D9E2F3" w:themeFill="accent1" w:themeFillTint="33"/>
            <w:vAlign w:val="center"/>
          </w:tcPr>
          <w:p w14:paraId="33EEC841" w14:textId="6EAE072D"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3" w:type="dxa"/>
            <w:tcBorders>
              <w:left w:val="single" w:sz="24" w:space="0" w:color="auto"/>
            </w:tcBorders>
            <w:shd w:val="clear" w:color="auto" w:fill="D9E2F3" w:themeFill="accent1" w:themeFillTint="33"/>
            <w:vAlign w:val="center"/>
          </w:tcPr>
          <w:p w14:paraId="6A853CE7" w14:textId="7AA0F458"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D9E2F3" w:themeFill="accent1" w:themeFillTint="33"/>
            <w:vAlign w:val="center"/>
          </w:tcPr>
          <w:p w14:paraId="147E5B36" w14:textId="00290314"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5" w:type="dxa"/>
            <w:shd w:val="clear" w:color="auto" w:fill="D9E2F3" w:themeFill="accent1" w:themeFillTint="33"/>
            <w:vAlign w:val="center"/>
          </w:tcPr>
          <w:p w14:paraId="249817C8" w14:textId="77777777" w:rsidR="008E12EB" w:rsidRPr="0065622A" w:rsidRDefault="008E12EB" w:rsidP="0065622A">
            <w:pPr>
              <w:tabs>
                <w:tab w:val="left" w:pos="884"/>
              </w:tabs>
              <w:jc w:val="center"/>
              <w:rPr>
                <w:rFonts w:ascii="Franklin Gothic Heavy" w:hAnsi="Franklin Gothic Heavy"/>
                <w:sz w:val="24"/>
                <w:szCs w:val="24"/>
              </w:rPr>
            </w:pPr>
          </w:p>
        </w:tc>
      </w:tr>
      <w:tr w:rsidR="0065622A" w14:paraId="01D190B4" w14:textId="79D50B66" w:rsidTr="0065622A">
        <w:trPr>
          <w:cantSplit/>
          <w:trHeight w:val="1086"/>
        </w:trPr>
        <w:tc>
          <w:tcPr>
            <w:tcW w:w="550" w:type="dxa"/>
            <w:vMerge/>
            <w:shd w:val="clear" w:color="auto" w:fill="4472C4" w:themeFill="accent1"/>
            <w:textDirection w:val="btLr"/>
            <w:vAlign w:val="center"/>
          </w:tcPr>
          <w:p w14:paraId="2A01553B" w14:textId="77777777" w:rsidR="008E12EB" w:rsidRDefault="008E12EB" w:rsidP="0065622A">
            <w:pPr>
              <w:tabs>
                <w:tab w:val="left" w:pos="884"/>
              </w:tabs>
              <w:ind w:left="113" w:right="113"/>
              <w:jc w:val="center"/>
              <w:rPr>
                <w:rFonts w:ascii="Franklin Gothic Heavy" w:hAnsi="Franklin Gothic Heavy"/>
                <w:sz w:val="28"/>
                <w:szCs w:val="28"/>
              </w:rPr>
            </w:pPr>
          </w:p>
        </w:tc>
        <w:tc>
          <w:tcPr>
            <w:tcW w:w="2342" w:type="dxa"/>
            <w:tcBorders>
              <w:right w:val="single" w:sz="24" w:space="0" w:color="auto"/>
            </w:tcBorders>
            <w:shd w:val="clear" w:color="auto" w:fill="D9E2F3" w:themeFill="accent1" w:themeFillTint="33"/>
            <w:vAlign w:val="center"/>
          </w:tcPr>
          <w:p w14:paraId="50D371F9" w14:textId="34E440D4" w:rsidR="008E12EB" w:rsidRPr="001701D6" w:rsidRDefault="001B695F" w:rsidP="0065622A">
            <w:pPr>
              <w:tabs>
                <w:tab w:val="left" w:pos="884"/>
              </w:tabs>
              <w:rPr>
                <w:rFonts w:ascii="Calibri" w:hAnsi="Calibri"/>
                <w:b/>
                <w:bCs/>
                <w:sz w:val="20"/>
                <w:szCs w:val="20"/>
              </w:rPr>
            </w:pPr>
            <w:hyperlink w:anchor="G6ELA" w:history="1">
              <w:r w:rsidR="008E12EB" w:rsidRPr="001701D6">
                <w:rPr>
                  <w:rStyle w:val="Hyperlink"/>
                  <w:rFonts w:ascii="Calibri" w:hAnsi="Calibri"/>
                  <w:b/>
                  <w:bCs/>
                  <w:sz w:val="20"/>
                  <w:szCs w:val="20"/>
                </w:rPr>
                <w:t>Grade 6 | Fishbowl Egyptian Artifacts – Task 1</w:t>
              </w:r>
            </w:hyperlink>
          </w:p>
        </w:tc>
        <w:tc>
          <w:tcPr>
            <w:tcW w:w="1152" w:type="dxa"/>
            <w:tcBorders>
              <w:left w:val="single" w:sz="24" w:space="0" w:color="auto"/>
            </w:tcBorders>
            <w:shd w:val="clear" w:color="auto" w:fill="D9E2F3" w:themeFill="accent1" w:themeFillTint="33"/>
            <w:vAlign w:val="center"/>
          </w:tcPr>
          <w:p w14:paraId="5AC82DDB" w14:textId="65749512"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D9E2F3" w:themeFill="accent1" w:themeFillTint="33"/>
            <w:vAlign w:val="center"/>
          </w:tcPr>
          <w:p w14:paraId="4C940093" w14:textId="266BF8E2"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3" w:type="dxa"/>
            <w:shd w:val="clear" w:color="auto" w:fill="D9E2F3" w:themeFill="accent1" w:themeFillTint="33"/>
            <w:vAlign w:val="center"/>
          </w:tcPr>
          <w:p w14:paraId="64E6F552"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0B5E368A"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D9E2F3" w:themeFill="accent1" w:themeFillTint="33"/>
            <w:vAlign w:val="center"/>
          </w:tcPr>
          <w:p w14:paraId="385F0741"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30A60827" w14:textId="77777777" w:rsidR="008E12EB" w:rsidRPr="0065622A" w:rsidRDefault="008E12EB" w:rsidP="0065622A">
            <w:pPr>
              <w:tabs>
                <w:tab w:val="left" w:pos="884"/>
              </w:tabs>
              <w:jc w:val="center"/>
              <w:rPr>
                <w:rFonts w:ascii="Franklin Gothic Heavy" w:hAnsi="Franklin Gothic Heavy"/>
                <w:sz w:val="24"/>
                <w:szCs w:val="24"/>
              </w:rPr>
            </w:pPr>
          </w:p>
        </w:tc>
        <w:tc>
          <w:tcPr>
            <w:tcW w:w="1159" w:type="dxa"/>
            <w:tcBorders>
              <w:right w:val="single" w:sz="24" w:space="0" w:color="auto"/>
            </w:tcBorders>
            <w:shd w:val="clear" w:color="auto" w:fill="D9E2F3" w:themeFill="accent1" w:themeFillTint="33"/>
            <w:vAlign w:val="center"/>
          </w:tcPr>
          <w:p w14:paraId="6C939B34"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tcBorders>
              <w:left w:val="single" w:sz="24" w:space="0" w:color="auto"/>
            </w:tcBorders>
            <w:shd w:val="clear" w:color="auto" w:fill="D9E2F3" w:themeFill="accent1" w:themeFillTint="33"/>
            <w:vAlign w:val="center"/>
          </w:tcPr>
          <w:p w14:paraId="75B60E54"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645090D8" w14:textId="77777777" w:rsidR="008E12EB" w:rsidRPr="0065622A" w:rsidRDefault="008E12EB" w:rsidP="0065622A">
            <w:pPr>
              <w:tabs>
                <w:tab w:val="left" w:pos="884"/>
              </w:tabs>
              <w:jc w:val="center"/>
              <w:rPr>
                <w:rFonts w:ascii="Franklin Gothic Heavy" w:hAnsi="Franklin Gothic Heavy"/>
                <w:sz w:val="24"/>
                <w:szCs w:val="24"/>
              </w:rPr>
            </w:pPr>
          </w:p>
        </w:tc>
        <w:tc>
          <w:tcPr>
            <w:tcW w:w="1155" w:type="dxa"/>
            <w:shd w:val="clear" w:color="auto" w:fill="D9E2F3" w:themeFill="accent1" w:themeFillTint="33"/>
            <w:vAlign w:val="center"/>
          </w:tcPr>
          <w:p w14:paraId="7D234DA6" w14:textId="5087E0DF"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r>
      <w:tr w:rsidR="0065622A" w14:paraId="2C7DCDF9" w14:textId="4E66D469" w:rsidTr="0065622A">
        <w:trPr>
          <w:cantSplit/>
          <w:trHeight w:val="1086"/>
        </w:trPr>
        <w:tc>
          <w:tcPr>
            <w:tcW w:w="550" w:type="dxa"/>
            <w:vMerge/>
            <w:shd w:val="clear" w:color="auto" w:fill="4472C4" w:themeFill="accent1"/>
            <w:textDirection w:val="btLr"/>
            <w:vAlign w:val="center"/>
          </w:tcPr>
          <w:p w14:paraId="0C6FF494" w14:textId="77777777" w:rsidR="008E12EB" w:rsidRDefault="008E12EB" w:rsidP="0065622A">
            <w:pPr>
              <w:tabs>
                <w:tab w:val="left" w:pos="884"/>
              </w:tabs>
              <w:ind w:left="113" w:right="113"/>
              <w:jc w:val="center"/>
              <w:rPr>
                <w:rFonts w:ascii="Franklin Gothic Heavy" w:hAnsi="Franklin Gothic Heavy"/>
                <w:sz w:val="28"/>
                <w:szCs w:val="28"/>
              </w:rPr>
            </w:pPr>
          </w:p>
        </w:tc>
        <w:tc>
          <w:tcPr>
            <w:tcW w:w="2342" w:type="dxa"/>
            <w:tcBorders>
              <w:right w:val="single" w:sz="24" w:space="0" w:color="auto"/>
            </w:tcBorders>
            <w:shd w:val="clear" w:color="auto" w:fill="D9E2F3" w:themeFill="accent1" w:themeFillTint="33"/>
            <w:vAlign w:val="center"/>
          </w:tcPr>
          <w:p w14:paraId="5FA901E3" w14:textId="7E2036D3" w:rsidR="008E12EB" w:rsidRPr="001701D6" w:rsidRDefault="001B695F" w:rsidP="0065622A">
            <w:pPr>
              <w:tabs>
                <w:tab w:val="left" w:pos="884"/>
              </w:tabs>
              <w:rPr>
                <w:rFonts w:ascii="Calibri" w:hAnsi="Calibri"/>
                <w:b/>
                <w:bCs/>
                <w:sz w:val="20"/>
                <w:szCs w:val="20"/>
              </w:rPr>
            </w:pPr>
            <w:hyperlink w:anchor="G78ELA" w:history="1">
              <w:r w:rsidR="008E12EB" w:rsidRPr="001701D6">
                <w:rPr>
                  <w:rStyle w:val="Hyperlink"/>
                  <w:rFonts w:ascii="Calibri" w:hAnsi="Calibri"/>
                  <w:b/>
                  <w:bCs/>
                  <w:sz w:val="20"/>
                  <w:szCs w:val="20"/>
                </w:rPr>
                <w:t>Grade 7-8 | Socratic Discussion – Eugenics – Task 2</w:t>
              </w:r>
            </w:hyperlink>
            <w:r w:rsidR="008E12EB" w:rsidRPr="001701D6">
              <w:rPr>
                <w:rFonts w:ascii="Calibri" w:hAnsi="Calibri"/>
                <w:b/>
                <w:bCs/>
                <w:sz w:val="20"/>
                <w:szCs w:val="20"/>
              </w:rPr>
              <w:t xml:space="preserve"> </w:t>
            </w:r>
          </w:p>
        </w:tc>
        <w:tc>
          <w:tcPr>
            <w:tcW w:w="1152" w:type="dxa"/>
            <w:tcBorders>
              <w:left w:val="single" w:sz="24" w:space="0" w:color="auto"/>
            </w:tcBorders>
            <w:shd w:val="clear" w:color="auto" w:fill="D9E2F3" w:themeFill="accent1" w:themeFillTint="33"/>
            <w:vAlign w:val="center"/>
          </w:tcPr>
          <w:p w14:paraId="71BA39A8"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1042CADC" w14:textId="06B55341"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3" w:type="dxa"/>
            <w:shd w:val="clear" w:color="auto" w:fill="D9E2F3" w:themeFill="accent1" w:themeFillTint="33"/>
            <w:vAlign w:val="center"/>
          </w:tcPr>
          <w:p w14:paraId="6D6D11E4"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0C544BF8"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D9E2F3" w:themeFill="accent1" w:themeFillTint="33"/>
            <w:vAlign w:val="center"/>
          </w:tcPr>
          <w:p w14:paraId="18F3318D"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44C0BA80" w14:textId="58DE824A"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9" w:type="dxa"/>
            <w:tcBorders>
              <w:right w:val="single" w:sz="24" w:space="0" w:color="auto"/>
            </w:tcBorders>
            <w:shd w:val="clear" w:color="auto" w:fill="D9E2F3" w:themeFill="accent1" w:themeFillTint="33"/>
            <w:vAlign w:val="center"/>
          </w:tcPr>
          <w:p w14:paraId="30BF96E5"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tcBorders>
              <w:left w:val="single" w:sz="24" w:space="0" w:color="auto"/>
            </w:tcBorders>
            <w:shd w:val="clear" w:color="auto" w:fill="D9E2F3" w:themeFill="accent1" w:themeFillTint="33"/>
            <w:vAlign w:val="center"/>
          </w:tcPr>
          <w:p w14:paraId="410C933A"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1A78EF37" w14:textId="340B7E25" w:rsidR="008E12EB" w:rsidRPr="0065622A" w:rsidRDefault="008E12EB" w:rsidP="0065622A">
            <w:pPr>
              <w:tabs>
                <w:tab w:val="left" w:pos="884"/>
              </w:tabs>
              <w:jc w:val="center"/>
              <w:rPr>
                <w:rFonts w:ascii="Franklin Gothic Heavy" w:hAnsi="Franklin Gothic Heavy"/>
                <w:sz w:val="24"/>
                <w:szCs w:val="24"/>
              </w:rPr>
            </w:pPr>
          </w:p>
        </w:tc>
        <w:tc>
          <w:tcPr>
            <w:tcW w:w="1155" w:type="dxa"/>
            <w:shd w:val="clear" w:color="auto" w:fill="D9E2F3" w:themeFill="accent1" w:themeFillTint="33"/>
            <w:vAlign w:val="center"/>
          </w:tcPr>
          <w:p w14:paraId="59EFAAC4" w14:textId="0EAF6446"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r>
      <w:tr w:rsidR="0065622A" w14:paraId="198BCCBC" w14:textId="5A770D40" w:rsidTr="0065622A">
        <w:trPr>
          <w:cantSplit/>
          <w:trHeight w:val="948"/>
        </w:trPr>
        <w:tc>
          <w:tcPr>
            <w:tcW w:w="550" w:type="dxa"/>
            <w:vMerge/>
            <w:shd w:val="clear" w:color="auto" w:fill="4472C4" w:themeFill="accent1"/>
            <w:textDirection w:val="btLr"/>
            <w:vAlign w:val="center"/>
          </w:tcPr>
          <w:p w14:paraId="1C82BE11" w14:textId="77777777" w:rsidR="008E12EB" w:rsidRDefault="008E12EB" w:rsidP="0065622A">
            <w:pPr>
              <w:tabs>
                <w:tab w:val="left" w:pos="884"/>
              </w:tabs>
              <w:ind w:left="113" w:right="113"/>
              <w:jc w:val="center"/>
              <w:rPr>
                <w:rFonts w:ascii="Franklin Gothic Heavy" w:hAnsi="Franklin Gothic Heavy"/>
                <w:sz w:val="28"/>
                <w:szCs w:val="28"/>
              </w:rPr>
            </w:pPr>
          </w:p>
        </w:tc>
        <w:tc>
          <w:tcPr>
            <w:tcW w:w="2342" w:type="dxa"/>
            <w:tcBorders>
              <w:right w:val="single" w:sz="24" w:space="0" w:color="auto"/>
            </w:tcBorders>
            <w:shd w:val="clear" w:color="auto" w:fill="D9E2F3" w:themeFill="accent1" w:themeFillTint="33"/>
            <w:vAlign w:val="center"/>
          </w:tcPr>
          <w:p w14:paraId="71539DC0" w14:textId="0AB5DE5C" w:rsidR="008E12EB" w:rsidRPr="001701D6" w:rsidRDefault="001B695F" w:rsidP="0065622A">
            <w:pPr>
              <w:tabs>
                <w:tab w:val="left" w:pos="884"/>
              </w:tabs>
              <w:rPr>
                <w:rFonts w:ascii="Calibri" w:hAnsi="Calibri"/>
                <w:b/>
                <w:bCs/>
                <w:sz w:val="20"/>
                <w:szCs w:val="20"/>
              </w:rPr>
            </w:pPr>
            <w:hyperlink w:anchor="G12ELA" w:history="1">
              <w:r w:rsidR="008E12EB" w:rsidRPr="001701D6">
                <w:rPr>
                  <w:rStyle w:val="Hyperlink"/>
                  <w:rFonts w:ascii="Calibri" w:hAnsi="Calibri"/>
                  <w:b/>
                  <w:bCs/>
                  <w:sz w:val="20"/>
                  <w:szCs w:val="20"/>
                </w:rPr>
                <w:t>Grade 12 | Collaboration Annotation – Hamlet – Task 1</w:t>
              </w:r>
            </w:hyperlink>
          </w:p>
        </w:tc>
        <w:tc>
          <w:tcPr>
            <w:tcW w:w="1152" w:type="dxa"/>
            <w:tcBorders>
              <w:left w:val="single" w:sz="24" w:space="0" w:color="auto"/>
            </w:tcBorders>
            <w:shd w:val="clear" w:color="auto" w:fill="D9E2F3" w:themeFill="accent1" w:themeFillTint="33"/>
            <w:vAlign w:val="center"/>
          </w:tcPr>
          <w:p w14:paraId="2FD7B5DA" w14:textId="05C0F8E3"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D9E2F3" w:themeFill="accent1" w:themeFillTint="33"/>
            <w:vAlign w:val="center"/>
          </w:tcPr>
          <w:p w14:paraId="016843A4"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D9E2F3" w:themeFill="accent1" w:themeFillTint="33"/>
            <w:vAlign w:val="center"/>
          </w:tcPr>
          <w:p w14:paraId="17F79D15"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D9E2F3" w:themeFill="accent1" w:themeFillTint="33"/>
            <w:vAlign w:val="center"/>
          </w:tcPr>
          <w:p w14:paraId="1151F271"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D9E2F3" w:themeFill="accent1" w:themeFillTint="33"/>
            <w:vAlign w:val="center"/>
          </w:tcPr>
          <w:p w14:paraId="0FCEA6CB" w14:textId="6CDA2EA3"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D9E2F3" w:themeFill="accent1" w:themeFillTint="33"/>
            <w:vAlign w:val="center"/>
          </w:tcPr>
          <w:p w14:paraId="05E16B64" w14:textId="77777777" w:rsidR="008E12EB" w:rsidRPr="0065622A" w:rsidRDefault="008E12EB" w:rsidP="0065622A">
            <w:pPr>
              <w:tabs>
                <w:tab w:val="left" w:pos="884"/>
              </w:tabs>
              <w:jc w:val="center"/>
              <w:rPr>
                <w:rFonts w:ascii="Franklin Gothic Heavy" w:hAnsi="Franklin Gothic Heavy"/>
                <w:sz w:val="24"/>
                <w:szCs w:val="24"/>
              </w:rPr>
            </w:pPr>
          </w:p>
        </w:tc>
        <w:tc>
          <w:tcPr>
            <w:tcW w:w="1159" w:type="dxa"/>
            <w:tcBorders>
              <w:right w:val="single" w:sz="24" w:space="0" w:color="auto"/>
            </w:tcBorders>
            <w:shd w:val="clear" w:color="auto" w:fill="D9E2F3" w:themeFill="accent1" w:themeFillTint="33"/>
            <w:vAlign w:val="center"/>
          </w:tcPr>
          <w:p w14:paraId="33E1888C"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tcBorders>
              <w:left w:val="single" w:sz="24" w:space="0" w:color="auto"/>
            </w:tcBorders>
            <w:shd w:val="clear" w:color="auto" w:fill="D9E2F3" w:themeFill="accent1" w:themeFillTint="33"/>
            <w:vAlign w:val="center"/>
          </w:tcPr>
          <w:p w14:paraId="6E40414E" w14:textId="5F227FEA"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D9E2F3" w:themeFill="accent1" w:themeFillTint="33"/>
            <w:vAlign w:val="center"/>
          </w:tcPr>
          <w:p w14:paraId="321638BF" w14:textId="77777777" w:rsidR="008E12EB" w:rsidRPr="0065622A" w:rsidRDefault="008E12EB" w:rsidP="0065622A">
            <w:pPr>
              <w:tabs>
                <w:tab w:val="left" w:pos="884"/>
              </w:tabs>
              <w:jc w:val="center"/>
              <w:rPr>
                <w:rFonts w:ascii="Franklin Gothic Heavy" w:hAnsi="Franklin Gothic Heavy"/>
                <w:sz w:val="24"/>
                <w:szCs w:val="24"/>
              </w:rPr>
            </w:pPr>
          </w:p>
        </w:tc>
        <w:tc>
          <w:tcPr>
            <w:tcW w:w="1155" w:type="dxa"/>
            <w:shd w:val="clear" w:color="auto" w:fill="D9E2F3" w:themeFill="accent1" w:themeFillTint="33"/>
            <w:vAlign w:val="center"/>
          </w:tcPr>
          <w:p w14:paraId="2444273E" w14:textId="77777777" w:rsidR="008E12EB" w:rsidRPr="0065622A" w:rsidRDefault="008E12EB" w:rsidP="0065622A">
            <w:pPr>
              <w:tabs>
                <w:tab w:val="left" w:pos="884"/>
              </w:tabs>
              <w:jc w:val="center"/>
              <w:rPr>
                <w:rFonts w:ascii="Franklin Gothic Heavy" w:hAnsi="Franklin Gothic Heavy"/>
                <w:sz w:val="24"/>
                <w:szCs w:val="24"/>
              </w:rPr>
            </w:pPr>
          </w:p>
        </w:tc>
      </w:tr>
      <w:tr w:rsidR="0065622A" w14:paraId="406EFEFD" w14:textId="65A24AF1" w:rsidTr="0065622A">
        <w:trPr>
          <w:trHeight w:val="836"/>
        </w:trPr>
        <w:tc>
          <w:tcPr>
            <w:tcW w:w="550" w:type="dxa"/>
            <w:vMerge w:val="restart"/>
            <w:shd w:val="clear" w:color="auto" w:fill="538135" w:themeFill="accent6" w:themeFillShade="BF"/>
            <w:textDirection w:val="btLr"/>
            <w:vAlign w:val="center"/>
          </w:tcPr>
          <w:p w14:paraId="6060ED88" w14:textId="23A418ED" w:rsidR="008E12EB" w:rsidRDefault="008E12EB" w:rsidP="0065622A">
            <w:pPr>
              <w:tabs>
                <w:tab w:val="left" w:pos="884"/>
              </w:tabs>
              <w:ind w:left="113" w:right="113"/>
              <w:jc w:val="center"/>
              <w:rPr>
                <w:rFonts w:ascii="Franklin Gothic Heavy" w:hAnsi="Franklin Gothic Heavy"/>
                <w:sz w:val="28"/>
                <w:szCs w:val="28"/>
              </w:rPr>
            </w:pPr>
            <w:r w:rsidRPr="0065622A">
              <w:rPr>
                <w:rFonts w:ascii="Franklin Gothic Heavy" w:hAnsi="Franklin Gothic Heavy"/>
                <w:color w:val="FFFFFF" w:themeColor="background1"/>
                <w:sz w:val="28"/>
                <w:szCs w:val="28"/>
              </w:rPr>
              <w:t>Math</w:t>
            </w:r>
          </w:p>
        </w:tc>
        <w:tc>
          <w:tcPr>
            <w:tcW w:w="2342" w:type="dxa"/>
            <w:tcBorders>
              <w:right w:val="single" w:sz="24" w:space="0" w:color="auto"/>
            </w:tcBorders>
            <w:shd w:val="clear" w:color="auto" w:fill="E2EFD9" w:themeFill="accent6" w:themeFillTint="33"/>
            <w:vAlign w:val="center"/>
          </w:tcPr>
          <w:p w14:paraId="2339F781" w14:textId="60EEF007" w:rsidR="008E12EB" w:rsidRPr="001701D6" w:rsidRDefault="001B695F" w:rsidP="0065622A">
            <w:pPr>
              <w:tabs>
                <w:tab w:val="left" w:pos="884"/>
              </w:tabs>
              <w:rPr>
                <w:rFonts w:ascii="Calibri" w:hAnsi="Calibri"/>
                <w:b/>
                <w:bCs/>
                <w:color w:val="0563C1" w:themeColor="hyperlink"/>
                <w:sz w:val="20"/>
                <w:szCs w:val="20"/>
                <w:u w:val="single"/>
              </w:rPr>
            </w:pPr>
            <w:hyperlink w:anchor="MathNumberTalk2" w:history="1">
              <w:r w:rsidR="008E12EB" w:rsidRPr="001701D6">
                <w:rPr>
                  <w:rStyle w:val="Hyperlink"/>
                  <w:rFonts w:ascii="Calibri" w:hAnsi="Calibri"/>
                  <w:b/>
                  <w:bCs/>
                  <w:sz w:val="20"/>
                  <w:szCs w:val="20"/>
                </w:rPr>
                <w:t>Grade 2 | Number Talk - Task 2</w:t>
              </w:r>
            </w:hyperlink>
          </w:p>
        </w:tc>
        <w:tc>
          <w:tcPr>
            <w:tcW w:w="1152" w:type="dxa"/>
            <w:tcBorders>
              <w:left w:val="single" w:sz="24" w:space="0" w:color="auto"/>
            </w:tcBorders>
            <w:shd w:val="clear" w:color="auto" w:fill="E2EFD9" w:themeFill="accent6" w:themeFillTint="33"/>
            <w:vAlign w:val="center"/>
          </w:tcPr>
          <w:p w14:paraId="01D8D3FA"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7648D590"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E2EFD9" w:themeFill="accent6" w:themeFillTint="33"/>
            <w:vAlign w:val="center"/>
          </w:tcPr>
          <w:p w14:paraId="6335FAE9"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28E7A851"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E2EFD9" w:themeFill="accent6" w:themeFillTint="33"/>
            <w:vAlign w:val="center"/>
          </w:tcPr>
          <w:p w14:paraId="5A3105F0"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25BDB237" w14:textId="06C4C5FE"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9" w:type="dxa"/>
            <w:tcBorders>
              <w:right w:val="single" w:sz="24" w:space="0" w:color="auto"/>
            </w:tcBorders>
            <w:shd w:val="clear" w:color="auto" w:fill="E2EFD9" w:themeFill="accent6" w:themeFillTint="33"/>
            <w:vAlign w:val="center"/>
          </w:tcPr>
          <w:p w14:paraId="796A9C47" w14:textId="196499EE"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3" w:type="dxa"/>
            <w:tcBorders>
              <w:left w:val="single" w:sz="24" w:space="0" w:color="auto"/>
            </w:tcBorders>
            <w:shd w:val="clear" w:color="auto" w:fill="E2EFD9" w:themeFill="accent6" w:themeFillTint="33"/>
            <w:vAlign w:val="center"/>
          </w:tcPr>
          <w:p w14:paraId="09FA47C2"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619F899C" w14:textId="067607DF"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5" w:type="dxa"/>
            <w:shd w:val="clear" w:color="auto" w:fill="E2EFD9" w:themeFill="accent6" w:themeFillTint="33"/>
            <w:vAlign w:val="center"/>
          </w:tcPr>
          <w:p w14:paraId="1E21DC17" w14:textId="77777777" w:rsidR="008E12EB" w:rsidRPr="0065622A" w:rsidRDefault="008E12EB" w:rsidP="0065622A">
            <w:pPr>
              <w:tabs>
                <w:tab w:val="left" w:pos="884"/>
              </w:tabs>
              <w:jc w:val="center"/>
              <w:rPr>
                <w:rFonts w:ascii="Franklin Gothic Heavy" w:hAnsi="Franklin Gothic Heavy"/>
                <w:sz w:val="24"/>
                <w:szCs w:val="24"/>
              </w:rPr>
            </w:pPr>
          </w:p>
        </w:tc>
      </w:tr>
      <w:tr w:rsidR="0065622A" w14:paraId="06015711" w14:textId="14051E59" w:rsidTr="0065622A">
        <w:trPr>
          <w:trHeight w:val="969"/>
        </w:trPr>
        <w:tc>
          <w:tcPr>
            <w:tcW w:w="550" w:type="dxa"/>
            <w:vMerge/>
            <w:shd w:val="clear" w:color="auto" w:fill="538135" w:themeFill="accent6" w:themeFillShade="BF"/>
          </w:tcPr>
          <w:p w14:paraId="781F6B74" w14:textId="77777777" w:rsidR="008E12EB" w:rsidRDefault="008E12EB" w:rsidP="0065622A">
            <w:pPr>
              <w:tabs>
                <w:tab w:val="left" w:pos="884"/>
              </w:tabs>
              <w:rPr>
                <w:rFonts w:ascii="Franklin Gothic Heavy" w:hAnsi="Franklin Gothic Heavy"/>
                <w:sz w:val="28"/>
                <w:szCs w:val="28"/>
              </w:rPr>
            </w:pPr>
          </w:p>
        </w:tc>
        <w:tc>
          <w:tcPr>
            <w:tcW w:w="2342" w:type="dxa"/>
            <w:tcBorders>
              <w:right w:val="single" w:sz="24" w:space="0" w:color="auto"/>
            </w:tcBorders>
            <w:shd w:val="clear" w:color="auto" w:fill="E2EFD9" w:themeFill="accent6" w:themeFillTint="33"/>
            <w:vAlign w:val="center"/>
          </w:tcPr>
          <w:p w14:paraId="7D38F72A" w14:textId="497B1EA0" w:rsidR="008E12EB" w:rsidRPr="001701D6" w:rsidRDefault="001B695F" w:rsidP="0065622A">
            <w:pPr>
              <w:tabs>
                <w:tab w:val="left" w:pos="884"/>
              </w:tabs>
              <w:rPr>
                <w:rFonts w:ascii="Calibri" w:hAnsi="Calibri"/>
                <w:b/>
                <w:bCs/>
                <w:sz w:val="20"/>
                <w:szCs w:val="20"/>
              </w:rPr>
            </w:pPr>
            <w:hyperlink w:anchor="g5Math" w:history="1">
              <w:r w:rsidR="008E12EB" w:rsidRPr="001701D6">
                <w:rPr>
                  <w:rStyle w:val="Hyperlink"/>
                  <w:rFonts w:ascii="Calibri" w:hAnsi="Calibri"/>
                  <w:b/>
                  <w:bCs/>
                  <w:sz w:val="20"/>
                  <w:szCs w:val="20"/>
                </w:rPr>
                <w:t>Grade 5 | Graph and Analyze Relationships - Task 1</w:t>
              </w:r>
            </w:hyperlink>
          </w:p>
        </w:tc>
        <w:tc>
          <w:tcPr>
            <w:tcW w:w="1152" w:type="dxa"/>
            <w:tcBorders>
              <w:left w:val="single" w:sz="24" w:space="0" w:color="auto"/>
            </w:tcBorders>
            <w:shd w:val="clear" w:color="auto" w:fill="E2EFD9" w:themeFill="accent6" w:themeFillTint="33"/>
            <w:vAlign w:val="center"/>
          </w:tcPr>
          <w:p w14:paraId="0D6EFC80"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75D95FE3"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E2EFD9" w:themeFill="accent6" w:themeFillTint="33"/>
            <w:vAlign w:val="center"/>
          </w:tcPr>
          <w:p w14:paraId="2F4079CF"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578DB4DE" w14:textId="41591B86"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3" w:type="dxa"/>
            <w:shd w:val="clear" w:color="auto" w:fill="E2EFD9" w:themeFill="accent6" w:themeFillTint="33"/>
            <w:vAlign w:val="center"/>
          </w:tcPr>
          <w:p w14:paraId="72608B1A"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7CC55835" w14:textId="77777777" w:rsidR="008E12EB" w:rsidRPr="0065622A" w:rsidRDefault="008E12EB" w:rsidP="0065622A">
            <w:pPr>
              <w:tabs>
                <w:tab w:val="left" w:pos="884"/>
              </w:tabs>
              <w:jc w:val="center"/>
              <w:rPr>
                <w:rFonts w:ascii="Franklin Gothic Heavy" w:hAnsi="Franklin Gothic Heavy"/>
                <w:sz w:val="24"/>
                <w:szCs w:val="24"/>
              </w:rPr>
            </w:pPr>
          </w:p>
        </w:tc>
        <w:tc>
          <w:tcPr>
            <w:tcW w:w="1159" w:type="dxa"/>
            <w:tcBorders>
              <w:right w:val="single" w:sz="24" w:space="0" w:color="auto"/>
            </w:tcBorders>
            <w:shd w:val="clear" w:color="auto" w:fill="E2EFD9" w:themeFill="accent6" w:themeFillTint="33"/>
            <w:vAlign w:val="center"/>
          </w:tcPr>
          <w:p w14:paraId="39D5DB85" w14:textId="1559341D"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3" w:type="dxa"/>
            <w:tcBorders>
              <w:left w:val="single" w:sz="24" w:space="0" w:color="auto"/>
            </w:tcBorders>
            <w:shd w:val="clear" w:color="auto" w:fill="E2EFD9" w:themeFill="accent6" w:themeFillTint="33"/>
            <w:vAlign w:val="center"/>
          </w:tcPr>
          <w:p w14:paraId="5C53574E"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04492AF3" w14:textId="63C1E5C2"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5" w:type="dxa"/>
            <w:shd w:val="clear" w:color="auto" w:fill="E2EFD9" w:themeFill="accent6" w:themeFillTint="33"/>
            <w:vAlign w:val="center"/>
          </w:tcPr>
          <w:p w14:paraId="2369F475" w14:textId="77777777" w:rsidR="008E12EB" w:rsidRPr="0065622A" w:rsidRDefault="008E12EB" w:rsidP="0065622A">
            <w:pPr>
              <w:tabs>
                <w:tab w:val="left" w:pos="884"/>
              </w:tabs>
              <w:jc w:val="center"/>
              <w:rPr>
                <w:rFonts w:ascii="Franklin Gothic Heavy" w:hAnsi="Franklin Gothic Heavy"/>
                <w:sz w:val="24"/>
                <w:szCs w:val="24"/>
              </w:rPr>
            </w:pPr>
          </w:p>
        </w:tc>
      </w:tr>
      <w:tr w:rsidR="0065622A" w14:paraId="6383FBC0" w14:textId="32D3E1DB" w:rsidTr="0065622A">
        <w:trPr>
          <w:trHeight w:val="969"/>
        </w:trPr>
        <w:tc>
          <w:tcPr>
            <w:tcW w:w="550" w:type="dxa"/>
            <w:vMerge/>
            <w:shd w:val="clear" w:color="auto" w:fill="538135" w:themeFill="accent6" w:themeFillShade="BF"/>
          </w:tcPr>
          <w:p w14:paraId="4EC15109" w14:textId="77777777" w:rsidR="008E12EB" w:rsidRDefault="008E12EB" w:rsidP="0065622A">
            <w:pPr>
              <w:tabs>
                <w:tab w:val="left" w:pos="884"/>
              </w:tabs>
              <w:rPr>
                <w:rFonts w:ascii="Franklin Gothic Heavy" w:hAnsi="Franklin Gothic Heavy"/>
                <w:sz w:val="28"/>
                <w:szCs w:val="28"/>
              </w:rPr>
            </w:pPr>
          </w:p>
        </w:tc>
        <w:tc>
          <w:tcPr>
            <w:tcW w:w="2342" w:type="dxa"/>
            <w:tcBorders>
              <w:right w:val="single" w:sz="24" w:space="0" w:color="auto"/>
            </w:tcBorders>
            <w:shd w:val="clear" w:color="auto" w:fill="E2EFD9" w:themeFill="accent6" w:themeFillTint="33"/>
            <w:vAlign w:val="center"/>
          </w:tcPr>
          <w:p w14:paraId="7C75CFC9" w14:textId="1352B10D" w:rsidR="008E12EB" w:rsidRPr="001701D6" w:rsidRDefault="001B695F" w:rsidP="0065622A">
            <w:pPr>
              <w:tabs>
                <w:tab w:val="left" w:pos="884"/>
              </w:tabs>
              <w:rPr>
                <w:rFonts w:ascii="Calibri" w:hAnsi="Calibri"/>
                <w:b/>
                <w:bCs/>
                <w:sz w:val="20"/>
                <w:szCs w:val="20"/>
              </w:rPr>
            </w:pPr>
            <w:hyperlink w:anchor="g6math" w:history="1">
              <w:r w:rsidR="008E12EB" w:rsidRPr="001701D6">
                <w:rPr>
                  <w:rStyle w:val="Hyperlink"/>
                  <w:rFonts w:ascii="Calibri" w:hAnsi="Calibri"/>
                  <w:b/>
                  <w:bCs/>
                  <w:sz w:val="20"/>
                  <w:szCs w:val="20"/>
                </w:rPr>
                <w:t>Grade 6 | Math | Equivalent Expressions - Task 1</w:t>
              </w:r>
            </w:hyperlink>
          </w:p>
        </w:tc>
        <w:tc>
          <w:tcPr>
            <w:tcW w:w="1152" w:type="dxa"/>
            <w:tcBorders>
              <w:left w:val="single" w:sz="24" w:space="0" w:color="auto"/>
            </w:tcBorders>
            <w:shd w:val="clear" w:color="auto" w:fill="E2EFD9" w:themeFill="accent6" w:themeFillTint="33"/>
            <w:vAlign w:val="center"/>
          </w:tcPr>
          <w:p w14:paraId="4EB13D17"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00818AEE"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E2EFD9" w:themeFill="accent6" w:themeFillTint="33"/>
            <w:vAlign w:val="center"/>
          </w:tcPr>
          <w:p w14:paraId="04BB6B56" w14:textId="09B19B2F"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E2EFD9" w:themeFill="accent6" w:themeFillTint="33"/>
            <w:vAlign w:val="center"/>
          </w:tcPr>
          <w:p w14:paraId="25116F6D"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E2EFD9" w:themeFill="accent6" w:themeFillTint="33"/>
            <w:vAlign w:val="center"/>
          </w:tcPr>
          <w:p w14:paraId="28EC7BE1" w14:textId="404CACEE"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E2EFD9" w:themeFill="accent6" w:themeFillTint="33"/>
            <w:vAlign w:val="center"/>
          </w:tcPr>
          <w:p w14:paraId="135921AC" w14:textId="77777777" w:rsidR="008E12EB" w:rsidRPr="0065622A" w:rsidRDefault="008E12EB" w:rsidP="0065622A">
            <w:pPr>
              <w:tabs>
                <w:tab w:val="left" w:pos="884"/>
              </w:tabs>
              <w:jc w:val="center"/>
              <w:rPr>
                <w:rFonts w:ascii="Franklin Gothic Heavy" w:hAnsi="Franklin Gothic Heavy"/>
                <w:sz w:val="24"/>
                <w:szCs w:val="24"/>
              </w:rPr>
            </w:pPr>
          </w:p>
        </w:tc>
        <w:tc>
          <w:tcPr>
            <w:tcW w:w="1159" w:type="dxa"/>
            <w:tcBorders>
              <w:right w:val="single" w:sz="24" w:space="0" w:color="auto"/>
            </w:tcBorders>
            <w:shd w:val="clear" w:color="auto" w:fill="E2EFD9" w:themeFill="accent6" w:themeFillTint="33"/>
            <w:vAlign w:val="center"/>
          </w:tcPr>
          <w:p w14:paraId="5D6D84C8"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tcBorders>
              <w:left w:val="single" w:sz="24" w:space="0" w:color="auto"/>
            </w:tcBorders>
            <w:shd w:val="clear" w:color="auto" w:fill="E2EFD9" w:themeFill="accent6" w:themeFillTint="33"/>
            <w:vAlign w:val="center"/>
          </w:tcPr>
          <w:p w14:paraId="4D8BE52E" w14:textId="19A4E57A"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2" w:type="dxa"/>
            <w:shd w:val="clear" w:color="auto" w:fill="E2EFD9" w:themeFill="accent6" w:themeFillTint="33"/>
            <w:vAlign w:val="center"/>
          </w:tcPr>
          <w:p w14:paraId="0AE3E2E4" w14:textId="77777777" w:rsidR="008E12EB" w:rsidRPr="0065622A" w:rsidRDefault="008E12EB" w:rsidP="0065622A">
            <w:pPr>
              <w:tabs>
                <w:tab w:val="left" w:pos="884"/>
              </w:tabs>
              <w:jc w:val="center"/>
              <w:rPr>
                <w:rFonts w:ascii="Franklin Gothic Heavy" w:hAnsi="Franklin Gothic Heavy"/>
                <w:sz w:val="24"/>
                <w:szCs w:val="24"/>
              </w:rPr>
            </w:pPr>
          </w:p>
        </w:tc>
        <w:tc>
          <w:tcPr>
            <w:tcW w:w="1155" w:type="dxa"/>
            <w:shd w:val="clear" w:color="auto" w:fill="E2EFD9" w:themeFill="accent6" w:themeFillTint="33"/>
            <w:vAlign w:val="center"/>
          </w:tcPr>
          <w:p w14:paraId="058C4EA0" w14:textId="77777777" w:rsidR="008E12EB" w:rsidRPr="0065622A" w:rsidRDefault="008E12EB" w:rsidP="0065622A">
            <w:pPr>
              <w:tabs>
                <w:tab w:val="left" w:pos="884"/>
              </w:tabs>
              <w:jc w:val="center"/>
              <w:rPr>
                <w:rFonts w:ascii="Franklin Gothic Heavy" w:hAnsi="Franklin Gothic Heavy"/>
                <w:sz w:val="24"/>
                <w:szCs w:val="24"/>
              </w:rPr>
            </w:pPr>
          </w:p>
        </w:tc>
      </w:tr>
      <w:tr w:rsidR="0065622A" w14:paraId="23D96755" w14:textId="72B10F36" w:rsidTr="0065622A">
        <w:trPr>
          <w:trHeight w:val="949"/>
        </w:trPr>
        <w:tc>
          <w:tcPr>
            <w:tcW w:w="550" w:type="dxa"/>
            <w:vMerge/>
            <w:shd w:val="clear" w:color="auto" w:fill="538135" w:themeFill="accent6" w:themeFillShade="BF"/>
          </w:tcPr>
          <w:p w14:paraId="1D1724D2" w14:textId="77777777" w:rsidR="008E12EB" w:rsidRDefault="008E12EB" w:rsidP="0065622A">
            <w:pPr>
              <w:tabs>
                <w:tab w:val="left" w:pos="884"/>
              </w:tabs>
              <w:rPr>
                <w:rFonts w:ascii="Franklin Gothic Heavy" w:hAnsi="Franklin Gothic Heavy"/>
                <w:sz w:val="28"/>
                <w:szCs w:val="28"/>
              </w:rPr>
            </w:pPr>
          </w:p>
        </w:tc>
        <w:tc>
          <w:tcPr>
            <w:tcW w:w="2342" w:type="dxa"/>
            <w:tcBorders>
              <w:right w:val="single" w:sz="24" w:space="0" w:color="auto"/>
            </w:tcBorders>
            <w:shd w:val="clear" w:color="auto" w:fill="E2EFD9" w:themeFill="accent6" w:themeFillTint="33"/>
            <w:vAlign w:val="center"/>
          </w:tcPr>
          <w:p w14:paraId="1BEC410B" w14:textId="665EF9CA" w:rsidR="008E12EB" w:rsidRPr="001701D6" w:rsidRDefault="001B695F" w:rsidP="0065622A">
            <w:pPr>
              <w:tabs>
                <w:tab w:val="left" w:pos="884"/>
              </w:tabs>
              <w:rPr>
                <w:rFonts w:ascii="Calibri" w:hAnsi="Calibri"/>
                <w:b/>
                <w:bCs/>
                <w:sz w:val="20"/>
                <w:szCs w:val="20"/>
              </w:rPr>
            </w:pPr>
            <w:hyperlink w:anchor="g1012math" w:history="1">
              <w:r w:rsidR="008E12EB" w:rsidRPr="001701D6">
                <w:rPr>
                  <w:rStyle w:val="Hyperlink"/>
                  <w:rFonts w:ascii="Calibri" w:hAnsi="Calibri"/>
                  <w:b/>
                  <w:bCs/>
                  <w:sz w:val="20"/>
                  <w:szCs w:val="20"/>
                </w:rPr>
                <w:t>Grade 10-12 | Functions and Exponential Equations – Task 1</w:t>
              </w:r>
            </w:hyperlink>
          </w:p>
        </w:tc>
        <w:tc>
          <w:tcPr>
            <w:tcW w:w="1152" w:type="dxa"/>
            <w:tcBorders>
              <w:left w:val="single" w:sz="24" w:space="0" w:color="auto"/>
            </w:tcBorders>
            <w:shd w:val="clear" w:color="auto" w:fill="E2EFD9" w:themeFill="accent6" w:themeFillTint="33"/>
            <w:vAlign w:val="center"/>
          </w:tcPr>
          <w:p w14:paraId="5187F1AD"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674F59E7"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E2EFD9" w:themeFill="accent6" w:themeFillTint="33"/>
            <w:vAlign w:val="center"/>
          </w:tcPr>
          <w:p w14:paraId="6A38EDDF"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250A86FD" w14:textId="77777777" w:rsidR="008E12EB" w:rsidRPr="0065622A" w:rsidRDefault="008E12EB" w:rsidP="0065622A">
            <w:pPr>
              <w:tabs>
                <w:tab w:val="left" w:pos="884"/>
              </w:tabs>
              <w:jc w:val="center"/>
              <w:rPr>
                <w:rFonts w:ascii="Franklin Gothic Heavy" w:hAnsi="Franklin Gothic Heavy"/>
                <w:sz w:val="24"/>
                <w:szCs w:val="24"/>
              </w:rPr>
            </w:pPr>
          </w:p>
        </w:tc>
        <w:tc>
          <w:tcPr>
            <w:tcW w:w="1153" w:type="dxa"/>
            <w:shd w:val="clear" w:color="auto" w:fill="E2EFD9" w:themeFill="accent6" w:themeFillTint="33"/>
            <w:vAlign w:val="center"/>
          </w:tcPr>
          <w:p w14:paraId="1FE95EDF"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56E94503" w14:textId="4A1795B2"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9" w:type="dxa"/>
            <w:tcBorders>
              <w:right w:val="single" w:sz="24" w:space="0" w:color="auto"/>
            </w:tcBorders>
            <w:shd w:val="clear" w:color="auto" w:fill="E2EFD9" w:themeFill="accent6" w:themeFillTint="33"/>
            <w:vAlign w:val="center"/>
          </w:tcPr>
          <w:p w14:paraId="4E09602D" w14:textId="14A5EB67"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3" w:type="dxa"/>
            <w:tcBorders>
              <w:left w:val="single" w:sz="24" w:space="0" w:color="auto"/>
            </w:tcBorders>
            <w:shd w:val="clear" w:color="auto" w:fill="E2EFD9" w:themeFill="accent6" w:themeFillTint="33"/>
            <w:vAlign w:val="center"/>
          </w:tcPr>
          <w:p w14:paraId="58BB8140" w14:textId="77777777" w:rsidR="008E12EB" w:rsidRPr="0065622A" w:rsidRDefault="008E12EB" w:rsidP="0065622A">
            <w:pPr>
              <w:tabs>
                <w:tab w:val="left" w:pos="884"/>
              </w:tabs>
              <w:jc w:val="center"/>
              <w:rPr>
                <w:rFonts w:ascii="Franklin Gothic Heavy" w:hAnsi="Franklin Gothic Heavy"/>
                <w:sz w:val="24"/>
                <w:szCs w:val="24"/>
              </w:rPr>
            </w:pPr>
          </w:p>
        </w:tc>
        <w:tc>
          <w:tcPr>
            <w:tcW w:w="1152" w:type="dxa"/>
            <w:shd w:val="clear" w:color="auto" w:fill="E2EFD9" w:themeFill="accent6" w:themeFillTint="33"/>
            <w:vAlign w:val="center"/>
          </w:tcPr>
          <w:p w14:paraId="2C5A6B76" w14:textId="2DEFA091" w:rsidR="008E12EB" w:rsidRPr="0065622A" w:rsidRDefault="0065622A" w:rsidP="0065622A">
            <w:pPr>
              <w:tabs>
                <w:tab w:val="left" w:pos="884"/>
              </w:tabs>
              <w:jc w:val="center"/>
              <w:rPr>
                <w:rFonts w:ascii="Franklin Gothic Heavy" w:hAnsi="Franklin Gothic Heavy"/>
                <w:sz w:val="24"/>
                <w:szCs w:val="24"/>
              </w:rPr>
            </w:pPr>
            <w:r w:rsidRPr="0065622A">
              <w:rPr>
                <w:rFonts w:ascii="Franklin Gothic Heavy" w:hAnsi="Franklin Gothic Heavy"/>
                <w:sz w:val="24"/>
                <w:szCs w:val="24"/>
              </w:rPr>
              <w:t>X</w:t>
            </w:r>
          </w:p>
        </w:tc>
        <w:tc>
          <w:tcPr>
            <w:tcW w:w="1155" w:type="dxa"/>
            <w:shd w:val="clear" w:color="auto" w:fill="E2EFD9" w:themeFill="accent6" w:themeFillTint="33"/>
            <w:vAlign w:val="center"/>
          </w:tcPr>
          <w:p w14:paraId="0DA18893" w14:textId="77777777" w:rsidR="008E12EB" w:rsidRPr="0065622A" w:rsidRDefault="008E12EB" w:rsidP="0065622A">
            <w:pPr>
              <w:tabs>
                <w:tab w:val="left" w:pos="884"/>
              </w:tabs>
              <w:jc w:val="center"/>
              <w:rPr>
                <w:rFonts w:ascii="Franklin Gothic Heavy" w:hAnsi="Franklin Gothic Heavy"/>
                <w:sz w:val="24"/>
                <w:szCs w:val="24"/>
              </w:rPr>
            </w:pPr>
          </w:p>
        </w:tc>
      </w:tr>
      <w:bookmarkEnd w:id="18"/>
    </w:tbl>
    <w:p w14:paraId="3B65EC29" w14:textId="37D6E660" w:rsidR="009A32B4" w:rsidRDefault="009A32B4" w:rsidP="00E10AF1">
      <w:pPr>
        <w:tabs>
          <w:tab w:val="left" w:pos="884"/>
        </w:tabs>
        <w:rPr>
          <w:rFonts w:ascii="Franklin Gothic Heavy" w:hAnsi="Franklin Gothic Heavy"/>
          <w:sz w:val="28"/>
          <w:szCs w:val="28"/>
        </w:rPr>
      </w:pPr>
    </w:p>
    <w:p w14:paraId="31BD7452" w14:textId="021CB93F" w:rsidR="00617A63" w:rsidRPr="00E10AF1" w:rsidRDefault="00617A63" w:rsidP="00CE1C9A">
      <w:pPr>
        <w:rPr>
          <w:rFonts w:ascii="Franklin Gothic Heavy" w:hAnsi="Franklin Gothic Heavy"/>
          <w:sz w:val="28"/>
          <w:szCs w:val="28"/>
        </w:rPr>
        <w:sectPr w:rsidR="00617A63" w:rsidRPr="00E10AF1" w:rsidSect="009A32B4">
          <w:pgSz w:w="15840" w:h="12240" w:orient="landscape"/>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A05C8" w:rsidRPr="0067563C" w14:paraId="1409058E" w14:textId="77777777" w:rsidTr="00051391">
        <w:trPr>
          <w:trHeight w:val="170"/>
        </w:trPr>
        <w:tc>
          <w:tcPr>
            <w:tcW w:w="9350" w:type="dxa"/>
            <w:tcBorders>
              <w:top w:val="single" w:sz="36" w:space="0" w:color="1F3864" w:themeColor="accent1" w:themeShade="80"/>
              <w:left w:val="single" w:sz="36" w:space="0" w:color="1F3864" w:themeColor="accent1" w:themeShade="80"/>
              <w:bottom w:val="single" w:sz="36" w:space="0" w:color="1F3864" w:themeColor="accent1" w:themeShade="80"/>
              <w:right w:val="single" w:sz="24" w:space="0" w:color="1F3864" w:themeColor="accent1" w:themeShade="80"/>
            </w:tcBorders>
            <w:shd w:val="clear" w:color="auto" w:fill="2E74B5" w:themeFill="accent5" w:themeFillShade="BF"/>
          </w:tcPr>
          <w:p w14:paraId="28FC3C86" w14:textId="32620D94" w:rsidR="006E6311" w:rsidRPr="006E6311" w:rsidRDefault="006E6311" w:rsidP="006E6311">
            <w:pPr>
              <w:rPr>
                <w:rFonts w:ascii="Franklin Gothic Heavy" w:hAnsi="Franklin Gothic Heavy"/>
                <w:color w:val="FFFFFF" w:themeColor="background1"/>
                <w:spacing w:val="20"/>
                <w:sz w:val="20"/>
                <w:szCs w:val="20"/>
              </w:rPr>
            </w:pPr>
            <w:bookmarkStart w:id="19" w:name="ELAYesMaam"/>
            <w:r>
              <w:rPr>
                <w:rFonts w:ascii="Franklin Gothic Heavy" w:hAnsi="Franklin Gothic Heavy"/>
                <w:color w:val="FFFFFF" w:themeColor="background1"/>
                <w:spacing w:val="20"/>
                <w:sz w:val="20"/>
                <w:szCs w:val="20"/>
              </w:rPr>
              <w:lastRenderedPageBreak/>
              <w:t>ELA</w:t>
            </w:r>
          </w:p>
          <w:p w14:paraId="0C7588AD" w14:textId="591A6D16" w:rsidR="00DB10D3" w:rsidRPr="0067563C" w:rsidRDefault="00DB10D3">
            <w:pPr>
              <w:rPr>
                <w:rFonts w:ascii="Franklin Gothic Heavy" w:hAnsi="Franklin Gothic Heavy"/>
                <w:color w:val="FFFFFF" w:themeColor="background1"/>
              </w:rPr>
            </w:pPr>
            <w:r w:rsidRPr="0067563C">
              <w:rPr>
                <w:rFonts w:ascii="Franklin Gothic Heavy" w:hAnsi="Franklin Gothic Heavy"/>
                <w:color w:val="FFFFFF" w:themeColor="background1"/>
                <w:sz w:val="28"/>
                <w:szCs w:val="28"/>
              </w:rPr>
              <w:t>Grade 4 | Evidence Based Discussion - Yes Ma’am - Task 1</w:t>
            </w:r>
            <w:bookmarkEnd w:id="19"/>
          </w:p>
        </w:tc>
      </w:tr>
    </w:tbl>
    <w:p w14:paraId="3697D2D8" w14:textId="56768815" w:rsidR="00AA05C8" w:rsidRPr="001701D6" w:rsidRDefault="0067563C" w:rsidP="00AA05C8">
      <w:pPr>
        <w:spacing w:after="0"/>
        <w:rPr>
          <w:rFonts w:ascii="Calibri" w:hAnsi="Calibri"/>
        </w:rPr>
      </w:pPr>
      <w:r w:rsidRPr="0067563C">
        <w:rPr>
          <w:rFonts w:ascii="Franklin Gothic Heavy" w:hAnsi="Franklin Gothic Heavy"/>
          <w:noProof/>
        </w:rPr>
        <w:drawing>
          <wp:anchor distT="0" distB="0" distL="114300" distR="114300" simplePos="0" relativeHeight="251660288" behindDoc="0" locked="0" layoutInCell="1" allowOverlap="1" wp14:anchorId="1393068B" wp14:editId="41BF58B9">
            <wp:simplePos x="0" y="0"/>
            <wp:positionH relativeFrom="column">
              <wp:posOffset>5671820</wp:posOffset>
            </wp:positionH>
            <wp:positionV relativeFrom="paragraph">
              <wp:posOffset>-530750</wp:posOffset>
            </wp:positionV>
            <wp:extent cx="1190821" cy="666750"/>
            <wp:effectExtent l="95250" t="57150" r="28575" b="57150"/>
            <wp:wrapNone/>
            <wp:docPr id="2" name="Picture 2"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90821" cy="666750"/>
                    </a:xfrm>
                    <a:prstGeom prst="rect">
                      <a:avLst/>
                    </a:prstGeom>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253B4EE" w14:textId="446B8258" w:rsidR="00CD4AEA" w:rsidRDefault="00D40DC7" w:rsidP="00CD4AEA">
      <w:pPr>
        <w:spacing w:after="0"/>
        <w:rPr>
          <w:rFonts w:ascii="Calibri" w:hAnsi="Calibri"/>
          <w:i/>
          <w:iCs/>
          <w:color w:val="4472C4" w:themeColor="accent1"/>
        </w:rPr>
      </w:pPr>
      <w:r>
        <w:rPr>
          <w:rFonts w:ascii="Calibri" w:hAnsi="Calibri"/>
          <w:i/>
          <w:iCs/>
          <w:color w:val="4472C4" w:themeColor="accent1"/>
        </w:rPr>
        <w:t>“</w:t>
      </w:r>
      <w:r w:rsidR="00CD4AEA" w:rsidRPr="00CD4AEA">
        <w:rPr>
          <w:rFonts w:ascii="Calibri" w:hAnsi="Calibri"/>
          <w:i/>
          <w:iCs/>
          <w:color w:val="4472C4" w:themeColor="accent1"/>
        </w:rPr>
        <w:t>This video shows a 4th-grade ELA class getting ready to engage in a Socratic seminar to discuss the main lesson in the story using evidence for the text</w:t>
      </w:r>
      <w:r w:rsidR="00CD4AEA">
        <w:rPr>
          <w:rFonts w:ascii="Calibri" w:hAnsi="Calibri"/>
          <w:i/>
          <w:iCs/>
          <w:color w:val="4472C4" w:themeColor="accent1"/>
        </w:rPr>
        <w:t xml:space="preserve"> </w:t>
      </w:r>
      <w:r>
        <w:rPr>
          <w:rFonts w:ascii="Calibri" w:hAnsi="Calibri"/>
          <w:i/>
          <w:iCs/>
          <w:color w:val="4472C4" w:themeColor="accent1"/>
        </w:rPr>
        <w:t>“</w:t>
      </w:r>
      <w:r w:rsidR="00CD4AEA" w:rsidRPr="00CD4AEA">
        <w:rPr>
          <w:rFonts w:ascii="Calibri" w:hAnsi="Calibri"/>
          <w:i/>
          <w:iCs/>
          <w:color w:val="4472C4" w:themeColor="accent1"/>
        </w:rPr>
        <w:t>Thank you, Ma'am</w:t>
      </w:r>
      <w:r>
        <w:rPr>
          <w:rFonts w:ascii="Calibri" w:hAnsi="Calibri"/>
          <w:i/>
          <w:iCs/>
          <w:color w:val="4472C4" w:themeColor="accent1"/>
        </w:rPr>
        <w:t xml:space="preserve">” </w:t>
      </w:r>
      <w:r w:rsidR="00CD4AEA" w:rsidRPr="00CD4AEA">
        <w:rPr>
          <w:rFonts w:ascii="Calibri" w:hAnsi="Calibri"/>
          <w:i/>
          <w:iCs/>
          <w:color w:val="4472C4" w:themeColor="accent1"/>
        </w:rPr>
        <w:t>by Langston Hughe</w:t>
      </w:r>
      <w:r>
        <w:rPr>
          <w:rFonts w:ascii="Calibri" w:hAnsi="Calibri"/>
          <w:i/>
          <w:iCs/>
          <w:color w:val="4472C4" w:themeColor="accent1"/>
        </w:rPr>
        <w:t>s</w:t>
      </w:r>
      <w:r w:rsidR="00CD4AEA" w:rsidRPr="00CD4AEA">
        <w:rPr>
          <w:rFonts w:ascii="Calibri" w:hAnsi="Calibri"/>
          <w:i/>
          <w:iCs/>
          <w:color w:val="4472C4" w:themeColor="accent1"/>
        </w:rPr>
        <w:t>. The teacher on the video demonstrates clear directions and expectations for learning for all students. She also shows some adjustment to her practice as a response to students' discussions.</w:t>
      </w:r>
      <w:r w:rsidRPr="00D40DC7">
        <w:t xml:space="preserve"> </w:t>
      </w:r>
      <w:r w:rsidRPr="00D40DC7">
        <w:rPr>
          <w:rFonts w:ascii="Calibri" w:hAnsi="Calibri"/>
          <w:i/>
          <w:iCs/>
          <w:color w:val="4472C4" w:themeColor="accent1"/>
        </w:rPr>
        <w:t>However, not all students were able to fully engage in the learning in a consistent manner and</w:t>
      </w:r>
      <w:r w:rsidRPr="00D40DC7">
        <w:t xml:space="preserve"> </w:t>
      </w:r>
      <w:r w:rsidRPr="00D40DC7">
        <w:rPr>
          <w:rFonts w:ascii="Calibri" w:hAnsi="Calibri"/>
          <w:i/>
          <w:iCs/>
          <w:color w:val="4472C4" w:themeColor="accent1"/>
        </w:rPr>
        <w:t>it was not evident that all students were able to make and assess evidence-based claims and arguments on their own.</w:t>
      </w:r>
      <w:r>
        <w:rPr>
          <w:rFonts w:ascii="Calibri" w:hAnsi="Calibri"/>
          <w:i/>
          <w:iCs/>
          <w:color w:val="4472C4" w:themeColor="accent1"/>
        </w:rPr>
        <w:t>”</w:t>
      </w:r>
      <w:r w:rsidRPr="00D40DC7">
        <w:rPr>
          <w:rFonts w:ascii="Calibri" w:hAnsi="Calibri"/>
          <w:i/>
          <w:iCs/>
          <w:color w:val="4472C4" w:themeColor="accent1"/>
        </w:rPr>
        <w:t xml:space="preserve"> </w:t>
      </w:r>
    </w:p>
    <w:p w14:paraId="69DC54DD" w14:textId="7BCC288F" w:rsidR="0084543F" w:rsidRPr="00D40DC7" w:rsidRDefault="00D40DC7" w:rsidP="00D40DC7">
      <w:pPr>
        <w:pStyle w:val="ListParagraph"/>
        <w:numPr>
          <w:ilvl w:val="2"/>
          <w:numId w:val="27"/>
        </w:numPr>
        <w:spacing w:after="0"/>
        <w:jc w:val="right"/>
        <w:rPr>
          <w:rFonts w:ascii="Calibri" w:hAnsi="Calibri"/>
          <w:i/>
          <w:iCs/>
          <w:noProof/>
        </w:rPr>
      </w:pPr>
      <w:r>
        <w:rPr>
          <w:rFonts w:ascii="Calibri" w:hAnsi="Calibri"/>
          <w:i/>
          <w:iCs/>
          <w:noProof/>
        </w:rPr>
        <w:t>Antonelli Mejia, OPTIC Content Fellow</w:t>
      </w:r>
    </w:p>
    <w:bookmarkEnd w:id="15"/>
    <w:p w14:paraId="3F0652F7" w14:textId="3763BF5F" w:rsidR="0084543F" w:rsidRPr="001701D6" w:rsidRDefault="0084543F" w:rsidP="0084543F">
      <w:pPr>
        <w:spacing w:after="0"/>
        <w:rPr>
          <w:rFonts w:ascii="Calibri" w:hAnsi="Calibri"/>
          <w:i/>
          <w:iCs/>
        </w:rPr>
      </w:pPr>
    </w:p>
    <w:tbl>
      <w:tblPr>
        <w:tblStyle w:val="TableGrid"/>
        <w:tblW w:w="10885" w:type="dxa"/>
        <w:tblLook w:val="04A0" w:firstRow="1" w:lastRow="0" w:firstColumn="1" w:lastColumn="0" w:noHBand="0" w:noVBand="1"/>
      </w:tblPr>
      <w:tblGrid>
        <w:gridCol w:w="1168"/>
        <w:gridCol w:w="7465"/>
        <w:gridCol w:w="2192"/>
        <w:gridCol w:w="60"/>
      </w:tblGrid>
      <w:tr w:rsidR="008907A6" w:rsidRPr="0067563C" w14:paraId="3C43BCA5" w14:textId="77777777" w:rsidTr="00D40DC7">
        <w:trPr>
          <w:gridAfter w:val="1"/>
          <w:wAfter w:w="58" w:type="dxa"/>
          <w:trHeight w:val="496"/>
        </w:trPr>
        <w:tc>
          <w:tcPr>
            <w:tcW w:w="10827" w:type="dxa"/>
            <w:gridSpan w:val="3"/>
            <w:shd w:val="clear" w:color="auto" w:fill="44546A" w:themeFill="text2"/>
            <w:vAlign w:val="center"/>
          </w:tcPr>
          <w:p w14:paraId="510808BB" w14:textId="59BD6512" w:rsidR="008907A6" w:rsidRPr="0067563C" w:rsidRDefault="008907A6" w:rsidP="0084543F">
            <w:pPr>
              <w:rPr>
                <w:rFonts w:ascii="Franklin Gothic Heavy" w:hAnsi="Franklin Gothic Heavy"/>
              </w:rPr>
            </w:pPr>
            <w:r w:rsidRPr="0067563C">
              <w:rPr>
                <w:rFonts w:ascii="Franklin Gothic Heavy" w:hAnsi="Franklin Gothic Heavy"/>
                <w:color w:val="FFFFFF" w:themeColor="background1"/>
                <w:sz w:val="24"/>
                <w:szCs w:val="24"/>
              </w:rPr>
              <w:t>Calibrating on Perceptions of Practice</w:t>
            </w:r>
          </w:p>
        </w:tc>
      </w:tr>
      <w:tr w:rsidR="008907A6" w:rsidRPr="0067563C" w14:paraId="5DF96AD8" w14:textId="10699190" w:rsidTr="00D40DC7">
        <w:trPr>
          <w:gridAfter w:val="1"/>
          <w:wAfter w:w="58" w:type="dxa"/>
          <w:trHeight w:val="522"/>
        </w:trPr>
        <w:tc>
          <w:tcPr>
            <w:tcW w:w="10827" w:type="dxa"/>
            <w:gridSpan w:val="3"/>
            <w:shd w:val="clear" w:color="auto" w:fill="ACB9CA" w:themeFill="text2" w:themeFillTint="66"/>
            <w:vAlign w:val="center"/>
          </w:tcPr>
          <w:p w14:paraId="7897D6E3" w14:textId="42ECE8DB" w:rsidR="00AA05C8" w:rsidRPr="001701D6" w:rsidRDefault="00473A63" w:rsidP="005062AA">
            <w:pPr>
              <w:rPr>
                <w:rFonts w:ascii="Calibri" w:hAnsi="Calibri"/>
                <w:spacing w:val="20"/>
                <w:sz w:val="14"/>
                <w:szCs w:val="14"/>
              </w:rPr>
            </w:pPr>
            <w:r>
              <w:rPr>
                <w:noProof/>
              </w:rPr>
              <mc:AlternateContent>
                <mc:Choice Requires="wps">
                  <w:drawing>
                    <wp:anchor distT="0" distB="0" distL="114300" distR="114300" simplePos="0" relativeHeight="251689984" behindDoc="0" locked="0" layoutInCell="1" allowOverlap="1" wp14:anchorId="334B126A" wp14:editId="226CA361">
                      <wp:simplePos x="0" y="0"/>
                      <wp:positionH relativeFrom="column">
                        <wp:posOffset>6094095</wp:posOffset>
                      </wp:positionH>
                      <wp:positionV relativeFrom="paragraph">
                        <wp:posOffset>10795</wp:posOffset>
                      </wp:positionV>
                      <wp:extent cx="311150" cy="203835"/>
                      <wp:effectExtent l="0" t="0" r="0" b="5715"/>
                      <wp:wrapNone/>
                      <wp:docPr id="27" name="Rectangle 27"/>
                      <wp:cNvGraphicFramePr/>
                      <a:graphic xmlns:a="http://schemas.openxmlformats.org/drawingml/2006/main">
                        <a:graphicData uri="http://schemas.microsoft.com/office/word/2010/wordprocessingShape">
                          <wps:wsp>
                            <wps:cNvSpPr/>
                            <wps:spPr>
                              <a:xfrm>
                                <a:off x="0" y="0"/>
                                <a:ext cx="311150" cy="20383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633DD" w14:textId="12D05179" w:rsidR="009A461F" w:rsidRPr="00473A63" w:rsidRDefault="009A461F" w:rsidP="00473A63">
                                  <w:pPr>
                                    <w:jc w:val="center"/>
                                    <w:rPr>
                                      <w:rFonts w:ascii="Franklin Gothic Heavy" w:hAnsi="Franklin Gothic Heavy"/>
                                      <w:b/>
                                      <w:bCs/>
                                      <w:sz w:val="24"/>
                                      <w:szCs w:val="24"/>
                                    </w:rPr>
                                  </w:pPr>
                                  <w:r w:rsidRPr="00473A63">
                                    <w:rPr>
                                      <w:rFonts w:ascii="Franklin Gothic Heavy" w:hAnsi="Franklin Gothic Heavy"/>
                                      <w:b/>
                                      <w:bCs/>
                                      <w:sz w:val="24"/>
                                      <w:szCs w:val="24"/>
                                    </w:rPr>
                                    <w:t>7</w:t>
                                  </w:r>
                                  <w:r>
                                    <w:rPr>
                                      <w:rFonts w:ascii="Franklin Gothic Heavy" w:hAnsi="Franklin Gothic Heavy"/>
                                      <w:b/>
                                      <w:bCs/>
                                      <w:sz w:val="24"/>
                                      <w:szCs w:val="24"/>
                                    </w:rPr>
                                    <w:t>/</w:t>
                                  </w:r>
                                  <w:r w:rsidRPr="00473A63">
                                    <w:rPr>
                                      <w:rFonts w:ascii="Franklin Gothic Heavy" w:hAnsi="Franklin Gothic Heavy"/>
                                      <w:b/>
                                      <w:bCs/>
                                      <w:sz w:val="24"/>
                                      <w:szCs w:val="24"/>
                                    </w:rPr>
                                    <w:t>8</w:t>
                                  </w:r>
                                  <w:r w:rsidRPr="00D01B97">
                                    <w:rPr>
                                      <w:rFonts w:ascii="Franklin Gothic Heavy" w:hAnsi="Franklin Gothic Heavy"/>
                                      <w:b/>
                                      <w:bCs/>
                                      <w:noProof/>
                                      <w:sz w:val="24"/>
                                      <w:szCs w:val="24"/>
                                    </w:rPr>
                                    <w:drawing>
                                      <wp:inline distT="0" distB="0" distL="0" distR="0" wp14:anchorId="02CA47D4" wp14:editId="4963D9F9">
                                        <wp:extent cx="298450" cy="67310"/>
                                        <wp:effectExtent l="0" t="0" r="6350" b="8890"/>
                                        <wp:docPr id="245" name="Picture 245"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450" cy="6731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126A" id="Rectangle 27" o:spid="_x0000_s1028" style="position:absolute;margin-left:479.85pt;margin-top:.85pt;width:24.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" fillcolor="#323e4f [2415]" stroked="f" strokeweight="1pt">
                      <v:textbox inset="0,0,0,0">
                        <w:txbxContent>
                          <w:p w14:paraId="72A633DD" w14:textId="12D05179" w:rsidR="009A461F" w:rsidRPr="00473A63" w:rsidRDefault="009A461F" w:rsidP="00473A63">
                            <w:pPr>
                              <w:jc w:val="center"/>
                              <w:rPr>
                                <w:rFonts w:ascii="Franklin Gothic Heavy" w:hAnsi="Franklin Gothic Heavy"/>
                                <w:b/>
                                <w:bCs/>
                                <w:sz w:val="24"/>
                                <w:szCs w:val="24"/>
                              </w:rPr>
                            </w:pPr>
                            <w:r w:rsidRPr="00473A63">
                              <w:rPr>
                                <w:rFonts w:ascii="Franklin Gothic Heavy" w:hAnsi="Franklin Gothic Heavy"/>
                                <w:b/>
                                <w:bCs/>
                                <w:sz w:val="24"/>
                                <w:szCs w:val="24"/>
                              </w:rPr>
                              <w:t>7</w:t>
                            </w:r>
                            <w:r>
                              <w:rPr>
                                <w:rFonts w:ascii="Franklin Gothic Heavy" w:hAnsi="Franklin Gothic Heavy"/>
                                <w:b/>
                                <w:bCs/>
                                <w:sz w:val="24"/>
                                <w:szCs w:val="24"/>
                              </w:rPr>
                              <w:t>/</w:t>
                            </w:r>
                            <w:r w:rsidRPr="00473A63">
                              <w:rPr>
                                <w:rFonts w:ascii="Franklin Gothic Heavy" w:hAnsi="Franklin Gothic Heavy"/>
                                <w:b/>
                                <w:bCs/>
                                <w:sz w:val="24"/>
                                <w:szCs w:val="24"/>
                              </w:rPr>
                              <w:t>8</w:t>
                            </w:r>
                            <w:r w:rsidRPr="00D01B97">
                              <w:rPr>
                                <w:rFonts w:ascii="Franklin Gothic Heavy" w:hAnsi="Franklin Gothic Heavy"/>
                                <w:b/>
                                <w:bCs/>
                                <w:noProof/>
                                <w:sz w:val="24"/>
                                <w:szCs w:val="24"/>
                              </w:rPr>
                              <w:drawing>
                                <wp:inline distT="0" distB="0" distL="0" distR="0" wp14:anchorId="02CA47D4" wp14:editId="4963D9F9">
                                  <wp:extent cx="298450" cy="67310"/>
                                  <wp:effectExtent l="0" t="0" r="6350" b="8890"/>
                                  <wp:docPr id="245" name="Picture 245"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450" cy="67310"/>
                                          </a:xfrm>
                                          <a:prstGeom prst="rect">
                                            <a:avLst/>
                                          </a:prstGeom>
                                          <a:noFill/>
                                          <a:ln>
                                            <a:noFill/>
                                          </a:ln>
                                        </pic:spPr>
                                      </pic:pic>
                                    </a:graphicData>
                                  </a:graphic>
                                </wp:inline>
                              </w:drawing>
                            </w:r>
                          </w:p>
                        </w:txbxContent>
                      </v:textbox>
                    </v:rect>
                  </w:pict>
                </mc:Fallback>
              </mc:AlternateContent>
            </w:r>
            <w:r>
              <w:rPr>
                <w:noProof/>
              </w:rPr>
              <w:drawing>
                <wp:anchor distT="0" distB="0" distL="114300" distR="114300" simplePos="0" relativeHeight="251686912" behindDoc="0" locked="0" layoutInCell="1" allowOverlap="1" wp14:anchorId="2BAE43D2" wp14:editId="02E1EFB4">
                  <wp:simplePos x="0" y="0"/>
                  <wp:positionH relativeFrom="column">
                    <wp:posOffset>5011420</wp:posOffset>
                  </wp:positionH>
                  <wp:positionV relativeFrom="paragraph">
                    <wp:posOffset>40005</wp:posOffset>
                  </wp:positionV>
                  <wp:extent cx="1714500" cy="178435"/>
                  <wp:effectExtent l="0" t="0" r="0" b="0"/>
                  <wp:wrapNone/>
                  <wp:docPr id="1" name="Picture 1"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00AA05C8" w:rsidRPr="001701D6">
              <w:rPr>
                <w:rFonts w:ascii="Calibri" w:hAnsi="Calibri"/>
                <w:spacing w:val="20"/>
                <w:sz w:val="14"/>
                <w:szCs w:val="14"/>
              </w:rPr>
              <w:t>PRACTICE | I-A-1</w:t>
            </w:r>
          </w:p>
          <w:p w14:paraId="3D0209FE" w14:textId="69865F1D" w:rsidR="008907A6" w:rsidRPr="001701D6" w:rsidRDefault="00D01B97" w:rsidP="005062AA">
            <w:pPr>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691008" behindDoc="0" locked="0" layoutInCell="1" allowOverlap="1" wp14:anchorId="1701ACA9" wp14:editId="6966345B">
                      <wp:simplePos x="0" y="0"/>
                      <wp:positionH relativeFrom="column">
                        <wp:posOffset>5116195</wp:posOffset>
                      </wp:positionH>
                      <wp:positionV relativeFrom="paragraph">
                        <wp:posOffset>74930</wp:posOffset>
                      </wp:positionV>
                      <wp:extent cx="1530350" cy="247015"/>
                      <wp:effectExtent l="0" t="0" r="0" b="635"/>
                      <wp:wrapNone/>
                      <wp:docPr id="30" name="Rectangle 30"/>
                      <wp:cNvGraphicFramePr/>
                      <a:graphic xmlns:a="http://schemas.openxmlformats.org/drawingml/2006/main">
                        <a:graphicData uri="http://schemas.microsoft.com/office/word/2010/wordprocessingShape">
                          <wps:wsp>
                            <wps:cNvSpPr/>
                            <wps:spPr>
                              <a:xfrm>
                                <a:off x="0" y="0"/>
                                <a:ext cx="1530350" cy="247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9F3130" w14:textId="3A28FECD" w:rsidR="009A461F" w:rsidRPr="001701D6" w:rsidRDefault="009A461F" w:rsidP="00D01B97">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1ACA9" id="Rectangle 30" o:spid="_x0000_s1029" style="position:absolute;margin-left:402.85pt;margin-top:5.9pt;width:120.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" filled="f" stroked="f" strokeweight="1pt">
                      <v:textbox>
                        <w:txbxContent>
                          <w:p w14:paraId="459F3130" w14:textId="3A28FECD" w:rsidR="009A461F" w:rsidRPr="001701D6" w:rsidRDefault="009A461F" w:rsidP="00D01B97">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0084543F" w:rsidRPr="001701D6">
              <w:rPr>
                <w:rFonts w:ascii="Calibri" w:hAnsi="Calibri"/>
                <w:b/>
                <w:bCs/>
                <w:spacing w:val="20"/>
              </w:rPr>
              <w:t>Subject Matter Knowledge</w:t>
            </w:r>
          </w:p>
        </w:tc>
      </w:tr>
      <w:tr w:rsidR="008907A6" w:rsidRPr="0067563C" w14:paraId="274A9EBE" w14:textId="12463675" w:rsidTr="00D40DC7">
        <w:trPr>
          <w:gridAfter w:val="1"/>
          <w:wAfter w:w="58" w:type="dxa"/>
          <w:trHeight w:val="2315"/>
        </w:trPr>
        <w:tc>
          <w:tcPr>
            <w:tcW w:w="1168" w:type="dxa"/>
            <w:vAlign w:val="center"/>
          </w:tcPr>
          <w:p w14:paraId="5B3BFC4B" w14:textId="48E00C4D" w:rsidR="008907A6" w:rsidRPr="0067563C" w:rsidRDefault="0084543F" w:rsidP="0084543F">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59" w:type="dxa"/>
            <w:gridSpan w:val="2"/>
            <w:vAlign w:val="center"/>
          </w:tcPr>
          <w:p w14:paraId="63EC85DF" w14:textId="09C51991" w:rsidR="008907A6" w:rsidRPr="001701D6" w:rsidRDefault="00B25BE3" w:rsidP="0084543F">
            <w:pPr>
              <w:pStyle w:val="ListParagraph"/>
              <w:numPr>
                <w:ilvl w:val="0"/>
                <w:numId w:val="2"/>
              </w:numPr>
              <w:rPr>
                <w:rFonts w:ascii="Calibri" w:hAnsi="Calibri"/>
              </w:rPr>
            </w:pPr>
            <w:r w:rsidRPr="001701D6">
              <w:rPr>
                <w:rFonts w:ascii="Calibri" w:hAnsi="Calibri"/>
              </w:rPr>
              <w:t xml:space="preserve">Students used evidence from the text to support </w:t>
            </w:r>
            <w:r w:rsidR="005D0924" w:rsidRPr="001701D6">
              <w:rPr>
                <w:rFonts w:ascii="Calibri" w:hAnsi="Calibri"/>
              </w:rPr>
              <w:t>their thinking.</w:t>
            </w:r>
          </w:p>
          <w:p w14:paraId="279091B5" w14:textId="11D29AD0" w:rsidR="00B25BE3" w:rsidRPr="001701D6" w:rsidRDefault="00B25BE3" w:rsidP="0084543F">
            <w:pPr>
              <w:pStyle w:val="ListParagraph"/>
              <w:numPr>
                <w:ilvl w:val="0"/>
                <w:numId w:val="2"/>
              </w:numPr>
              <w:rPr>
                <w:rFonts w:ascii="Calibri" w:hAnsi="Calibri"/>
              </w:rPr>
            </w:pPr>
            <w:r w:rsidRPr="001701D6">
              <w:rPr>
                <w:rFonts w:ascii="Calibri" w:hAnsi="Calibri"/>
              </w:rPr>
              <w:t xml:space="preserve">The teacher used </w:t>
            </w:r>
            <w:r w:rsidR="005D0924" w:rsidRPr="001701D6">
              <w:rPr>
                <w:rFonts w:ascii="Calibri" w:hAnsi="Calibri"/>
              </w:rPr>
              <w:t>open-ended</w:t>
            </w:r>
            <w:r w:rsidRPr="001701D6">
              <w:rPr>
                <w:rFonts w:ascii="Calibri" w:hAnsi="Calibri"/>
              </w:rPr>
              <w:t xml:space="preserve"> questioning to help students develop and clarify their ideas.</w:t>
            </w:r>
          </w:p>
          <w:p w14:paraId="55F839F6" w14:textId="48598C9D" w:rsidR="005D0924" w:rsidRPr="001701D6" w:rsidRDefault="005D0924" w:rsidP="006C0578">
            <w:pPr>
              <w:pStyle w:val="ListParagraph"/>
              <w:numPr>
                <w:ilvl w:val="1"/>
                <w:numId w:val="2"/>
              </w:numPr>
              <w:rPr>
                <w:rFonts w:ascii="Calibri" w:hAnsi="Calibri"/>
                <w:sz w:val="18"/>
                <w:szCs w:val="18"/>
              </w:rPr>
            </w:pPr>
            <w:r w:rsidRPr="001701D6">
              <w:rPr>
                <w:rFonts w:ascii="Calibri" w:hAnsi="Calibri"/>
                <w:i/>
                <w:iCs/>
                <w:sz w:val="18"/>
                <w:szCs w:val="18"/>
              </w:rPr>
              <w:t xml:space="preserve">One Content Fellow described the teacher’s questioning as “relentless.” </w:t>
            </w:r>
          </w:p>
          <w:p w14:paraId="5106A928" w14:textId="733DF93F" w:rsidR="005D0924" w:rsidRPr="001701D6" w:rsidRDefault="005D0924" w:rsidP="0084543F">
            <w:pPr>
              <w:pStyle w:val="ListParagraph"/>
              <w:numPr>
                <w:ilvl w:val="0"/>
                <w:numId w:val="2"/>
              </w:numPr>
              <w:rPr>
                <w:rFonts w:ascii="Calibri" w:hAnsi="Calibri"/>
              </w:rPr>
            </w:pPr>
            <w:r w:rsidRPr="001701D6">
              <w:rPr>
                <w:rFonts w:ascii="Calibri" w:hAnsi="Calibri"/>
              </w:rPr>
              <w:t>The students did most or all of the thinking in the lesson.</w:t>
            </w:r>
          </w:p>
          <w:p w14:paraId="554CE1C4" w14:textId="52E908E2" w:rsidR="00B25BE3" w:rsidRPr="001701D6" w:rsidRDefault="00B25BE3" w:rsidP="006C0578">
            <w:pPr>
              <w:pStyle w:val="ListParagraph"/>
              <w:numPr>
                <w:ilvl w:val="1"/>
                <w:numId w:val="2"/>
              </w:numPr>
              <w:rPr>
                <w:rFonts w:ascii="Calibri" w:hAnsi="Calibri"/>
                <w:i/>
                <w:iCs/>
                <w:sz w:val="18"/>
                <w:szCs w:val="18"/>
              </w:rPr>
            </w:pPr>
            <w:r w:rsidRPr="001701D6">
              <w:rPr>
                <w:rFonts w:ascii="Calibri" w:hAnsi="Calibri"/>
                <w:i/>
                <w:iCs/>
                <w:sz w:val="18"/>
                <w:szCs w:val="18"/>
              </w:rPr>
              <w:t xml:space="preserve">The </w:t>
            </w:r>
            <w:r w:rsidR="00C51A37" w:rsidRPr="001701D6">
              <w:rPr>
                <w:rFonts w:ascii="Calibri" w:hAnsi="Calibri"/>
                <w:i/>
                <w:iCs/>
                <w:sz w:val="18"/>
                <w:szCs w:val="18"/>
              </w:rPr>
              <w:t>teacher</w:t>
            </w:r>
            <w:r w:rsidRPr="001701D6">
              <w:rPr>
                <w:rFonts w:ascii="Calibri" w:hAnsi="Calibri"/>
                <w:i/>
                <w:iCs/>
                <w:sz w:val="18"/>
                <w:szCs w:val="18"/>
              </w:rPr>
              <w:t xml:space="preserve"> did not impart her own ideas about the text on students or position herself as the “holder of knowledge.” Instead, in her framing, she positioned herself as a question asker, and students as the holders of knowledge.</w:t>
            </w:r>
          </w:p>
          <w:p w14:paraId="4006FB3A" w14:textId="5DEB9561" w:rsidR="005D0924" w:rsidRPr="001701D6" w:rsidRDefault="00B25BE3" w:rsidP="0084543F">
            <w:pPr>
              <w:pStyle w:val="ListParagraph"/>
              <w:numPr>
                <w:ilvl w:val="0"/>
                <w:numId w:val="2"/>
              </w:numPr>
              <w:rPr>
                <w:rFonts w:ascii="Calibri" w:hAnsi="Calibri"/>
              </w:rPr>
            </w:pPr>
            <w:r w:rsidRPr="001701D6">
              <w:rPr>
                <w:rFonts w:ascii="Calibri" w:hAnsi="Calibri"/>
              </w:rPr>
              <w:t>Students</w:t>
            </w:r>
            <w:r w:rsidR="005D0924" w:rsidRPr="001701D6">
              <w:rPr>
                <w:rFonts w:ascii="Calibri" w:hAnsi="Calibri"/>
              </w:rPr>
              <w:t xml:space="preserve"> used academic vocabulary to engage in the dialogue.</w:t>
            </w:r>
          </w:p>
          <w:p w14:paraId="2AA3F089" w14:textId="4D685C0F" w:rsidR="00B25BE3" w:rsidRPr="001701D6" w:rsidRDefault="005D0924" w:rsidP="006C0578">
            <w:pPr>
              <w:pStyle w:val="ListParagraph"/>
              <w:numPr>
                <w:ilvl w:val="1"/>
                <w:numId w:val="2"/>
              </w:numPr>
              <w:rPr>
                <w:rFonts w:ascii="Calibri" w:hAnsi="Calibri"/>
                <w:i/>
                <w:iCs/>
              </w:rPr>
            </w:pPr>
            <w:r w:rsidRPr="001701D6">
              <w:rPr>
                <w:rFonts w:ascii="Calibri" w:hAnsi="Calibri"/>
                <w:i/>
                <w:iCs/>
                <w:sz w:val="18"/>
                <w:szCs w:val="18"/>
              </w:rPr>
              <w:t xml:space="preserve">Students used </w:t>
            </w:r>
            <w:r w:rsidR="00B25BE3" w:rsidRPr="001701D6">
              <w:rPr>
                <w:rFonts w:ascii="Calibri" w:hAnsi="Calibri"/>
                <w:i/>
                <w:iCs/>
                <w:sz w:val="18"/>
                <w:szCs w:val="18"/>
              </w:rPr>
              <w:t>language stems (“I agree</w:t>
            </w:r>
            <w:r w:rsidR="00561E95" w:rsidRPr="001701D6">
              <w:rPr>
                <w:rFonts w:ascii="Calibri" w:hAnsi="Calibri"/>
                <w:i/>
                <w:iCs/>
                <w:sz w:val="18"/>
                <w:szCs w:val="18"/>
              </w:rPr>
              <w:t xml:space="preserve">/disagree </w:t>
            </w:r>
            <w:r w:rsidR="00B25BE3" w:rsidRPr="001701D6">
              <w:rPr>
                <w:rFonts w:ascii="Calibri" w:hAnsi="Calibri"/>
                <w:i/>
                <w:iCs/>
                <w:sz w:val="18"/>
                <w:szCs w:val="18"/>
              </w:rPr>
              <w:t>with ___</w:t>
            </w:r>
            <w:r w:rsidR="00561E95" w:rsidRPr="001701D6">
              <w:rPr>
                <w:rFonts w:ascii="Calibri" w:hAnsi="Calibri"/>
                <w:i/>
                <w:iCs/>
                <w:sz w:val="18"/>
                <w:szCs w:val="18"/>
              </w:rPr>
              <w:t xml:space="preserve">”) </w:t>
            </w:r>
            <w:r w:rsidR="00B25BE3" w:rsidRPr="001701D6">
              <w:rPr>
                <w:rFonts w:ascii="Calibri" w:hAnsi="Calibri"/>
                <w:i/>
                <w:iCs/>
                <w:sz w:val="18"/>
                <w:szCs w:val="18"/>
              </w:rPr>
              <w:t xml:space="preserve">to begin having collaborative discussions about the text. </w:t>
            </w:r>
          </w:p>
        </w:tc>
      </w:tr>
      <w:tr w:rsidR="008907A6" w:rsidRPr="0067563C" w14:paraId="5C546BDA" w14:textId="6E4F7CED" w:rsidTr="00D40DC7">
        <w:trPr>
          <w:gridAfter w:val="1"/>
          <w:wAfter w:w="58" w:type="dxa"/>
          <w:trHeight w:val="1507"/>
        </w:trPr>
        <w:tc>
          <w:tcPr>
            <w:tcW w:w="1168" w:type="dxa"/>
            <w:vAlign w:val="center"/>
          </w:tcPr>
          <w:p w14:paraId="6CBE51C9" w14:textId="4E0229D2" w:rsidR="008907A6" w:rsidRPr="0067563C" w:rsidRDefault="0084543F" w:rsidP="0084543F">
            <w:pPr>
              <w:jc w:val="center"/>
              <w:rPr>
                <w:rFonts w:ascii="Franklin Gothic Book" w:hAnsi="Franklin Gothic Book"/>
              </w:rPr>
            </w:pPr>
            <w:r w:rsidRPr="001701D6">
              <w:rPr>
                <w:rFonts w:ascii="Calibri" w:hAnsi="Calibri"/>
                <w:sz w:val="16"/>
                <w:szCs w:val="16"/>
              </w:rPr>
              <w:t xml:space="preserve">EVIDENCE OF </w:t>
            </w:r>
            <w:r w:rsidR="008907A6" w:rsidRPr="001701D6">
              <w:rPr>
                <w:rFonts w:ascii="Calibri" w:hAnsi="Calibri"/>
                <w:b/>
                <w:bCs/>
              </w:rPr>
              <w:t>Areas for Growth</w:t>
            </w:r>
          </w:p>
        </w:tc>
        <w:tc>
          <w:tcPr>
            <w:tcW w:w="9659" w:type="dxa"/>
            <w:gridSpan w:val="2"/>
            <w:vAlign w:val="center"/>
          </w:tcPr>
          <w:p w14:paraId="427A7B04" w14:textId="77777777" w:rsidR="005D0924" w:rsidRPr="001701D6" w:rsidRDefault="005D0924" w:rsidP="0084543F">
            <w:pPr>
              <w:pStyle w:val="ListParagraph"/>
              <w:numPr>
                <w:ilvl w:val="0"/>
                <w:numId w:val="2"/>
              </w:numPr>
              <w:rPr>
                <w:rFonts w:ascii="Calibri" w:hAnsi="Calibri"/>
              </w:rPr>
            </w:pPr>
            <w:r w:rsidRPr="001701D6">
              <w:rPr>
                <w:rFonts w:ascii="Calibri" w:hAnsi="Calibri"/>
              </w:rPr>
              <w:t>Students could have engaged in a more collaborative dialogue with one another.</w:t>
            </w:r>
          </w:p>
          <w:p w14:paraId="2FC22ACD" w14:textId="14209ED8" w:rsidR="008907A6" w:rsidRPr="001701D6" w:rsidRDefault="00B25BE3" w:rsidP="006C0578">
            <w:pPr>
              <w:pStyle w:val="ListParagraph"/>
              <w:numPr>
                <w:ilvl w:val="1"/>
                <w:numId w:val="2"/>
              </w:numPr>
              <w:rPr>
                <w:rFonts w:ascii="Calibri" w:hAnsi="Calibri"/>
                <w:i/>
                <w:iCs/>
                <w:sz w:val="18"/>
                <w:szCs w:val="18"/>
              </w:rPr>
            </w:pPr>
            <w:r w:rsidRPr="001701D6">
              <w:rPr>
                <w:rFonts w:ascii="Calibri" w:hAnsi="Calibri"/>
                <w:i/>
                <w:iCs/>
                <w:sz w:val="18"/>
                <w:szCs w:val="18"/>
              </w:rPr>
              <w:t>The conversation focused on a back-and-forth between the teacher and the students. There was an opportunity to build more of a collaborative dialogue and ownership of the conversation for students.</w:t>
            </w:r>
            <w:r w:rsidR="00D20ABC" w:rsidRPr="001701D6">
              <w:rPr>
                <w:rFonts w:ascii="Calibri" w:hAnsi="Calibri"/>
                <w:i/>
                <w:iCs/>
                <w:sz w:val="18"/>
                <w:szCs w:val="18"/>
              </w:rPr>
              <w:softHyphen/>
            </w:r>
            <w:r w:rsidR="00D20ABC" w:rsidRPr="001701D6">
              <w:rPr>
                <w:rFonts w:ascii="Calibri" w:hAnsi="Calibri"/>
                <w:i/>
                <w:iCs/>
                <w:sz w:val="18"/>
                <w:szCs w:val="18"/>
              </w:rPr>
              <w:softHyphen/>
            </w:r>
          </w:p>
          <w:p w14:paraId="7A788309" w14:textId="463C42FD" w:rsidR="00B25BE3" w:rsidRPr="001701D6" w:rsidRDefault="00B25BE3" w:rsidP="0084543F">
            <w:pPr>
              <w:pStyle w:val="ListParagraph"/>
              <w:numPr>
                <w:ilvl w:val="0"/>
                <w:numId w:val="2"/>
              </w:numPr>
              <w:rPr>
                <w:rFonts w:ascii="Calibri" w:hAnsi="Calibri"/>
              </w:rPr>
            </w:pPr>
            <w:r w:rsidRPr="001701D6">
              <w:rPr>
                <w:rFonts w:ascii="Calibri" w:hAnsi="Calibri"/>
              </w:rPr>
              <w:t xml:space="preserve">The teacher could have asked questions that pushed the class to engage in deeper thinking and craft a </w:t>
            </w:r>
            <w:r w:rsidR="005D0924" w:rsidRPr="001701D6">
              <w:rPr>
                <w:rFonts w:ascii="Calibri" w:hAnsi="Calibri"/>
              </w:rPr>
              <w:t xml:space="preserve">more </w:t>
            </w:r>
            <w:r w:rsidRPr="001701D6">
              <w:rPr>
                <w:rFonts w:ascii="Calibri" w:hAnsi="Calibri"/>
              </w:rPr>
              <w:t xml:space="preserve">cohesive, synthesized claim in response to the focus question.  </w:t>
            </w:r>
          </w:p>
        </w:tc>
      </w:tr>
      <w:tr w:rsidR="008907A6" w:rsidRPr="0067563C" w14:paraId="69BA2211" w14:textId="77777777" w:rsidTr="00D40DC7">
        <w:trPr>
          <w:gridAfter w:val="1"/>
          <w:wAfter w:w="58" w:type="dxa"/>
          <w:trHeight w:val="584"/>
        </w:trPr>
        <w:tc>
          <w:tcPr>
            <w:tcW w:w="10827" w:type="dxa"/>
            <w:gridSpan w:val="3"/>
            <w:shd w:val="clear" w:color="auto" w:fill="ACB9CA" w:themeFill="text2" w:themeFillTint="66"/>
            <w:vAlign w:val="center"/>
          </w:tcPr>
          <w:p w14:paraId="4253CD1E" w14:textId="7901EC9B" w:rsidR="00AA05C8" w:rsidRPr="001701D6" w:rsidRDefault="00D01B97" w:rsidP="00D01B97">
            <w:pPr>
              <w:rPr>
                <w:rFonts w:ascii="Calibri" w:hAnsi="Calibri"/>
                <w:spacing w:val="20"/>
                <w:sz w:val="14"/>
                <w:szCs w:val="14"/>
              </w:rPr>
            </w:pPr>
            <w:r>
              <w:rPr>
                <w:noProof/>
              </w:rPr>
              <mc:AlternateContent>
                <mc:Choice Requires="wps">
                  <w:drawing>
                    <wp:anchor distT="0" distB="0" distL="114300" distR="114300" simplePos="0" relativeHeight="251696128" behindDoc="0" locked="0" layoutInCell="1" allowOverlap="1" wp14:anchorId="654EC997" wp14:editId="43765960">
                      <wp:simplePos x="0" y="0"/>
                      <wp:positionH relativeFrom="column">
                        <wp:posOffset>6089650</wp:posOffset>
                      </wp:positionH>
                      <wp:positionV relativeFrom="paragraph">
                        <wp:posOffset>20955</wp:posOffset>
                      </wp:positionV>
                      <wp:extent cx="311150" cy="203835"/>
                      <wp:effectExtent l="0" t="0" r="0" b="5715"/>
                      <wp:wrapNone/>
                      <wp:docPr id="202" name="Rectangle 202"/>
                      <wp:cNvGraphicFramePr/>
                      <a:graphic xmlns:a="http://schemas.openxmlformats.org/drawingml/2006/main">
                        <a:graphicData uri="http://schemas.microsoft.com/office/word/2010/wordprocessingShape">
                          <wps:wsp>
                            <wps:cNvSpPr/>
                            <wps:spPr>
                              <a:xfrm>
                                <a:off x="0" y="0"/>
                                <a:ext cx="311150" cy="20383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E97E0" w14:textId="77777777" w:rsidR="009A461F" w:rsidRPr="00473A63" w:rsidRDefault="009A461F" w:rsidP="00D01B97">
                                  <w:pPr>
                                    <w:jc w:val="center"/>
                                    <w:rPr>
                                      <w:rFonts w:ascii="Franklin Gothic Heavy" w:hAnsi="Franklin Gothic Heavy"/>
                                      <w:b/>
                                      <w:bCs/>
                                      <w:sz w:val="24"/>
                                      <w:szCs w:val="24"/>
                                    </w:rPr>
                                  </w:pPr>
                                  <w:r w:rsidRPr="00473A63">
                                    <w:rPr>
                                      <w:rFonts w:ascii="Franklin Gothic Heavy" w:hAnsi="Franklin Gothic Heavy"/>
                                      <w:b/>
                                      <w:bCs/>
                                      <w:sz w:val="24"/>
                                      <w:szCs w:val="24"/>
                                    </w:rPr>
                                    <w:t>7</w:t>
                                  </w:r>
                                  <w:r>
                                    <w:rPr>
                                      <w:rFonts w:ascii="Franklin Gothic Heavy" w:hAnsi="Franklin Gothic Heavy"/>
                                      <w:b/>
                                      <w:bCs/>
                                      <w:sz w:val="24"/>
                                      <w:szCs w:val="24"/>
                                    </w:rPr>
                                    <w:t>/</w:t>
                                  </w:r>
                                  <w:r w:rsidRPr="00473A63">
                                    <w:rPr>
                                      <w:rFonts w:ascii="Franklin Gothic Heavy" w:hAnsi="Franklin Gothic Heavy"/>
                                      <w:b/>
                                      <w:bCs/>
                                      <w:sz w:val="24"/>
                                      <w:szCs w:val="24"/>
                                    </w:rPr>
                                    <w:t>8</w:t>
                                  </w:r>
                                  <w:r w:rsidRPr="00D01B97">
                                    <w:rPr>
                                      <w:rFonts w:ascii="Franklin Gothic Heavy" w:hAnsi="Franklin Gothic Heavy"/>
                                      <w:b/>
                                      <w:bCs/>
                                      <w:noProof/>
                                      <w:sz w:val="24"/>
                                      <w:szCs w:val="24"/>
                                    </w:rPr>
                                    <w:drawing>
                                      <wp:inline distT="0" distB="0" distL="0" distR="0" wp14:anchorId="1A61E329" wp14:editId="7E429451">
                                        <wp:extent cx="298450" cy="67310"/>
                                        <wp:effectExtent l="0" t="0" r="6350" b="8890"/>
                                        <wp:docPr id="246" name="Picture 246"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450" cy="6731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EC997" id="Rectangle 202" o:spid="_x0000_s1030" style="position:absolute;margin-left:479.5pt;margin-top:1.65pt;width:24.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" fillcolor="#323e4f [2415]" stroked="f" strokeweight="1pt">
                      <v:textbox inset="0,0,0,0">
                        <w:txbxContent>
                          <w:p w14:paraId="0DEE97E0" w14:textId="77777777" w:rsidR="009A461F" w:rsidRPr="00473A63" w:rsidRDefault="009A461F" w:rsidP="00D01B97">
                            <w:pPr>
                              <w:jc w:val="center"/>
                              <w:rPr>
                                <w:rFonts w:ascii="Franklin Gothic Heavy" w:hAnsi="Franklin Gothic Heavy"/>
                                <w:b/>
                                <w:bCs/>
                                <w:sz w:val="24"/>
                                <w:szCs w:val="24"/>
                              </w:rPr>
                            </w:pPr>
                            <w:r w:rsidRPr="00473A63">
                              <w:rPr>
                                <w:rFonts w:ascii="Franklin Gothic Heavy" w:hAnsi="Franklin Gothic Heavy"/>
                                <w:b/>
                                <w:bCs/>
                                <w:sz w:val="24"/>
                                <w:szCs w:val="24"/>
                              </w:rPr>
                              <w:t>7</w:t>
                            </w:r>
                            <w:r>
                              <w:rPr>
                                <w:rFonts w:ascii="Franklin Gothic Heavy" w:hAnsi="Franklin Gothic Heavy"/>
                                <w:b/>
                                <w:bCs/>
                                <w:sz w:val="24"/>
                                <w:szCs w:val="24"/>
                              </w:rPr>
                              <w:t>/</w:t>
                            </w:r>
                            <w:r w:rsidRPr="00473A63">
                              <w:rPr>
                                <w:rFonts w:ascii="Franklin Gothic Heavy" w:hAnsi="Franklin Gothic Heavy"/>
                                <w:b/>
                                <w:bCs/>
                                <w:sz w:val="24"/>
                                <w:szCs w:val="24"/>
                              </w:rPr>
                              <w:t>8</w:t>
                            </w:r>
                            <w:r w:rsidRPr="00D01B97">
                              <w:rPr>
                                <w:rFonts w:ascii="Franklin Gothic Heavy" w:hAnsi="Franklin Gothic Heavy"/>
                                <w:b/>
                                <w:bCs/>
                                <w:noProof/>
                                <w:sz w:val="24"/>
                                <w:szCs w:val="24"/>
                              </w:rPr>
                              <w:drawing>
                                <wp:inline distT="0" distB="0" distL="0" distR="0" wp14:anchorId="1A61E329" wp14:editId="7E429451">
                                  <wp:extent cx="298450" cy="67310"/>
                                  <wp:effectExtent l="0" t="0" r="6350" b="8890"/>
                                  <wp:docPr id="246" name="Picture 246"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450" cy="67310"/>
                                          </a:xfrm>
                                          <a:prstGeom prst="rect">
                                            <a:avLst/>
                                          </a:prstGeom>
                                          <a:noFill/>
                                          <a:ln>
                                            <a:noFill/>
                                          </a:ln>
                                        </pic:spPr>
                                      </pic:pic>
                                    </a:graphicData>
                                  </a:graphic>
                                </wp:inline>
                              </w:drawing>
                            </w:r>
                          </w:p>
                        </w:txbxContent>
                      </v:textbox>
                    </v:rect>
                  </w:pict>
                </mc:Fallback>
              </mc:AlternateContent>
            </w:r>
            <w:r w:rsidRPr="00D01B97">
              <w:rPr>
                <w:noProof/>
              </w:rPr>
              <mc:AlternateContent>
                <mc:Choice Requires="wps">
                  <w:drawing>
                    <wp:anchor distT="0" distB="0" distL="114300" distR="114300" simplePos="0" relativeHeight="251694080" behindDoc="0" locked="0" layoutInCell="1" allowOverlap="1" wp14:anchorId="2E49AC42" wp14:editId="52C82F49">
                      <wp:simplePos x="0" y="0"/>
                      <wp:positionH relativeFrom="column">
                        <wp:posOffset>5121275</wp:posOffset>
                      </wp:positionH>
                      <wp:positionV relativeFrom="paragraph">
                        <wp:posOffset>180975</wp:posOffset>
                      </wp:positionV>
                      <wp:extent cx="1530350" cy="247015"/>
                      <wp:effectExtent l="0" t="0" r="0" b="635"/>
                      <wp:wrapNone/>
                      <wp:docPr id="31" name="Rectangle 31"/>
                      <wp:cNvGraphicFramePr/>
                      <a:graphic xmlns:a="http://schemas.openxmlformats.org/drawingml/2006/main">
                        <a:graphicData uri="http://schemas.microsoft.com/office/word/2010/wordprocessingShape">
                          <wps:wsp>
                            <wps:cNvSpPr/>
                            <wps:spPr>
                              <a:xfrm>
                                <a:off x="0" y="0"/>
                                <a:ext cx="1530350" cy="247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FC3DC" w14:textId="506D0961" w:rsidR="009A461F" w:rsidRPr="001701D6" w:rsidRDefault="009A461F" w:rsidP="00D01B97">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9AC42" id="Rectangle 31" o:spid="_x0000_s1031" style="position:absolute;margin-left:403.25pt;margin-top:14.25pt;width:120.5pt;height:1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" filled="f" stroked="f" strokeweight="1pt">
                      <v:textbox>
                        <w:txbxContent>
                          <w:p w14:paraId="081FC3DC" w14:textId="506D0961" w:rsidR="009A461F" w:rsidRPr="001701D6" w:rsidRDefault="009A461F" w:rsidP="00D01B97">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D01B97">
              <w:rPr>
                <w:noProof/>
              </w:rPr>
              <w:drawing>
                <wp:anchor distT="0" distB="0" distL="114300" distR="114300" simplePos="0" relativeHeight="251693056" behindDoc="0" locked="0" layoutInCell="1" allowOverlap="1" wp14:anchorId="133E71C1" wp14:editId="662504A9">
                  <wp:simplePos x="0" y="0"/>
                  <wp:positionH relativeFrom="column">
                    <wp:posOffset>5016500</wp:posOffset>
                  </wp:positionH>
                  <wp:positionV relativeFrom="paragraph">
                    <wp:posOffset>45085</wp:posOffset>
                  </wp:positionV>
                  <wp:extent cx="1714500" cy="178435"/>
                  <wp:effectExtent l="0" t="0" r="0" b="0"/>
                  <wp:wrapNone/>
                  <wp:docPr id="192" name="Picture 192"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00AA05C8" w:rsidRPr="001701D6">
              <w:rPr>
                <w:rFonts w:ascii="Calibri" w:hAnsi="Calibri"/>
                <w:spacing w:val="20"/>
                <w:sz w:val="14"/>
                <w:szCs w:val="14"/>
              </w:rPr>
              <w:t>PRACTICE | I</w:t>
            </w:r>
            <w:r w:rsidR="00E61001" w:rsidRPr="001701D6">
              <w:rPr>
                <w:rFonts w:ascii="Calibri" w:hAnsi="Calibri"/>
                <w:spacing w:val="20"/>
                <w:sz w:val="14"/>
                <w:szCs w:val="14"/>
              </w:rPr>
              <w:t>-A</w:t>
            </w:r>
            <w:r w:rsidR="00AA05C8" w:rsidRPr="001701D6">
              <w:rPr>
                <w:rFonts w:ascii="Calibri" w:hAnsi="Calibri"/>
                <w:spacing w:val="20"/>
                <w:sz w:val="14"/>
                <w:szCs w:val="14"/>
              </w:rPr>
              <w:t>-</w:t>
            </w:r>
            <w:r w:rsidR="00E61001" w:rsidRPr="001701D6">
              <w:rPr>
                <w:rFonts w:ascii="Calibri" w:hAnsi="Calibri"/>
                <w:spacing w:val="20"/>
                <w:sz w:val="14"/>
                <w:szCs w:val="14"/>
              </w:rPr>
              <w:t>3</w:t>
            </w:r>
          </w:p>
          <w:p w14:paraId="1AB6968B" w14:textId="7A5AB3B9" w:rsidR="008907A6" w:rsidRPr="001701D6" w:rsidRDefault="008907A6" w:rsidP="00D01B97">
            <w:pPr>
              <w:rPr>
                <w:rFonts w:ascii="Calibri" w:hAnsi="Calibri"/>
                <w:b/>
                <w:bCs/>
                <w:spacing w:val="20"/>
              </w:rPr>
            </w:pPr>
            <w:r w:rsidRPr="001701D6">
              <w:rPr>
                <w:rFonts w:ascii="Calibri" w:hAnsi="Calibri"/>
                <w:b/>
                <w:bCs/>
                <w:spacing w:val="20"/>
              </w:rPr>
              <w:t>High Expectations</w:t>
            </w:r>
          </w:p>
        </w:tc>
      </w:tr>
      <w:tr w:rsidR="0084543F" w:rsidRPr="0067563C" w14:paraId="287E5D81" w14:textId="77777777" w:rsidTr="00D40DC7">
        <w:trPr>
          <w:gridAfter w:val="1"/>
          <w:wAfter w:w="58" w:type="dxa"/>
          <w:trHeight w:val="1774"/>
        </w:trPr>
        <w:tc>
          <w:tcPr>
            <w:tcW w:w="1168" w:type="dxa"/>
            <w:vAlign w:val="center"/>
          </w:tcPr>
          <w:p w14:paraId="24B9E2A2" w14:textId="1359A0D3" w:rsidR="0084543F" w:rsidRPr="0067563C" w:rsidRDefault="0084543F" w:rsidP="0084543F">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59" w:type="dxa"/>
            <w:gridSpan w:val="2"/>
            <w:vAlign w:val="center"/>
          </w:tcPr>
          <w:p w14:paraId="20B12B12" w14:textId="2B6772A0" w:rsidR="0084543F" w:rsidRPr="001701D6" w:rsidRDefault="0084543F" w:rsidP="0084543F">
            <w:pPr>
              <w:pStyle w:val="ListParagraph"/>
              <w:numPr>
                <w:ilvl w:val="0"/>
                <w:numId w:val="3"/>
              </w:numPr>
              <w:rPr>
                <w:rFonts w:ascii="Calibri" w:hAnsi="Calibri"/>
              </w:rPr>
            </w:pPr>
            <w:r w:rsidRPr="001701D6">
              <w:rPr>
                <w:rFonts w:ascii="Calibri" w:hAnsi="Calibri"/>
              </w:rPr>
              <w:t>The teacher clearly states her expectations of students and her own role in the discussion (“the five guidelines”).</w:t>
            </w:r>
          </w:p>
          <w:p w14:paraId="72B3BD98" w14:textId="5AB4399C" w:rsidR="0084543F" w:rsidRPr="001701D6" w:rsidRDefault="0084543F" w:rsidP="0084543F">
            <w:pPr>
              <w:pStyle w:val="ListParagraph"/>
              <w:numPr>
                <w:ilvl w:val="0"/>
                <w:numId w:val="3"/>
              </w:numPr>
              <w:rPr>
                <w:rFonts w:ascii="Calibri" w:hAnsi="Calibri"/>
              </w:rPr>
            </w:pPr>
            <w:r w:rsidRPr="001701D6">
              <w:rPr>
                <w:rFonts w:ascii="Calibri" w:hAnsi="Calibri"/>
              </w:rPr>
              <w:t>The students generally met the stated expectations throughout the discussion.</w:t>
            </w:r>
          </w:p>
          <w:p w14:paraId="06B4DF3D" w14:textId="5384F267" w:rsidR="0084543F" w:rsidRPr="001701D6" w:rsidRDefault="0084543F" w:rsidP="0084543F">
            <w:pPr>
              <w:pStyle w:val="ListParagraph"/>
              <w:numPr>
                <w:ilvl w:val="0"/>
                <w:numId w:val="3"/>
              </w:numPr>
              <w:rPr>
                <w:rFonts w:ascii="Calibri" w:hAnsi="Calibri"/>
              </w:rPr>
            </w:pPr>
            <w:r w:rsidRPr="001701D6">
              <w:rPr>
                <w:rFonts w:ascii="Calibri" w:hAnsi="Calibri"/>
              </w:rPr>
              <w:t>The teacher consistently asks tailored questions to help students elaborate or clarify their response to the focus question.</w:t>
            </w:r>
          </w:p>
          <w:p w14:paraId="0A382F61" w14:textId="712946D0" w:rsidR="0084543F" w:rsidRPr="001701D6" w:rsidRDefault="0084543F" w:rsidP="0084543F">
            <w:pPr>
              <w:pStyle w:val="ListParagraph"/>
              <w:numPr>
                <w:ilvl w:val="0"/>
                <w:numId w:val="3"/>
              </w:numPr>
              <w:rPr>
                <w:rFonts w:ascii="Calibri" w:hAnsi="Calibri"/>
              </w:rPr>
            </w:pPr>
            <w:r w:rsidRPr="001701D6">
              <w:rPr>
                <w:rFonts w:ascii="Calibri" w:hAnsi="Calibri"/>
              </w:rPr>
              <w:t>The students consistently refer back to the text to find evidence to support their answers.</w:t>
            </w:r>
          </w:p>
        </w:tc>
      </w:tr>
      <w:tr w:rsidR="0084543F" w:rsidRPr="0067563C" w14:paraId="759A677B" w14:textId="77777777" w:rsidTr="00D40DC7">
        <w:trPr>
          <w:gridAfter w:val="1"/>
          <w:wAfter w:w="58" w:type="dxa"/>
          <w:trHeight w:val="3096"/>
        </w:trPr>
        <w:tc>
          <w:tcPr>
            <w:tcW w:w="1168" w:type="dxa"/>
            <w:vAlign w:val="center"/>
          </w:tcPr>
          <w:p w14:paraId="12D5D95C" w14:textId="4E7C63A1" w:rsidR="0084543F" w:rsidRPr="0067563C" w:rsidRDefault="0084543F" w:rsidP="0084543F">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659" w:type="dxa"/>
            <w:gridSpan w:val="2"/>
            <w:vAlign w:val="center"/>
          </w:tcPr>
          <w:p w14:paraId="08482DF9" w14:textId="31CE9A2F" w:rsidR="005D0924" w:rsidRPr="001701D6" w:rsidRDefault="0084543F" w:rsidP="0084543F">
            <w:pPr>
              <w:pStyle w:val="ListParagraph"/>
              <w:numPr>
                <w:ilvl w:val="0"/>
                <w:numId w:val="4"/>
              </w:numPr>
              <w:rPr>
                <w:rFonts w:ascii="Calibri" w:hAnsi="Calibri"/>
              </w:rPr>
            </w:pPr>
            <w:r w:rsidRPr="001701D6">
              <w:rPr>
                <w:rFonts w:ascii="Calibri" w:hAnsi="Calibri"/>
              </w:rPr>
              <w:t xml:space="preserve">The teacher </w:t>
            </w:r>
            <w:r w:rsidR="005D0924" w:rsidRPr="001701D6">
              <w:rPr>
                <w:rFonts w:ascii="Calibri" w:hAnsi="Calibri"/>
              </w:rPr>
              <w:t>did not always provide adequate</w:t>
            </w:r>
            <w:r w:rsidRPr="001701D6">
              <w:rPr>
                <w:rFonts w:ascii="Calibri" w:hAnsi="Calibri"/>
              </w:rPr>
              <w:t xml:space="preserve"> wait time and accountability for some students </w:t>
            </w:r>
          </w:p>
          <w:p w14:paraId="22586938" w14:textId="5CBBC157" w:rsidR="0084543F" w:rsidRPr="001701D6" w:rsidRDefault="005D0924" w:rsidP="006C0578">
            <w:pPr>
              <w:pStyle w:val="ListParagraph"/>
              <w:numPr>
                <w:ilvl w:val="1"/>
                <w:numId w:val="4"/>
              </w:numPr>
              <w:rPr>
                <w:rFonts w:ascii="Calibri" w:hAnsi="Calibri"/>
                <w:i/>
                <w:iCs/>
                <w:sz w:val="18"/>
                <w:szCs w:val="18"/>
              </w:rPr>
            </w:pPr>
            <w:r w:rsidRPr="001701D6">
              <w:rPr>
                <w:rFonts w:ascii="Calibri" w:hAnsi="Calibri"/>
                <w:i/>
                <w:iCs/>
                <w:sz w:val="18"/>
                <w:szCs w:val="18"/>
              </w:rPr>
              <w:t xml:space="preserve">For example, the teacher asked one student </w:t>
            </w:r>
            <w:r w:rsidR="0084543F" w:rsidRPr="001701D6">
              <w:rPr>
                <w:rFonts w:ascii="Calibri" w:hAnsi="Calibri"/>
                <w:i/>
                <w:iCs/>
                <w:sz w:val="18"/>
                <w:szCs w:val="18"/>
              </w:rPr>
              <w:t>clarifying questions about their responses,</w:t>
            </w:r>
            <w:r w:rsidRPr="001701D6">
              <w:rPr>
                <w:rFonts w:ascii="Calibri" w:hAnsi="Calibri"/>
                <w:i/>
                <w:iCs/>
                <w:sz w:val="18"/>
                <w:szCs w:val="18"/>
              </w:rPr>
              <w:t xml:space="preserve"> but</w:t>
            </w:r>
            <w:r w:rsidR="0084543F" w:rsidRPr="001701D6">
              <w:rPr>
                <w:rFonts w:ascii="Calibri" w:hAnsi="Calibri"/>
                <w:i/>
                <w:iCs/>
                <w:sz w:val="18"/>
                <w:szCs w:val="18"/>
              </w:rPr>
              <w:t xml:space="preserve"> then mov</w:t>
            </w:r>
            <w:r w:rsidRPr="001701D6">
              <w:rPr>
                <w:rFonts w:ascii="Calibri" w:hAnsi="Calibri"/>
                <w:i/>
                <w:iCs/>
                <w:sz w:val="18"/>
                <w:szCs w:val="18"/>
              </w:rPr>
              <w:t>ed</w:t>
            </w:r>
            <w:r w:rsidR="0084543F" w:rsidRPr="001701D6">
              <w:rPr>
                <w:rFonts w:ascii="Calibri" w:hAnsi="Calibri"/>
                <w:i/>
                <w:iCs/>
                <w:sz w:val="18"/>
                <w:szCs w:val="18"/>
              </w:rPr>
              <w:t xml:space="preserve"> to a different student to answer th</w:t>
            </w:r>
            <w:r w:rsidRPr="001701D6">
              <w:rPr>
                <w:rFonts w:ascii="Calibri" w:hAnsi="Calibri"/>
                <w:i/>
                <w:iCs/>
                <w:sz w:val="18"/>
                <w:szCs w:val="18"/>
              </w:rPr>
              <w:t>ose questions.</w:t>
            </w:r>
          </w:p>
          <w:p w14:paraId="3834A8BF" w14:textId="69FA04EB" w:rsidR="005D0924" w:rsidRPr="001701D6" w:rsidRDefault="0084543F" w:rsidP="0084543F">
            <w:pPr>
              <w:pStyle w:val="ListParagraph"/>
              <w:numPr>
                <w:ilvl w:val="0"/>
                <w:numId w:val="4"/>
              </w:numPr>
              <w:rPr>
                <w:rFonts w:ascii="Calibri" w:hAnsi="Calibri"/>
              </w:rPr>
            </w:pPr>
            <w:r w:rsidRPr="001701D6">
              <w:rPr>
                <w:rFonts w:ascii="Calibri" w:hAnsi="Calibri"/>
              </w:rPr>
              <w:t xml:space="preserve">The teacher </w:t>
            </w:r>
            <w:r w:rsidR="005D0924" w:rsidRPr="001701D6">
              <w:rPr>
                <w:rFonts w:ascii="Calibri" w:hAnsi="Calibri"/>
              </w:rPr>
              <w:t>did not always provide</w:t>
            </w:r>
            <w:r w:rsidRPr="001701D6">
              <w:rPr>
                <w:rFonts w:ascii="Calibri" w:hAnsi="Calibri"/>
              </w:rPr>
              <w:t xml:space="preserve"> opportunities for</w:t>
            </w:r>
            <w:r w:rsidR="005D0924" w:rsidRPr="001701D6">
              <w:rPr>
                <w:rFonts w:ascii="Calibri" w:hAnsi="Calibri"/>
              </w:rPr>
              <w:t xml:space="preserve"> all</w:t>
            </w:r>
            <w:r w:rsidRPr="001701D6">
              <w:rPr>
                <w:rFonts w:ascii="Calibri" w:hAnsi="Calibri"/>
              </w:rPr>
              <w:t xml:space="preserve"> students </w:t>
            </w:r>
            <w:r w:rsidR="005D0924" w:rsidRPr="001701D6">
              <w:rPr>
                <w:rFonts w:ascii="Calibri" w:hAnsi="Calibri"/>
              </w:rPr>
              <w:t>to share their thinking.</w:t>
            </w:r>
          </w:p>
          <w:p w14:paraId="14B665A4" w14:textId="23D1A2E4" w:rsidR="0084543F" w:rsidRPr="001701D6" w:rsidRDefault="005D0924" w:rsidP="006C0578">
            <w:pPr>
              <w:pStyle w:val="ListParagraph"/>
              <w:numPr>
                <w:ilvl w:val="1"/>
                <w:numId w:val="4"/>
              </w:numPr>
              <w:rPr>
                <w:rFonts w:ascii="Calibri" w:hAnsi="Calibri"/>
                <w:i/>
                <w:iCs/>
                <w:sz w:val="18"/>
                <w:szCs w:val="18"/>
              </w:rPr>
            </w:pPr>
            <w:r w:rsidRPr="001701D6">
              <w:rPr>
                <w:rFonts w:ascii="Calibri" w:hAnsi="Calibri"/>
                <w:i/>
                <w:iCs/>
                <w:sz w:val="18"/>
                <w:szCs w:val="18"/>
              </w:rPr>
              <w:t xml:space="preserve">Students </w:t>
            </w:r>
            <w:r w:rsidR="0084543F" w:rsidRPr="001701D6">
              <w:rPr>
                <w:rFonts w:ascii="Calibri" w:hAnsi="Calibri"/>
                <w:i/>
                <w:iCs/>
                <w:sz w:val="18"/>
                <w:szCs w:val="18"/>
              </w:rPr>
              <w:t xml:space="preserve">who were not raising their hand </w:t>
            </w:r>
            <w:r w:rsidRPr="001701D6">
              <w:rPr>
                <w:rFonts w:ascii="Calibri" w:hAnsi="Calibri"/>
                <w:i/>
                <w:iCs/>
                <w:sz w:val="18"/>
                <w:szCs w:val="18"/>
              </w:rPr>
              <w:t>did not</w:t>
            </w:r>
            <w:r w:rsidR="0084543F" w:rsidRPr="001701D6">
              <w:rPr>
                <w:rFonts w:ascii="Calibri" w:hAnsi="Calibri"/>
                <w:i/>
                <w:iCs/>
                <w:sz w:val="18"/>
                <w:szCs w:val="18"/>
              </w:rPr>
              <w:t xml:space="preserve"> participate and share their ideas. </w:t>
            </w:r>
            <w:r w:rsidRPr="001701D6">
              <w:rPr>
                <w:rFonts w:ascii="Calibri" w:hAnsi="Calibri"/>
                <w:i/>
                <w:iCs/>
                <w:sz w:val="18"/>
                <w:szCs w:val="18"/>
              </w:rPr>
              <w:t>A s</w:t>
            </w:r>
            <w:r w:rsidR="0084543F" w:rsidRPr="001701D6">
              <w:rPr>
                <w:rFonts w:ascii="Calibri" w:hAnsi="Calibri"/>
                <w:i/>
                <w:iCs/>
                <w:sz w:val="18"/>
                <w:szCs w:val="18"/>
              </w:rPr>
              <w:t>top-and-jot or turn-and-talk</w:t>
            </w:r>
            <w:r w:rsidRPr="001701D6">
              <w:rPr>
                <w:rFonts w:ascii="Calibri" w:hAnsi="Calibri"/>
                <w:i/>
                <w:iCs/>
                <w:sz w:val="18"/>
                <w:szCs w:val="18"/>
              </w:rPr>
              <w:t xml:space="preserve"> structure may have supported them.</w:t>
            </w:r>
          </w:p>
          <w:p w14:paraId="655FFD85" w14:textId="77777777" w:rsidR="0084543F" w:rsidRPr="001701D6" w:rsidRDefault="0084543F" w:rsidP="0084543F">
            <w:pPr>
              <w:pStyle w:val="ListParagraph"/>
              <w:numPr>
                <w:ilvl w:val="0"/>
                <w:numId w:val="4"/>
              </w:numPr>
              <w:rPr>
                <w:rFonts w:ascii="Calibri" w:hAnsi="Calibri"/>
              </w:rPr>
            </w:pPr>
            <w:r w:rsidRPr="001701D6">
              <w:rPr>
                <w:rFonts w:ascii="Calibri" w:hAnsi="Calibri"/>
              </w:rPr>
              <w:t>The teacher could have asked clearer questions at times that supported students to have a deep understanding of the purpose of the task.</w:t>
            </w:r>
          </w:p>
          <w:p w14:paraId="31005A71" w14:textId="3C62DB39" w:rsidR="0084543F" w:rsidRPr="001701D6" w:rsidRDefault="0084543F" w:rsidP="0084543F">
            <w:pPr>
              <w:pStyle w:val="ListParagraph"/>
              <w:numPr>
                <w:ilvl w:val="1"/>
                <w:numId w:val="4"/>
              </w:numPr>
              <w:rPr>
                <w:rFonts w:ascii="Calibri" w:hAnsi="Calibri"/>
                <w:i/>
                <w:iCs/>
              </w:rPr>
            </w:pPr>
            <w:r w:rsidRPr="001701D6">
              <w:rPr>
                <w:rFonts w:ascii="Calibri" w:hAnsi="Calibri"/>
                <w:i/>
                <w:iCs/>
                <w:sz w:val="16"/>
                <w:szCs w:val="16"/>
              </w:rPr>
              <w:t xml:space="preserve">“In one example, a student was initially asked what lesson Mrs. Jones was trying to teach, the student stated, "to teach him not to steal." Then the teacher asked, "What makes you think Roger learned that lesson?" The student cites p. 13 as evidence. Then the teacher asked the student, "What does this make you think?" "This makes me think he learned the lesson." She asks, "What lesson?" and the student seemed confused because he had already stated the lesson he thought Roger learned.” </w:t>
            </w:r>
          </w:p>
        </w:tc>
      </w:tr>
      <w:tr w:rsidR="0084543F" w:rsidRPr="0067563C" w14:paraId="216C0306" w14:textId="77777777" w:rsidTr="00D40DC7">
        <w:trPr>
          <w:trHeight w:val="440"/>
        </w:trPr>
        <w:tc>
          <w:tcPr>
            <w:tcW w:w="8634" w:type="dxa"/>
            <w:gridSpan w:val="2"/>
            <w:tcBorders>
              <w:right w:val="nil"/>
            </w:tcBorders>
            <w:shd w:val="clear" w:color="auto" w:fill="44546A" w:themeFill="text2"/>
            <w:vAlign w:val="center"/>
          </w:tcPr>
          <w:p w14:paraId="15CFC57D" w14:textId="388B733D" w:rsidR="0084543F" w:rsidRPr="0067563C" w:rsidRDefault="0084543F" w:rsidP="0084543F">
            <w:pPr>
              <w:rPr>
                <w:rFonts w:ascii="Franklin Gothic Book" w:hAnsi="Franklin Gothic Book"/>
                <w:spacing w:val="20"/>
                <w:sz w:val="14"/>
                <w:szCs w:val="14"/>
              </w:rPr>
            </w:pPr>
            <w:r w:rsidRPr="0067563C">
              <w:rPr>
                <w:rFonts w:ascii="Franklin Gothic Heavy" w:hAnsi="Franklin Gothic Heavy"/>
                <w:color w:val="FFFFFF" w:themeColor="background1"/>
                <w:sz w:val="24"/>
                <w:szCs w:val="24"/>
              </w:rPr>
              <w:lastRenderedPageBreak/>
              <w:t xml:space="preserve">Calibrating on Perceptions of </w:t>
            </w:r>
            <w:r>
              <w:rPr>
                <w:rFonts w:ascii="Franklin Gothic Heavy" w:hAnsi="Franklin Gothic Heavy"/>
                <w:color w:val="FFFFFF" w:themeColor="background1"/>
                <w:sz w:val="24"/>
                <w:szCs w:val="24"/>
              </w:rPr>
              <w:t>Content</w:t>
            </w:r>
          </w:p>
        </w:tc>
        <w:tc>
          <w:tcPr>
            <w:tcW w:w="2251" w:type="dxa"/>
            <w:gridSpan w:val="2"/>
            <w:tcBorders>
              <w:left w:val="nil"/>
            </w:tcBorders>
            <w:shd w:val="clear" w:color="auto" w:fill="44546A" w:themeFill="text2"/>
            <w:vAlign w:val="center"/>
          </w:tcPr>
          <w:p w14:paraId="5ED80CB2" w14:textId="77777777" w:rsidR="0084543F" w:rsidRPr="001701D6" w:rsidRDefault="0084543F" w:rsidP="0084543F">
            <w:pPr>
              <w:rPr>
                <w:rFonts w:ascii="Calibri" w:hAnsi="Calibri"/>
              </w:rPr>
            </w:pPr>
          </w:p>
        </w:tc>
      </w:tr>
      <w:tr w:rsidR="00A03C85" w:rsidRPr="0067563C" w14:paraId="6BC52C59" w14:textId="77777777" w:rsidTr="00D40DC7">
        <w:tc>
          <w:tcPr>
            <w:tcW w:w="8634" w:type="dxa"/>
            <w:gridSpan w:val="2"/>
            <w:tcBorders>
              <w:right w:val="nil"/>
            </w:tcBorders>
            <w:shd w:val="clear" w:color="auto" w:fill="ACB9CA" w:themeFill="text2" w:themeFillTint="66"/>
          </w:tcPr>
          <w:p w14:paraId="5AA413E9" w14:textId="0E16BCA6" w:rsidR="00A03C85" w:rsidRPr="001701D6" w:rsidRDefault="00A03C85" w:rsidP="008907A6">
            <w:pPr>
              <w:rPr>
                <w:rFonts w:ascii="Calibri" w:hAnsi="Calibri"/>
                <w:spacing w:val="20"/>
                <w:sz w:val="14"/>
                <w:szCs w:val="14"/>
              </w:rPr>
            </w:pPr>
            <w:r w:rsidRPr="001701D6">
              <w:rPr>
                <w:rFonts w:ascii="Calibri" w:hAnsi="Calibri"/>
                <w:spacing w:val="20"/>
                <w:sz w:val="14"/>
                <w:szCs w:val="14"/>
              </w:rPr>
              <w:t>CONTENT | ELA.RL.4.03</w:t>
            </w:r>
          </w:p>
          <w:p w14:paraId="151EE02C" w14:textId="7D4ECB33" w:rsidR="00A03C85" w:rsidRPr="0067563C" w:rsidRDefault="00A03C85" w:rsidP="008907A6">
            <w:pPr>
              <w:rPr>
                <w:rFonts w:ascii="Franklin Gothic Book" w:hAnsi="Franklin Gothic Book"/>
                <w:b/>
                <w:bCs/>
                <w:spacing w:val="20"/>
                <w:sz w:val="14"/>
                <w:szCs w:val="14"/>
              </w:rPr>
            </w:pPr>
            <w:r w:rsidRPr="001701D6">
              <w:rPr>
                <w:rFonts w:ascii="Calibri" w:hAnsi="Calibri"/>
                <w:b/>
                <w:bCs/>
              </w:rPr>
              <w:t>Describe in depth a character, setting, or event in a story or drama, drawing on specific details in the text (e.g., a character’s thoughts, words, or actions).</w:t>
            </w:r>
          </w:p>
        </w:tc>
        <w:tc>
          <w:tcPr>
            <w:tcW w:w="2251" w:type="dxa"/>
            <w:gridSpan w:val="2"/>
            <w:tcBorders>
              <w:left w:val="nil"/>
            </w:tcBorders>
            <w:shd w:val="clear" w:color="auto" w:fill="ACB9CA" w:themeFill="text2" w:themeFillTint="66"/>
          </w:tcPr>
          <w:p w14:paraId="32330EA2" w14:textId="5C6C711E" w:rsidR="00A03C85" w:rsidRPr="001701D6" w:rsidRDefault="00D01B97" w:rsidP="008907A6">
            <w:pPr>
              <w:rPr>
                <w:rFonts w:ascii="Calibri" w:hAnsi="Calibri"/>
              </w:rPr>
            </w:pPr>
            <w:r>
              <w:rPr>
                <w:noProof/>
              </w:rPr>
              <mc:AlternateContent>
                <mc:Choice Requires="wps">
                  <w:drawing>
                    <wp:anchor distT="0" distB="0" distL="114300" distR="114300" simplePos="0" relativeHeight="251701248" behindDoc="0" locked="0" layoutInCell="1" allowOverlap="1" wp14:anchorId="570A396B" wp14:editId="7F2B25FF">
                      <wp:simplePos x="0" y="0"/>
                      <wp:positionH relativeFrom="column">
                        <wp:posOffset>278765</wp:posOffset>
                      </wp:positionH>
                      <wp:positionV relativeFrom="paragraph">
                        <wp:posOffset>21590</wp:posOffset>
                      </wp:positionV>
                      <wp:extent cx="635000" cy="298450"/>
                      <wp:effectExtent l="0" t="0" r="0" b="6350"/>
                      <wp:wrapNone/>
                      <wp:docPr id="207" name="Rectangle 207"/>
                      <wp:cNvGraphicFramePr/>
                      <a:graphic xmlns:a="http://schemas.openxmlformats.org/drawingml/2006/main">
                        <a:graphicData uri="http://schemas.microsoft.com/office/word/2010/wordprocessingShape">
                          <wps:wsp>
                            <wps:cNvSpPr/>
                            <wps:spPr>
                              <a:xfrm>
                                <a:off x="0" y="0"/>
                                <a:ext cx="635000" cy="2984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87B1C" w14:textId="21EB5602" w:rsidR="009A461F" w:rsidRPr="00022C22" w:rsidRDefault="009A461F" w:rsidP="00D01B97">
                                  <w:pPr>
                                    <w:spacing w:after="0"/>
                                    <w:jc w:val="center"/>
                                    <w:rPr>
                                      <w:rFonts w:ascii="Franklin Gothic Heavy" w:hAnsi="Franklin Gothic Heavy"/>
                                      <w:sz w:val="18"/>
                                      <w:szCs w:val="18"/>
                                    </w:rPr>
                                  </w:pPr>
                                  <w:r w:rsidRPr="00022C22">
                                    <w:rPr>
                                      <w:rFonts w:ascii="Franklin Gothic Heavy" w:hAnsi="Franklin Gothic Heavy"/>
                                      <w:sz w:val="18"/>
                                      <w:szCs w:val="18"/>
                                    </w:rPr>
                                    <w:t>At 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A396B" id="Rectangle 207" o:spid="_x0000_s1032" style="position:absolute;margin-left:21.95pt;margin-top:1.7pt;width:50pt;height: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" fillcolor="#323e4f [2415]" stroked="f" strokeweight="1pt">
                      <v:textbox inset="0,0,0,0">
                        <w:txbxContent>
                          <w:p w14:paraId="2F287B1C" w14:textId="21EB5602" w:rsidR="009A461F" w:rsidRPr="00022C22" w:rsidRDefault="009A461F" w:rsidP="00D01B97">
                            <w:pPr>
                              <w:spacing w:after="0"/>
                              <w:jc w:val="center"/>
                              <w:rPr>
                                <w:rFonts w:ascii="Franklin Gothic Heavy" w:hAnsi="Franklin Gothic Heavy"/>
                                <w:sz w:val="18"/>
                                <w:szCs w:val="18"/>
                              </w:rPr>
                            </w:pPr>
                            <w:r w:rsidRPr="00022C22">
                              <w:rPr>
                                <w:rFonts w:ascii="Franklin Gothic Heavy" w:hAnsi="Franklin Gothic Heavy"/>
                                <w:sz w:val="18"/>
                                <w:szCs w:val="18"/>
                              </w:rPr>
                              <w:t>At Grade Level</w:t>
                            </w:r>
                          </w:p>
                        </w:txbxContent>
                      </v:textbox>
                    </v:rect>
                  </w:pict>
                </mc:Fallback>
              </mc:AlternateContent>
            </w:r>
            <w:r>
              <w:rPr>
                <w:rFonts w:ascii="Franklin Gothic Book" w:hAnsi="Franklin Gothic Book"/>
                <w:b/>
                <w:bCs/>
                <w:noProof/>
                <w:spacing w:val="20"/>
              </w:rPr>
              <mc:AlternateContent>
                <mc:Choice Requires="wps">
                  <w:drawing>
                    <wp:anchor distT="0" distB="0" distL="114300" distR="114300" simplePos="0" relativeHeight="251699200" behindDoc="0" locked="0" layoutInCell="1" allowOverlap="1" wp14:anchorId="3FB21325" wp14:editId="04A323DD">
                      <wp:simplePos x="0" y="0"/>
                      <wp:positionH relativeFrom="column">
                        <wp:posOffset>-192405</wp:posOffset>
                      </wp:positionH>
                      <wp:positionV relativeFrom="paragraph">
                        <wp:posOffset>276860</wp:posOffset>
                      </wp:positionV>
                      <wp:extent cx="1530350" cy="247015"/>
                      <wp:effectExtent l="0" t="0" r="0" b="635"/>
                      <wp:wrapNone/>
                      <wp:docPr id="205" name="Rectangle 205"/>
                      <wp:cNvGraphicFramePr/>
                      <a:graphic xmlns:a="http://schemas.openxmlformats.org/drawingml/2006/main">
                        <a:graphicData uri="http://schemas.microsoft.com/office/word/2010/wordprocessingShape">
                          <wps:wsp>
                            <wps:cNvSpPr/>
                            <wps:spPr>
                              <a:xfrm>
                                <a:off x="0" y="0"/>
                                <a:ext cx="1530350" cy="247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EFEEA" w14:textId="77777777" w:rsidR="009A461F" w:rsidRPr="001701D6" w:rsidRDefault="009A461F" w:rsidP="00D01B97">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21325" id="Rectangle 205" o:spid="_x0000_s1033" style="position:absolute;margin-left:-15.15pt;margin-top:21.8pt;width:120.5pt;height:1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" filled="f" stroked="f" strokeweight="1pt">
                      <v:textbox>
                        <w:txbxContent>
                          <w:p w14:paraId="0DBEFEEA" w14:textId="77777777" w:rsidR="009A461F" w:rsidRPr="001701D6" w:rsidRDefault="009A461F" w:rsidP="00D01B97">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Pr>
                <w:noProof/>
              </w:rPr>
              <w:drawing>
                <wp:anchor distT="0" distB="0" distL="114300" distR="114300" simplePos="0" relativeHeight="251697152" behindDoc="0" locked="0" layoutInCell="1" allowOverlap="1" wp14:anchorId="66D6F7F0" wp14:editId="2A047A2A">
                  <wp:simplePos x="0" y="0"/>
                  <wp:positionH relativeFrom="column">
                    <wp:posOffset>-221615</wp:posOffset>
                  </wp:positionH>
                  <wp:positionV relativeFrom="paragraph">
                    <wp:posOffset>83185</wp:posOffset>
                  </wp:positionV>
                  <wp:extent cx="1556878" cy="190500"/>
                  <wp:effectExtent l="0" t="0" r="5715" b="0"/>
                  <wp:wrapNone/>
                  <wp:docPr id="204" name="Picture 204"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6878" cy="190500"/>
                          </a:xfrm>
                          <a:prstGeom prst="rect">
                            <a:avLst/>
                          </a:prstGeom>
                        </pic:spPr>
                      </pic:pic>
                    </a:graphicData>
                  </a:graphic>
                  <wp14:sizeRelH relativeFrom="page">
                    <wp14:pctWidth>0</wp14:pctWidth>
                  </wp14:sizeRelH>
                  <wp14:sizeRelV relativeFrom="page">
                    <wp14:pctHeight>0</wp14:pctHeight>
                  </wp14:sizeRelV>
                </wp:anchor>
              </w:drawing>
            </w:r>
          </w:p>
        </w:tc>
      </w:tr>
      <w:tr w:rsidR="0084543F" w:rsidRPr="0067563C" w14:paraId="1C815914" w14:textId="77777777" w:rsidTr="00D40DC7">
        <w:trPr>
          <w:trHeight w:val="1844"/>
        </w:trPr>
        <w:tc>
          <w:tcPr>
            <w:tcW w:w="1166" w:type="dxa"/>
            <w:vAlign w:val="center"/>
          </w:tcPr>
          <w:p w14:paraId="064347D3" w14:textId="18DA640A" w:rsidR="0084543F" w:rsidRPr="0067563C" w:rsidRDefault="0084543F" w:rsidP="0084543F">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3"/>
            <w:vAlign w:val="center"/>
          </w:tcPr>
          <w:p w14:paraId="40047328" w14:textId="03A4981E" w:rsidR="0084543F" w:rsidRPr="001701D6" w:rsidRDefault="0084543F" w:rsidP="0084543F">
            <w:pPr>
              <w:pStyle w:val="ListParagraph"/>
              <w:numPr>
                <w:ilvl w:val="0"/>
                <w:numId w:val="5"/>
              </w:numPr>
              <w:rPr>
                <w:rFonts w:ascii="Calibri" w:hAnsi="Calibri"/>
              </w:rPr>
            </w:pPr>
            <w:r w:rsidRPr="001701D6">
              <w:rPr>
                <w:rFonts w:ascii="Calibri" w:hAnsi="Calibri"/>
              </w:rPr>
              <w:t>The teacher pushed students to defend their answers with text evidence.</w:t>
            </w:r>
            <w:r w:rsidR="00D01B97" w:rsidRPr="001701D6">
              <w:rPr>
                <w:rFonts w:ascii="Calibri" w:hAnsi="Calibri"/>
                <w:b/>
                <w:bCs/>
                <w:noProof/>
                <w:spacing w:val="20"/>
              </w:rPr>
              <w:t xml:space="preserve"> </w:t>
            </w:r>
          </w:p>
          <w:p w14:paraId="0D24E27A" w14:textId="3780DDBE" w:rsidR="0084543F" w:rsidRPr="001701D6" w:rsidRDefault="0084543F" w:rsidP="0084543F">
            <w:pPr>
              <w:pStyle w:val="ListParagraph"/>
              <w:numPr>
                <w:ilvl w:val="1"/>
                <w:numId w:val="5"/>
              </w:numPr>
              <w:rPr>
                <w:rFonts w:ascii="Calibri" w:hAnsi="Calibri"/>
                <w:i/>
                <w:iCs/>
                <w:sz w:val="18"/>
                <w:szCs w:val="18"/>
              </w:rPr>
            </w:pPr>
            <w:r w:rsidRPr="001701D6">
              <w:rPr>
                <w:rFonts w:ascii="Calibri" w:hAnsi="Calibri"/>
                <w:i/>
                <w:iCs/>
                <w:sz w:val="18"/>
                <w:szCs w:val="18"/>
              </w:rPr>
              <w:t>“The teacher asked every student to qualify their assertions that the main character "learned his lesson" or "felt guilty" by finding evidence in the text.”</w:t>
            </w:r>
          </w:p>
          <w:p w14:paraId="73470754" w14:textId="06F12864" w:rsidR="0084543F" w:rsidRPr="001701D6" w:rsidRDefault="0084543F" w:rsidP="0084543F">
            <w:pPr>
              <w:pStyle w:val="ListParagraph"/>
              <w:numPr>
                <w:ilvl w:val="0"/>
                <w:numId w:val="5"/>
              </w:numPr>
              <w:rPr>
                <w:rFonts w:ascii="Calibri" w:hAnsi="Calibri"/>
              </w:rPr>
            </w:pPr>
            <w:r w:rsidRPr="001701D6">
              <w:rPr>
                <w:rFonts w:ascii="Calibri" w:hAnsi="Calibri"/>
              </w:rPr>
              <w:t>Students centered their discussion on the character’s thoughts and actions.</w:t>
            </w:r>
          </w:p>
          <w:p w14:paraId="5E2715EF" w14:textId="30A3DB12" w:rsidR="0084543F" w:rsidRPr="001701D6" w:rsidRDefault="0084543F" w:rsidP="0084543F">
            <w:pPr>
              <w:pStyle w:val="ListParagraph"/>
              <w:numPr>
                <w:ilvl w:val="1"/>
                <w:numId w:val="5"/>
              </w:numPr>
              <w:rPr>
                <w:rFonts w:ascii="Calibri" w:hAnsi="Calibri"/>
              </w:rPr>
            </w:pPr>
            <w:r w:rsidRPr="001701D6">
              <w:rPr>
                <w:rFonts w:ascii="Calibri" w:hAnsi="Calibri"/>
                <w:i/>
                <w:iCs/>
                <w:sz w:val="18"/>
                <w:szCs w:val="18"/>
              </w:rPr>
              <w:t>Students generally described the event of Roger snatching Mrs. Jones’s purse. They also generally described Mrs. Jones’s response to that action by quoting her.</w:t>
            </w:r>
          </w:p>
        </w:tc>
      </w:tr>
      <w:tr w:rsidR="0084543F" w:rsidRPr="0067563C" w14:paraId="0B4A9A38" w14:textId="77777777" w:rsidTr="00D40DC7">
        <w:trPr>
          <w:trHeight w:val="1160"/>
        </w:trPr>
        <w:tc>
          <w:tcPr>
            <w:tcW w:w="1166" w:type="dxa"/>
            <w:vAlign w:val="center"/>
          </w:tcPr>
          <w:p w14:paraId="29431348" w14:textId="69EC42BE" w:rsidR="0084543F" w:rsidRPr="0067563C" w:rsidRDefault="0084543F" w:rsidP="0084543F">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3"/>
            <w:vAlign w:val="center"/>
          </w:tcPr>
          <w:p w14:paraId="0D4781C8" w14:textId="2178DB6D" w:rsidR="0084543F" w:rsidRPr="001701D6" w:rsidRDefault="0084543F" w:rsidP="0084543F">
            <w:pPr>
              <w:pStyle w:val="ListParagraph"/>
              <w:numPr>
                <w:ilvl w:val="0"/>
                <w:numId w:val="6"/>
              </w:numPr>
              <w:rPr>
                <w:rFonts w:ascii="Calibri" w:hAnsi="Calibri"/>
              </w:rPr>
            </w:pPr>
            <w:r w:rsidRPr="001701D6">
              <w:rPr>
                <w:rFonts w:ascii="Calibri" w:hAnsi="Calibri"/>
              </w:rPr>
              <w:t>The teacher could have pushed students’ thinking above grade level by asking about the deeper motives for characters’ actions. For example, why did Mrs. Jones want to teach Roger a lesson in the first place?</w:t>
            </w:r>
          </w:p>
        </w:tc>
      </w:tr>
      <w:bookmarkEnd w:id="16"/>
    </w:tbl>
    <w:p w14:paraId="264E4C37" w14:textId="0ADF4F1F" w:rsidR="008907A6" w:rsidRPr="001701D6" w:rsidRDefault="008907A6">
      <w:pPr>
        <w:rPr>
          <w:rFonts w:ascii="Calibri" w:hAnsi="Calibri"/>
        </w:rPr>
      </w:pPr>
    </w:p>
    <w:p w14:paraId="33EB0093" w14:textId="77777777" w:rsidR="0084543F" w:rsidRPr="001701D6" w:rsidRDefault="0084543F">
      <w:pPr>
        <w:rPr>
          <w:rFonts w:ascii="Calibri" w:hAnsi="Calibri"/>
        </w:rPr>
      </w:pPr>
    </w:p>
    <w:tbl>
      <w:tblPr>
        <w:tblStyle w:val="TableGrid"/>
        <w:tblW w:w="10885" w:type="dxa"/>
        <w:tblLook w:val="04A0" w:firstRow="1" w:lastRow="0" w:firstColumn="1" w:lastColumn="0" w:noHBand="0" w:noVBand="1"/>
      </w:tblPr>
      <w:tblGrid>
        <w:gridCol w:w="1626"/>
        <w:gridCol w:w="9259"/>
      </w:tblGrid>
      <w:tr w:rsidR="008907A6" w:rsidRPr="0067563C" w14:paraId="37C84932" w14:textId="77777777" w:rsidTr="00E558DA">
        <w:trPr>
          <w:trHeight w:val="467"/>
        </w:trPr>
        <w:tc>
          <w:tcPr>
            <w:tcW w:w="10885" w:type="dxa"/>
            <w:gridSpan w:val="2"/>
            <w:shd w:val="clear" w:color="auto" w:fill="002060"/>
            <w:vAlign w:val="center"/>
          </w:tcPr>
          <w:p w14:paraId="3C983F7C" w14:textId="6C66D8C3" w:rsidR="008907A6" w:rsidRPr="0084543F" w:rsidRDefault="008907A6" w:rsidP="0084543F">
            <w:pPr>
              <w:rPr>
                <w:rFonts w:ascii="Franklin Gothic Heavy" w:hAnsi="Franklin Gothic Heavy"/>
                <w:sz w:val="24"/>
                <w:szCs w:val="24"/>
              </w:rPr>
            </w:pPr>
            <w:r w:rsidRPr="0084543F">
              <w:rPr>
                <w:rFonts w:ascii="Franklin Gothic Heavy" w:hAnsi="Franklin Gothic Heavy"/>
                <w:color w:val="FFFFFF" w:themeColor="background1"/>
                <w:sz w:val="24"/>
                <w:szCs w:val="24"/>
              </w:rPr>
              <w:t>Calibrating on High-Quality Feedback</w:t>
            </w:r>
          </w:p>
        </w:tc>
      </w:tr>
      <w:tr w:rsidR="008907A6" w:rsidRPr="0067563C" w14:paraId="6465EC32" w14:textId="77777777" w:rsidTr="00473A63">
        <w:trPr>
          <w:trHeight w:val="1520"/>
        </w:trPr>
        <w:tc>
          <w:tcPr>
            <w:tcW w:w="1626" w:type="dxa"/>
            <w:vAlign w:val="center"/>
          </w:tcPr>
          <w:p w14:paraId="294CC68F" w14:textId="016A29E1" w:rsidR="0084543F" w:rsidRPr="001701D6" w:rsidRDefault="008907A6" w:rsidP="0084543F">
            <w:pPr>
              <w:jc w:val="center"/>
              <w:rPr>
                <w:rFonts w:ascii="Calibri" w:hAnsi="Calibri"/>
                <w:b/>
                <w:bCs/>
                <w:sz w:val="18"/>
                <w:szCs w:val="18"/>
              </w:rPr>
            </w:pPr>
            <w:r w:rsidRPr="001701D6">
              <w:rPr>
                <w:rFonts w:ascii="Calibri" w:hAnsi="Calibri"/>
                <w:b/>
                <w:bCs/>
              </w:rPr>
              <w:t>Questions</w:t>
            </w:r>
          </w:p>
          <w:p w14:paraId="0E67E8F3" w14:textId="2A0F556C" w:rsidR="008907A6" w:rsidRPr="0067563C" w:rsidRDefault="0084543F" w:rsidP="0084543F">
            <w:pPr>
              <w:jc w:val="center"/>
              <w:rPr>
                <w:rFonts w:ascii="Franklin Gothic Book" w:hAnsi="Franklin Gothic Book"/>
              </w:rPr>
            </w:pPr>
            <w:r w:rsidRPr="001701D6">
              <w:rPr>
                <w:rFonts w:ascii="Calibri" w:hAnsi="Calibri"/>
                <w:sz w:val="16"/>
                <w:szCs w:val="16"/>
              </w:rPr>
              <w:t>FOR THE EDUCATOR</w:t>
            </w:r>
          </w:p>
        </w:tc>
        <w:tc>
          <w:tcPr>
            <w:tcW w:w="9259" w:type="dxa"/>
            <w:vAlign w:val="center"/>
          </w:tcPr>
          <w:p w14:paraId="104132A3" w14:textId="674BE61D" w:rsidR="008907A6" w:rsidRPr="001701D6" w:rsidRDefault="008D1E64" w:rsidP="00473A63">
            <w:pPr>
              <w:pStyle w:val="ListParagraph"/>
              <w:numPr>
                <w:ilvl w:val="0"/>
                <w:numId w:val="6"/>
              </w:numPr>
              <w:spacing w:after="120"/>
              <w:ind w:left="504"/>
              <w:rPr>
                <w:rFonts w:ascii="Calibri" w:hAnsi="Calibri"/>
              </w:rPr>
            </w:pPr>
            <w:r w:rsidRPr="001701D6">
              <w:rPr>
                <w:rFonts w:ascii="Calibri" w:hAnsi="Calibri"/>
              </w:rPr>
              <w:t>“</w:t>
            </w:r>
            <w:r w:rsidR="00EE3FC5" w:rsidRPr="001701D6">
              <w:rPr>
                <w:rFonts w:ascii="Calibri" w:hAnsi="Calibri"/>
              </w:rPr>
              <w:t>Are there strategies and routines you feel that could help all students be prepared to feel comfortable articulating their thinking, such as stop and jot?</w:t>
            </w:r>
            <w:r w:rsidRPr="001701D6">
              <w:rPr>
                <w:rFonts w:ascii="Calibri" w:hAnsi="Calibri"/>
              </w:rPr>
              <w:t>”</w:t>
            </w:r>
          </w:p>
          <w:p w14:paraId="43606740" w14:textId="241112FF" w:rsidR="00EE3FC5" w:rsidRPr="001701D6" w:rsidRDefault="008D1E64" w:rsidP="00473A63">
            <w:pPr>
              <w:pStyle w:val="ListParagraph"/>
              <w:numPr>
                <w:ilvl w:val="0"/>
                <w:numId w:val="6"/>
              </w:numPr>
              <w:spacing w:after="120"/>
              <w:ind w:left="504"/>
              <w:rPr>
                <w:rFonts w:ascii="Calibri" w:hAnsi="Calibri"/>
              </w:rPr>
            </w:pPr>
            <w:r w:rsidRPr="001701D6">
              <w:rPr>
                <w:rFonts w:ascii="Calibri" w:hAnsi="Calibri"/>
              </w:rPr>
              <w:t>“</w:t>
            </w:r>
            <w:r w:rsidR="00EE3FC5" w:rsidRPr="001701D6">
              <w:rPr>
                <w:rFonts w:ascii="Calibri" w:hAnsi="Calibri"/>
              </w:rPr>
              <w:t>Wondering if it would be more beneficial for the students to challenge each others’ responses, rather than direct questions asked by the teacher. How are you preparing for equitable participation among the students to respond?</w:t>
            </w:r>
            <w:r w:rsidRPr="001701D6">
              <w:rPr>
                <w:rFonts w:ascii="Calibri" w:hAnsi="Calibri"/>
              </w:rPr>
              <w:t>”</w:t>
            </w:r>
          </w:p>
        </w:tc>
      </w:tr>
      <w:tr w:rsidR="008907A6" w:rsidRPr="0067563C" w14:paraId="2028DBA5" w14:textId="77777777" w:rsidTr="00473A63">
        <w:trPr>
          <w:trHeight w:val="2690"/>
        </w:trPr>
        <w:tc>
          <w:tcPr>
            <w:tcW w:w="1626" w:type="dxa"/>
            <w:vAlign w:val="center"/>
          </w:tcPr>
          <w:p w14:paraId="3D311E50" w14:textId="77777777" w:rsidR="008907A6" w:rsidRPr="001701D6" w:rsidRDefault="008907A6" w:rsidP="0084543F">
            <w:pPr>
              <w:jc w:val="center"/>
              <w:rPr>
                <w:rFonts w:ascii="Calibri" w:hAnsi="Calibri"/>
                <w:sz w:val="16"/>
                <w:szCs w:val="16"/>
              </w:rPr>
            </w:pPr>
            <w:r w:rsidRPr="001701D6">
              <w:rPr>
                <w:rFonts w:ascii="Calibri" w:hAnsi="Calibri"/>
                <w:sz w:val="16"/>
                <w:szCs w:val="16"/>
              </w:rPr>
              <w:t>R</w:t>
            </w:r>
            <w:r w:rsidR="0084543F" w:rsidRPr="001701D6">
              <w:rPr>
                <w:rFonts w:ascii="Calibri" w:hAnsi="Calibri"/>
                <w:sz w:val="16"/>
                <w:szCs w:val="16"/>
              </w:rPr>
              <w:t>ECOMMENDED</w:t>
            </w:r>
          </w:p>
          <w:p w14:paraId="35233439" w14:textId="53ABDDB9" w:rsidR="0084543F" w:rsidRPr="0084543F" w:rsidRDefault="0084543F" w:rsidP="0084543F">
            <w:pPr>
              <w:jc w:val="center"/>
              <w:rPr>
                <w:rFonts w:ascii="Franklin Gothic Book" w:hAnsi="Franklin Gothic Book"/>
                <w:b/>
                <w:bCs/>
              </w:rPr>
            </w:pPr>
            <w:r w:rsidRPr="001701D6">
              <w:rPr>
                <w:rFonts w:ascii="Calibri" w:hAnsi="Calibri"/>
                <w:b/>
                <w:bCs/>
              </w:rPr>
              <w:t>Next Steps</w:t>
            </w:r>
          </w:p>
        </w:tc>
        <w:tc>
          <w:tcPr>
            <w:tcW w:w="9259" w:type="dxa"/>
            <w:vAlign w:val="center"/>
          </w:tcPr>
          <w:p w14:paraId="2106CE36" w14:textId="29F51234" w:rsidR="008907A6" w:rsidRPr="001701D6" w:rsidRDefault="008D1E64" w:rsidP="00473A63">
            <w:pPr>
              <w:pStyle w:val="ListParagraph"/>
              <w:numPr>
                <w:ilvl w:val="0"/>
                <w:numId w:val="7"/>
              </w:numPr>
              <w:spacing w:after="120"/>
              <w:ind w:left="504"/>
              <w:rPr>
                <w:rFonts w:ascii="Calibri" w:hAnsi="Calibri"/>
              </w:rPr>
            </w:pPr>
            <w:r w:rsidRPr="001701D6">
              <w:rPr>
                <w:rFonts w:ascii="Calibri" w:hAnsi="Calibri"/>
              </w:rPr>
              <w:t>“</w:t>
            </w:r>
            <w:r w:rsidR="00EE3FC5" w:rsidRPr="001701D6">
              <w:rPr>
                <w:rFonts w:ascii="Calibri" w:hAnsi="Calibri"/>
              </w:rPr>
              <w:t>This lesson allows for in depth analysis of character's motivations and actions. This would be an opportunity to connect this lesson to real-world situations and interrogate why or how some of the same dilemmas appear in our society.</w:t>
            </w:r>
            <w:r w:rsidRPr="001701D6">
              <w:rPr>
                <w:rFonts w:ascii="Calibri" w:hAnsi="Calibri"/>
              </w:rPr>
              <w:t>”</w:t>
            </w:r>
          </w:p>
          <w:p w14:paraId="54A25195" w14:textId="6669445F" w:rsidR="00EE3FC5" w:rsidRPr="001701D6" w:rsidRDefault="008D1E64" w:rsidP="00473A63">
            <w:pPr>
              <w:pStyle w:val="ListParagraph"/>
              <w:numPr>
                <w:ilvl w:val="0"/>
                <w:numId w:val="7"/>
              </w:numPr>
              <w:spacing w:after="120"/>
              <w:ind w:left="504"/>
              <w:rPr>
                <w:rFonts w:ascii="Calibri" w:hAnsi="Calibri"/>
              </w:rPr>
            </w:pPr>
            <w:r w:rsidRPr="001701D6">
              <w:rPr>
                <w:rFonts w:ascii="Calibri" w:hAnsi="Calibri"/>
              </w:rPr>
              <w:t>“</w:t>
            </w:r>
            <w:r w:rsidR="00EE3FC5" w:rsidRPr="001701D6">
              <w:rPr>
                <w:rFonts w:ascii="Calibri" w:hAnsi="Calibri"/>
              </w:rPr>
              <w:t>As you continue to engage students in these shared inquiry discussions, use the five guidelines as a check for yourself and your students. Almost like a self-assessment. Think about each of the guidelines and ask yourself, how are we doing here?</w:t>
            </w:r>
            <w:r w:rsidRPr="001701D6">
              <w:rPr>
                <w:rFonts w:ascii="Calibri" w:hAnsi="Calibri"/>
              </w:rPr>
              <w:t>”</w:t>
            </w:r>
          </w:p>
          <w:p w14:paraId="2297446D" w14:textId="4AC95BB2" w:rsidR="00EE3FC5" w:rsidRPr="001701D6" w:rsidRDefault="008D1E64" w:rsidP="00473A63">
            <w:pPr>
              <w:pStyle w:val="ListParagraph"/>
              <w:numPr>
                <w:ilvl w:val="0"/>
                <w:numId w:val="7"/>
              </w:numPr>
              <w:spacing w:after="120"/>
              <w:ind w:left="504"/>
              <w:rPr>
                <w:rFonts w:ascii="Calibri" w:hAnsi="Calibri"/>
              </w:rPr>
            </w:pPr>
            <w:r w:rsidRPr="001701D6">
              <w:rPr>
                <w:rFonts w:ascii="Calibri" w:hAnsi="Calibri"/>
              </w:rPr>
              <w:t>“</w:t>
            </w:r>
            <w:r w:rsidR="00EE3FC5" w:rsidRPr="001701D6">
              <w:rPr>
                <w:rFonts w:ascii="Calibri" w:hAnsi="Calibri"/>
              </w:rPr>
              <w:t>Next steps, perhaps students can be asked to play a role that the teacher did, asking for more, asking for clarity. So that the lesson becomes a whole class dialogue where students play a bigger role in questioning and asking for clarity</w:t>
            </w:r>
            <w:r w:rsidR="00DB53CD" w:rsidRPr="001701D6">
              <w:rPr>
                <w:rFonts w:ascii="Calibri" w:hAnsi="Calibri"/>
              </w:rPr>
              <w:t>.</w:t>
            </w:r>
            <w:r w:rsidRPr="001701D6">
              <w:rPr>
                <w:rFonts w:ascii="Calibri" w:hAnsi="Calibri"/>
              </w:rPr>
              <w:t>”</w:t>
            </w:r>
          </w:p>
        </w:tc>
      </w:tr>
    </w:tbl>
    <w:p w14:paraId="50F65F86" w14:textId="77777777" w:rsidR="00E61001" w:rsidRPr="001701D6" w:rsidRDefault="00E61001">
      <w:pPr>
        <w:rPr>
          <w:rFonts w:ascii="Calibri" w:hAnsi="Calibri"/>
        </w:rPr>
        <w:sectPr w:rsidR="00E61001" w:rsidRPr="001701D6" w:rsidSect="00E10AF1">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61001" w:rsidRPr="0067563C" w14:paraId="55D02DC8" w14:textId="77777777" w:rsidTr="00051391">
        <w:trPr>
          <w:trHeight w:val="170"/>
        </w:trPr>
        <w:tc>
          <w:tcPr>
            <w:tcW w:w="9350" w:type="dxa"/>
            <w:tcBorders>
              <w:top w:val="single" w:sz="36" w:space="0" w:color="1F3864" w:themeColor="accent1" w:themeShade="80"/>
              <w:left w:val="single" w:sz="36" w:space="0" w:color="1F3864" w:themeColor="accent1" w:themeShade="80"/>
              <w:bottom w:val="single" w:sz="36" w:space="0" w:color="1F3864" w:themeColor="accent1" w:themeShade="80"/>
              <w:right w:val="single" w:sz="24" w:space="0" w:color="1F3864" w:themeColor="accent1" w:themeShade="80"/>
            </w:tcBorders>
            <w:shd w:val="clear" w:color="auto" w:fill="2E74B5" w:themeFill="accent5" w:themeFillShade="BF"/>
          </w:tcPr>
          <w:p w14:paraId="1045A615" w14:textId="77777777" w:rsidR="00E61001" w:rsidRPr="006E6311" w:rsidRDefault="00E61001" w:rsidP="00E61001">
            <w:pPr>
              <w:rPr>
                <w:rFonts w:ascii="Franklin Gothic Heavy" w:hAnsi="Franklin Gothic Heavy"/>
                <w:color w:val="FFFFFF" w:themeColor="background1"/>
                <w:spacing w:val="20"/>
                <w:sz w:val="20"/>
                <w:szCs w:val="20"/>
              </w:rPr>
            </w:pPr>
            <w:bookmarkStart w:id="20" w:name="MathNumberTalk2"/>
            <w:r>
              <w:rPr>
                <w:rFonts w:ascii="Franklin Gothic Heavy" w:hAnsi="Franklin Gothic Heavy"/>
                <w:color w:val="FFFFFF" w:themeColor="background1"/>
                <w:spacing w:val="20"/>
                <w:sz w:val="20"/>
                <w:szCs w:val="20"/>
              </w:rPr>
              <w:lastRenderedPageBreak/>
              <w:t>ELA</w:t>
            </w:r>
          </w:p>
          <w:p w14:paraId="5B012408" w14:textId="3F711821" w:rsidR="00E61001" w:rsidRPr="0067563C" w:rsidRDefault="00E61001" w:rsidP="00E61001">
            <w:pPr>
              <w:rPr>
                <w:rFonts w:ascii="Franklin Gothic Heavy" w:hAnsi="Franklin Gothic Heavy"/>
                <w:color w:val="FFFFFF" w:themeColor="background1"/>
              </w:rPr>
            </w:pPr>
            <w:r w:rsidRPr="0067563C">
              <w:rPr>
                <w:rFonts w:ascii="Franklin Gothic Heavy" w:hAnsi="Franklin Gothic Heavy"/>
                <w:color w:val="FFFFFF" w:themeColor="background1"/>
                <w:sz w:val="28"/>
                <w:szCs w:val="28"/>
              </w:rPr>
              <w:t xml:space="preserve">Grade </w:t>
            </w:r>
            <w:r>
              <w:rPr>
                <w:rFonts w:ascii="Franklin Gothic Heavy" w:hAnsi="Franklin Gothic Heavy"/>
                <w:color w:val="FFFFFF" w:themeColor="background1"/>
                <w:sz w:val="28"/>
                <w:szCs w:val="28"/>
              </w:rPr>
              <w:t>6</w:t>
            </w:r>
            <w:r w:rsidRPr="0067563C">
              <w:rPr>
                <w:rFonts w:ascii="Franklin Gothic Heavy" w:hAnsi="Franklin Gothic Heavy"/>
                <w:color w:val="FFFFFF" w:themeColor="background1"/>
                <w:sz w:val="28"/>
                <w:szCs w:val="28"/>
              </w:rPr>
              <w:t xml:space="preserve"> | </w:t>
            </w:r>
            <w:r>
              <w:rPr>
                <w:rFonts w:ascii="Franklin Gothic Heavy" w:hAnsi="Franklin Gothic Heavy"/>
                <w:color w:val="FFFFFF" w:themeColor="background1"/>
                <w:sz w:val="28"/>
                <w:szCs w:val="28"/>
              </w:rPr>
              <w:t>Fishbowl Egyptian Artifacts – Task 1</w:t>
            </w:r>
          </w:p>
        </w:tc>
      </w:tr>
    </w:tbl>
    <w:p w14:paraId="2E793A8F" w14:textId="77777777" w:rsidR="00E61001" w:rsidRPr="001701D6" w:rsidRDefault="00E61001" w:rsidP="00E61001">
      <w:pPr>
        <w:spacing w:after="0"/>
        <w:rPr>
          <w:rFonts w:ascii="Calibri" w:hAnsi="Calibri"/>
        </w:rPr>
      </w:pPr>
      <w:r w:rsidRPr="0067563C">
        <w:rPr>
          <w:rFonts w:ascii="Franklin Gothic Heavy" w:hAnsi="Franklin Gothic Heavy"/>
          <w:noProof/>
        </w:rPr>
        <w:drawing>
          <wp:anchor distT="0" distB="0" distL="114300" distR="114300" simplePos="0" relativeHeight="251755520" behindDoc="0" locked="0" layoutInCell="1" allowOverlap="1" wp14:anchorId="2971BD34" wp14:editId="4B78B473">
            <wp:simplePos x="0" y="0"/>
            <wp:positionH relativeFrom="column">
              <wp:posOffset>5674247</wp:posOffset>
            </wp:positionH>
            <wp:positionV relativeFrom="paragraph">
              <wp:posOffset>-532835</wp:posOffset>
            </wp:positionV>
            <wp:extent cx="1190821" cy="666631"/>
            <wp:effectExtent l="95250" t="57150" r="9525" b="57785"/>
            <wp:wrapNone/>
            <wp:docPr id="25" name="Picture 25"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90821" cy="666631"/>
                    </a:xfrm>
                    <a:prstGeom prst="rect">
                      <a:avLst/>
                    </a:prstGeom>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D6FC34B" w14:textId="3C75743E" w:rsidR="00E61001" w:rsidRPr="00D40DC7" w:rsidRDefault="00D40DC7" w:rsidP="00D40DC7">
      <w:pPr>
        <w:spacing w:after="0"/>
        <w:rPr>
          <w:rFonts w:ascii="Calibri" w:hAnsi="Calibri"/>
          <w:noProof/>
        </w:rPr>
      </w:pPr>
      <w:bookmarkStart w:id="21" w:name="G6ELA"/>
      <w:bookmarkEnd w:id="21"/>
      <w:r w:rsidRPr="00D40DC7">
        <w:rPr>
          <w:rFonts w:ascii="Calibri" w:hAnsi="Calibri"/>
          <w:color w:val="4472C4" w:themeColor="accent1"/>
        </w:rPr>
        <w:t>This video depicts a well-structured fishbowl discussion, in which sixth grade students synthesize their learning from past lessons to craft an argument answering the question, “Who owns the Egyptian artifacts?” This lesson is an opportunity to discuss ways to support students’ skill in interrogating</w:t>
      </w:r>
      <w:r>
        <w:rPr>
          <w:rFonts w:ascii="Calibri" w:hAnsi="Calibri"/>
          <w:color w:val="4472C4" w:themeColor="accent1"/>
        </w:rPr>
        <w:t xml:space="preserve"> texts’ biases and understanding the sociopolitical context of a real-world issue.</w:t>
      </w:r>
    </w:p>
    <w:p w14:paraId="63A3D98E" w14:textId="77777777" w:rsidR="00E61001" w:rsidRPr="001701D6" w:rsidRDefault="00E61001" w:rsidP="00E61001">
      <w:pPr>
        <w:spacing w:after="0"/>
        <w:rPr>
          <w:rFonts w:ascii="Calibri" w:hAnsi="Calibri"/>
          <w:i/>
          <w:iCs/>
        </w:rPr>
      </w:pPr>
    </w:p>
    <w:tbl>
      <w:tblPr>
        <w:tblStyle w:val="TableGrid"/>
        <w:tblW w:w="10795" w:type="dxa"/>
        <w:tblLook w:val="04A0" w:firstRow="1" w:lastRow="0" w:firstColumn="1" w:lastColumn="0" w:noHBand="0" w:noVBand="1"/>
      </w:tblPr>
      <w:tblGrid>
        <w:gridCol w:w="1165"/>
        <w:gridCol w:w="9630"/>
      </w:tblGrid>
      <w:tr w:rsidR="00E61001" w:rsidRPr="0067563C" w14:paraId="215D641C" w14:textId="77777777" w:rsidTr="00E61001">
        <w:trPr>
          <w:trHeight w:val="503"/>
        </w:trPr>
        <w:tc>
          <w:tcPr>
            <w:tcW w:w="10795" w:type="dxa"/>
            <w:gridSpan w:val="2"/>
            <w:shd w:val="clear" w:color="auto" w:fill="44546A" w:themeFill="text2"/>
            <w:vAlign w:val="center"/>
          </w:tcPr>
          <w:p w14:paraId="1FDDF71A" w14:textId="77777777" w:rsidR="00E61001" w:rsidRPr="0067563C" w:rsidRDefault="00E61001" w:rsidP="00E61001">
            <w:pPr>
              <w:rPr>
                <w:rFonts w:ascii="Franklin Gothic Heavy" w:hAnsi="Franklin Gothic Heavy"/>
              </w:rPr>
            </w:pPr>
            <w:r w:rsidRPr="0067563C">
              <w:rPr>
                <w:rFonts w:ascii="Franklin Gothic Heavy" w:hAnsi="Franklin Gothic Heavy"/>
                <w:color w:val="FFFFFF" w:themeColor="background1"/>
                <w:sz w:val="24"/>
                <w:szCs w:val="24"/>
              </w:rPr>
              <w:t>Calibrating on Perceptions of Practice</w:t>
            </w:r>
          </w:p>
        </w:tc>
      </w:tr>
      <w:tr w:rsidR="00E61001" w:rsidRPr="0067563C" w14:paraId="6A77EB01" w14:textId="77777777" w:rsidTr="00E61001">
        <w:trPr>
          <w:trHeight w:val="530"/>
        </w:trPr>
        <w:tc>
          <w:tcPr>
            <w:tcW w:w="10795" w:type="dxa"/>
            <w:gridSpan w:val="2"/>
            <w:shd w:val="clear" w:color="auto" w:fill="ACB9CA" w:themeFill="text2" w:themeFillTint="66"/>
            <w:vAlign w:val="center"/>
          </w:tcPr>
          <w:p w14:paraId="16D63A7A" w14:textId="49CC8A3A" w:rsidR="00E61001" w:rsidRPr="001701D6" w:rsidRDefault="00E61001" w:rsidP="00E61001">
            <w:pPr>
              <w:rPr>
                <w:rFonts w:ascii="Calibri" w:hAnsi="Calibri"/>
                <w:spacing w:val="20"/>
                <w:sz w:val="14"/>
                <w:szCs w:val="14"/>
              </w:rPr>
            </w:pPr>
            <w:r>
              <w:rPr>
                <w:noProof/>
              </w:rPr>
              <w:drawing>
                <wp:anchor distT="0" distB="0" distL="114300" distR="114300" simplePos="0" relativeHeight="251756544" behindDoc="0" locked="0" layoutInCell="1" allowOverlap="1" wp14:anchorId="6D99935D" wp14:editId="152A4779">
                  <wp:simplePos x="0" y="0"/>
                  <wp:positionH relativeFrom="column">
                    <wp:posOffset>5011420</wp:posOffset>
                  </wp:positionH>
                  <wp:positionV relativeFrom="paragraph">
                    <wp:posOffset>40005</wp:posOffset>
                  </wp:positionV>
                  <wp:extent cx="1714500" cy="178435"/>
                  <wp:effectExtent l="0" t="0" r="0" b="0"/>
                  <wp:wrapNone/>
                  <wp:docPr id="26" name="Picture 26"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I-A-1</w:t>
            </w:r>
          </w:p>
          <w:p w14:paraId="338E058E" w14:textId="77777777" w:rsidR="00E61001" w:rsidRPr="001701D6" w:rsidRDefault="00E61001" w:rsidP="00E61001">
            <w:pPr>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758592" behindDoc="0" locked="0" layoutInCell="1" allowOverlap="1" wp14:anchorId="101533B6" wp14:editId="186D895D">
                      <wp:simplePos x="0" y="0"/>
                      <wp:positionH relativeFrom="column">
                        <wp:posOffset>5116195</wp:posOffset>
                      </wp:positionH>
                      <wp:positionV relativeFrom="paragraph">
                        <wp:posOffset>74930</wp:posOffset>
                      </wp:positionV>
                      <wp:extent cx="1530350" cy="247015"/>
                      <wp:effectExtent l="0" t="0" r="0" b="635"/>
                      <wp:wrapNone/>
                      <wp:docPr id="20" name="Rectangle 20"/>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25022F6E" w14:textId="77777777" w:rsidR="009A461F" w:rsidRPr="001701D6" w:rsidRDefault="009A461F" w:rsidP="00E61001">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533B6" id="Rectangle 20" o:spid="_x0000_s1034" style="position:absolute;margin-left:402.85pt;margin-top:5.9pt;width:120.5pt;height:19.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" filled="f" stroked="f" strokeweight="1pt">
                      <v:textbox>
                        <w:txbxContent>
                          <w:p w14:paraId="25022F6E" w14:textId="77777777" w:rsidR="009A461F" w:rsidRPr="001701D6" w:rsidRDefault="009A461F" w:rsidP="00E61001">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1701D6">
              <w:rPr>
                <w:rFonts w:ascii="Calibri" w:hAnsi="Calibri"/>
                <w:b/>
                <w:bCs/>
                <w:spacing w:val="20"/>
              </w:rPr>
              <w:t>Subject Matter Knowledge</w:t>
            </w:r>
          </w:p>
        </w:tc>
      </w:tr>
      <w:tr w:rsidR="00E61001" w:rsidRPr="0067563C" w14:paraId="3C1CF5AD" w14:textId="77777777" w:rsidTr="00E61001">
        <w:trPr>
          <w:trHeight w:val="2348"/>
        </w:trPr>
        <w:tc>
          <w:tcPr>
            <w:tcW w:w="1165" w:type="dxa"/>
            <w:vAlign w:val="center"/>
          </w:tcPr>
          <w:p w14:paraId="157F7E13" w14:textId="77777777" w:rsidR="00E61001" w:rsidRPr="0067563C" w:rsidRDefault="00E61001" w:rsidP="00E61001">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30" w:type="dxa"/>
            <w:vAlign w:val="center"/>
          </w:tcPr>
          <w:p w14:paraId="2CE7F68F" w14:textId="692BE5BB" w:rsidR="00E72A09" w:rsidRPr="001701D6" w:rsidRDefault="00351184" w:rsidP="00E72A09">
            <w:pPr>
              <w:pStyle w:val="ListParagraph"/>
              <w:numPr>
                <w:ilvl w:val="0"/>
                <w:numId w:val="2"/>
              </w:numPr>
              <w:rPr>
                <w:rFonts w:ascii="Calibri" w:hAnsi="Calibri"/>
              </w:rPr>
            </w:pPr>
            <w:r>
              <w:rPr>
                <w:noProof/>
              </w:rPr>
              <mc:AlternateContent>
                <mc:Choice Requires="wps">
                  <w:drawing>
                    <wp:anchor distT="0" distB="0" distL="114300" distR="114300" simplePos="0" relativeHeight="251757568" behindDoc="0" locked="0" layoutInCell="1" allowOverlap="1" wp14:anchorId="06AEBDEE" wp14:editId="27EE7DBE">
                      <wp:simplePos x="0" y="0"/>
                      <wp:positionH relativeFrom="column">
                        <wp:posOffset>4732020</wp:posOffset>
                      </wp:positionH>
                      <wp:positionV relativeFrom="page">
                        <wp:posOffset>-365125</wp:posOffset>
                      </wp:positionV>
                      <wp:extent cx="310515" cy="200660"/>
                      <wp:effectExtent l="0" t="0" r="0" b="8890"/>
                      <wp:wrapNone/>
                      <wp:docPr id="19" name="Rectangle 19"/>
                      <wp:cNvGraphicFramePr/>
                      <a:graphic xmlns:a="http://schemas.openxmlformats.org/drawingml/2006/main">
                        <a:graphicData uri="http://schemas.microsoft.com/office/word/2010/wordprocessingShape">
                          <wps:wsp>
                            <wps:cNvSpPr/>
                            <wps:spPr>
                              <a:xfrm>
                                <a:off x="0" y="0"/>
                                <a:ext cx="310515" cy="200660"/>
                              </a:xfrm>
                              <a:prstGeom prst="rect">
                                <a:avLst/>
                              </a:prstGeom>
                              <a:solidFill>
                                <a:srgbClr val="44546A">
                                  <a:lumMod val="75000"/>
                                </a:srgbClr>
                              </a:solidFill>
                              <a:ln w="12700" cap="flat" cmpd="sng" algn="ctr">
                                <a:noFill/>
                                <a:prstDash val="solid"/>
                                <a:miter lim="800000"/>
                              </a:ln>
                              <a:effectLst/>
                            </wps:spPr>
                            <wps:txbx>
                              <w:txbxContent>
                                <w:p w14:paraId="2FFEEBF2" w14:textId="7A6E65D3" w:rsidR="009A461F" w:rsidRPr="00E61001" w:rsidRDefault="009A461F" w:rsidP="00E61001">
                                  <w:pPr>
                                    <w:jc w:val="center"/>
                                    <w:rPr>
                                      <w:rFonts w:ascii="Franklin Gothic Heavy" w:hAnsi="Franklin Gothic Heavy"/>
                                      <w:b/>
                                      <w:bCs/>
                                      <w:color w:val="FFFFFF" w:themeColor="background1"/>
                                      <w:sz w:val="24"/>
                                      <w:szCs w:val="24"/>
                                    </w:rPr>
                                  </w:pPr>
                                  <w:r w:rsidRPr="00E61001">
                                    <w:rPr>
                                      <w:rFonts w:ascii="Franklin Gothic Heavy" w:hAnsi="Franklin Gothic Heavy"/>
                                      <w:b/>
                                      <w:bCs/>
                                      <w:color w:val="FFFFFF" w:themeColor="background1"/>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EBDEE" id="Rectangle 19" o:spid="_x0000_s1035" style="position:absolute;left:0;text-align:left;margin-left:372.6pt;margin-top:-28.75pt;width:24.45pt;height:1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" fillcolor="#333f50" stroked="f" strokeweight="1pt">
                      <v:textbox inset="0,0,0,0">
                        <w:txbxContent>
                          <w:p w14:paraId="2FFEEBF2" w14:textId="7A6E65D3" w:rsidR="009A461F" w:rsidRPr="00E61001" w:rsidRDefault="009A461F" w:rsidP="00E61001">
                            <w:pPr>
                              <w:jc w:val="center"/>
                              <w:rPr>
                                <w:rFonts w:ascii="Franklin Gothic Heavy" w:hAnsi="Franklin Gothic Heavy"/>
                                <w:b/>
                                <w:bCs/>
                                <w:color w:val="FFFFFF" w:themeColor="background1"/>
                                <w:sz w:val="24"/>
                                <w:szCs w:val="24"/>
                              </w:rPr>
                            </w:pPr>
                            <w:r w:rsidRPr="00E61001">
                              <w:rPr>
                                <w:rFonts w:ascii="Franklin Gothic Heavy" w:hAnsi="Franklin Gothic Heavy"/>
                                <w:b/>
                                <w:bCs/>
                                <w:color w:val="FFFFFF" w:themeColor="background1"/>
                                <w:sz w:val="24"/>
                                <w:szCs w:val="24"/>
                              </w:rPr>
                              <w:t>4</w:t>
                            </w:r>
                          </w:p>
                        </w:txbxContent>
                      </v:textbox>
                      <w10:wrap anchory="page"/>
                    </v:rect>
                  </w:pict>
                </mc:Fallback>
              </mc:AlternateContent>
            </w:r>
            <w:r w:rsidR="00E72A09" w:rsidRPr="001701D6">
              <w:rPr>
                <w:rFonts w:ascii="Calibri" w:hAnsi="Calibri"/>
              </w:rPr>
              <w:t>The teacher provides a grade-level, open</w:t>
            </w:r>
            <w:r w:rsidRPr="001701D6">
              <w:rPr>
                <w:rFonts w:ascii="Calibri" w:hAnsi="Calibri"/>
              </w:rPr>
              <w:t xml:space="preserve">-ended </w:t>
            </w:r>
            <w:r w:rsidR="00E72A09" w:rsidRPr="001701D6">
              <w:rPr>
                <w:rFonts w:ascii="Calibri" w:hAnsi="Calibri"/>
              </w:rPr>
              <w:t>discussion question.</w:t>
            </w:r>
          </w:p>
          <w:p w14:paraId="11D75CAF" w14:textId="0D363E37" w:rsidR="00E72A09" w:rsidRPr="001701D6" w:rsidRDefault="00E72A09" w:rsidP="00E72A09">
            <w:pPr>
              <w:pStyle w:val="ListParagraph"/>
              <w:numPr>
                <w:ilvl w:val="0"/>
                <w:numId w:val="2"/>
              </w:numPr>
              <w:rPr>
                <w:rFonts w:ascii="Calibri" w:hAnsi="Calibri"/>
              </w:rPr>
            </w:pPr>
            <w:r w:rsidRPr="001701D6">
              <w:rPr>
                <w:rFonts w:ascii="Calibri" w:hAnsi="Calibri"/>
              </w:rPr>
              <w:t xml:space="preserve">The teacher provides a range of texts with </w:t>
            </w:r>
            <w:r w:rsidR="00351184" w:rsidRPr="001701D6">
              <w:rPr>
                <w:rFonts w:ascii="Calibri" w:hAnsi="Calibri"/>
              </w:rPr>
              <w:t>various</w:t>
            </w:r>
            <w:r w:rsidRPr="001701D6">
              <w:rPr>
                <w:rFonts w:ascii="Calibri" w:hAnsi="Calibri"/>
              </w:rPr>
              <w:t xml:space="preserve"> perspectives for students to use as evidence.</w:t>
            </w:r>
          </w:p>
          <w:p w14:paraId="3A0BB1A9" w14:textId="46789815" w:rsidR="00E72A09" w:rsidRPr="001701D6" w:rsidRDefault="00E72A09" w:rsidP="00E72A09">
            <w:pPr>
              <w:pStyle w:val="ListParagraph"/>
              <w:numPr>
                <w:ilvl w:val="0"/>
                <w:numId w:val="2"/>
              </w:numPr>
              <w:rPr>
                <w:rFonts w:ascii="Calibri" w:hAnsi="Calibri"/>
              </w:rPr>
            </w:pPr>
            <w:r w:rsidRPr="001701D6">
              <w:rPr>
                <w:rFonts w:ascii="Calibri" w:hAnsi="Calibri"/>
              </w:rPr>
              <w:t xml:space="preserve">The teacher </w:t>
            </w:r>
            <w:r w:rsidR="00351184" w:rsidRPr="001701D6">
              <w:rPr>
                <w:rFonts w:ascii="Calibri" w:hAnsi="Calibri"/>
              </w:rPr>
              <w:t>provided a scaffolding question to support students to use evidence from the text to support their thinking.</w:t>
            </w:r>
          </w:p>
          <w:p w14:paraId="1B6F3081" w14:textId="6CA85E15" w:rsidR="00351184" w:rsidRPr="001701D6" w:rsidRDefault="00351184" w:rsidP="00351184">
            <w:pPr>
              <w:pStyle w:val="ListParagraph"/>
              <w:numPr>
                <w:ilvl w:val="1"/>
                <w:numId w:val="2"/>
              </w:numPr>
              <w:rPr>
                <w:rFonts w:ascii="Calibri" w:hAnsi="Calibri"/>
                <w:i/>
                <w:iCs/>
                <w:sz w:val="18"/>
                <w:szCs w:val="18"/>
              </w:rPr>
            </w:pPr>
            <w:r w:rsidRPr="001701D6">
              <w:rPr>
                <w:rFonts w:ascii="Calibri" w:hAnsi="Calibri"/>
                <w:i/>
                <w:iCs/>
                <w:sz w:val="18"/>
                <w:szCs w:val="18"/>
              </w:rPr>
              <w:t xml:space="preserve">“The teacher jumped in and tried to reframe the discussion by asking students to cite the evidence and celebrated those who did so.” </w:t>
            </w:r>
          </w:p>
          <w:p w14:paraId="3A7FA8CD" w14:textId="6A7D6F83" w:rsidR="00E61001" w:rsidRPr="001701D6" w:rsidRDefault="00E72A09" w:rsidP="00E72A09">
            <w:pPr>
              <w:pStyle w:val="ListParagraph"/>
              <w:numPr>
                <w:ilvl w:val="0"/>
                <w:numId w:val="2"/>
              </w:numPr>
              <w:rPr>
                <w:rFonts w:ascii="Calibri" w:hAnsi="Calibri"/>
              </w:rPr>
            </w:pPr>
            <w:r>
              <w:rPr>
                <w:noProof/>
              </w:rPr>
              <w:t>Students have an academic conversation with one another, elevating student voice.</w:t>
            </w:r>
            <w:r w:rsidR="00E61001" w:rsidRPr="001701D6">
              <w:rPr>
                <w:rFonts w:ascii="Calibri" w:hAnsi="Calibri"/>
              </w:rPr>
              <w:t xml:space="preserve"> </w:t>
            </w:r>
          </w:p>
          <w:p w14:paraId="77F9902D" w14:textId="304B3A40" w:rsidR="00E72A09" w:rsidRPr="001701D6" w:rsidRDefault="00E72A09" w:rsidP="00E72A09">
            <w:pPr>
              <w:pStyle w:val="ListParagraph"/>
              <w:numPr>
                <w:ilvl w:val="0"/>
                <w:numId w:val="2"/>
              </w:numPr>
              <w:rPr>
                <w:rFonts w:ascii="Calibri" w:hAnsi="Calibri"/>
              </w:rPr>
            </w:pPr>
            <w:r w:rsidRPr="001701D6">
              <w:rPr>
                <w:rFonts w:ascii="Calibri" w:hAnsi="Calibri"/>
              </w:rPr>
              <w:t>Students use precise</w:t>
            </w:r>
            <w:r w:rsidR="00351184" w:rsidRPr="001701D6">
              <w:rPr>
                <w:rFonts w:ascii="Calibri" w:hAnsi="Calibri"/>
              </w:rPr>
              <w:t xml:space="preserve"> </w:t>
            </w:r>
            <w:r w:rsidRPr="001701D6">
              <w:rPr>
                <w:rFonts w:ascii="Calibri" w:hAnsi="Calibri"/>
              </w:rPr>
              <w:t xml:space="preserve">academic vocabulary to discuss the content. </w:t>
            </w:r>
          </w:p>
        </w:tc>
      </w:tr>
      <w:tr w:rsidR="00E61001" w:rsidRPr="0067563C" w14:paraId="1FBCEC82" w14:textId="77777777" w:rsidTr="00E61001">
        <w:trPr>
          <w:trHeight w:val="1529"/>
        </w:trPr>
        <w:tc>
          <w:tcPr>
            <w:tcW w:w="1165" w:type="dxa"/>
            <w:vAlign w:val="center"/>
          </w:tcPr>
          <w:p w14:paraId="3E09B3E8" w14:textId="77777777" w:rsidR="00E61001" w:rsidRPr="0067563C" w:rsidRDefault="00E61001" w:rsidP="00E61001">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630" w:type="dxa"/>
            <w:vAlign w:val="center"/>
          </w:tcPr>
          <w:p w14:paraId="1ED7EFAC" w14:textId="0B4056F1" w:rsidR="00351184" w:rsidRPr="001701D6" w:rsidRDefault="00351184" w:rsidP="00E61001">
            <w:pPr>
              <w:pStyle w:val="ListParagraph"/>
              <w:numPr>
                <w:ilvl w:val="0"/>
                <w:numId w:val="2"/>
              </w:numPr>
              <w:rPr>
                <w:rFonts w:ascii="Calibri" w:hAnsi="Calibri"/>
              </w:rPr>
            </w:pPr>
            <w:r w:rsidRPr="001701D6">
              <w:rPr>
                <w:rFonts w:ascii="Calibri" w:hAnsi="Calibri"/>
              </w:rPr>
              <w:t xml:space="preserve">The teacher missed </w:t>
            </w:r>
            <w:r w:rsidR="00093988" w:rsidRPr="001701D6">
              <w:rPr>
                <w:rFonts w:ascii="Calibri" w:hAnsi="Calibri"/>
              </w:rPr>
              <w:t xml:space="preserve">several </w:t>
            </w:r>
            <w:r w:rsidRPr="001701D6">
              <w:rPr>
                <w:rFonts w:ascii="Calibri" w:hAnsi="Calibri"/>
              </w:rPr>
              <w:t>opportunities to interrogate the sources’ perspectives and biases or to build students’ socio-political awareness about the content.</w:t>
            </w:r>
          </w:p>
          <w:p w14:paraId="534A616D" w14:textId="1EE8FEC0" w:rsidR="00351184" w:rsidRPr="001701D6" w:rsidRDefault="00351184" w:rsidP="00351184">
            <w:pPr>
              <w:pStyle w:val="ListParagraph"/>
              <w:numPr>
                <w:ilvl w:val="1"/>
                <w:numId w:val="2"/>
              </w:numPr>
              <w:rPr>
                <w:rFonts w:ascii="Calibri" w:hAnsi="Calibri"/>
                <w:i/>
                <w:iCs/>
                <w:sz w:val="18"/>
                <w:szCs w:val="18"/>
              </w:rPr>
            </w:pPr>
            <w:r w:rsidRPr="001701D6">
              <w:rPr>
                <w:rFonts w:ascii="Calibri" w:hAnsi="Calibri"/>
                <w:i/>
                <w:iCs/>
                <w:sz w:val="18"/>
                <w:szCs w:val="18"/>
              </w:rPr>
              <w:t xml:space="preserve">“The claims [students] are making are grounded in some problematic discussions of ownership and white savior mentality. Some students are heard saying that the English and French are the ones who "figured out" the Rosetta Stone and that the Egyptians would never have figured it out and it would still be "sitting there" without the discovery of the English and French.” </w:t>
            </w:r>
          </w:p>
          <w:p w14:paraId="6B81D434" w14:textId="39480FB2" w:rsidR="00764AE6" w:rsidRPr="001701D6" w:rsidRDefault="00764AE6" w:rsidP="00351184">
            <w:pPr>
              <w:pStyle w:val="ListParagraph"/>
              <w:numPr>
                <w:ilvl w:val="1"/>
                <w:numId w:val="2"/>
              </w:numPr>
              <w:rPr>
                <w:rFonts w:ascii="Calibri" w:hAnsi="Calibri"/>
                <w:i/>
                <w:iCs/>
                <w:sz w:val="18"/>
                <w:szCs w:val="18"/>
              </w:rPr>
            </w:pPr>
            <w:r w:rsidRPr="001701D6">
              <w:rPr>
                <w:rFonts w:ascii="Calibri" w:hAnsi="Calibri"/>
                <w:i/>
                <w:iCs/>
                <w:sz w:val="18"/>
                <w:szCs w:val="18"/>
              </w:rPr>
              <w:t>“I am concerned that the teacher did not encourage students to examine and discuss common examples and occurrences of stereotypes and biases (ex. student, @9.26 they would know what the hieroglyphics meant if the English and French didn't discover it, it still could have been a rock. student @ 9.44, I agree with her, with Abby and Grace, because if it wasn't for the French and British, the Egyptians even though it is a part of their culture they would not know what it would mean, they would just have it sitting there not knowing what it mean</w:t>
            </w:r>
            <w:r w:rsidR="008D1E64" w:rsidRPr="001701D6">
              <w:rPr>
                <w:rFonts w:ascii="Calibri" w:hAnsi="Calibri"/>
                <w:i/>
                <w:iCs/>
                <w:sz w:val="18"/>
                <w:szCs w:val="18"/>
              </w:rPr>
              <w:t>t.</w:t>
            </w:r>
            <w:r w:rsidRPr="001701D6">
              <w:rPr>
                <w:rFonts w:ascii="Calibri" w:hAnsi="Calibri"/>
                <w:i/>
                <w:iCs/>
                <w:sz w:val="18"/>
                <w:szCs w:val="18"/>
              </w:rPr>
              <w:t>”</w:t>
            </w:r>
          </w:p>
          <w:p w14:paraId="11D0A457" w14:textId="720E04B8" w:rsidR="00E61001" w:rsidRPr="001701D6" w:rsidRDefault="00E72A09" w:rsidP="00E61001">
            <w:pPr>
              <w:pStyle w:val="ListParagraph"/>
              <w:numPr>
                <w:ilvl w:val="0"/>
                <w:numId w:val="2"/>
              </w:numPr>
              <w:rPr>
                <w:rFonts w:ascii="Calibri" w:hAnsi="Calibri"/>
              </w:rPr>
            </w:pPr>
            <w:r w:rsidRPr="001701D6">
              <w:rPr>
                <w:rFonts w:ascii="Calibri" w:hAnsi="Calibri"/>
              </w:rPr>
              <w:t xml:space="preserve">The students seem to have a surface-level </w:t>
            </w:r>
            <w:r w:rsidR="00351184" w:rsidRPr="001701D6">
              <w:rPr>
                <w:rFonts w:ascii="Calibri" w:hAnsi="Calibri"/>
              </w:rPr>
              <w:t>discussion, struggling to synthesize evidence to come to a complex or rich argument about the content.</w:t>
            </w:r>
          </w:p>
          <w:p w14:paraId="77A212EC" w14:textId="3FA82D63" w:rsidR="00351184" w:rsidRPr="001701D6" w:rsidRDefault="00E72A09" w:rsidP="00351184">
            <w:pPr>
              <w:pStyle w:val="ListParagraph"/>
              <w:numPr>
                <w:ilvl w:val="1"/>
                <w:numId w:val="2"/>
              </w:numPr>
              <w:rPr>
                <w:rFonts w:ascii="Calibri" w:hAnsi="Calibri"/>
                <w:i/>
                <w:iCs/>
              </w:rPr>
            </w:pPr>
            <w:r w:rsidRPr="001701D6">
              <w:rPr>
                <w:rFonts w:ascii="Calibri" w:hAnsi="Calibri"/>
                <w:i/>
                <w:iCs/>
                <w:sz w:val="18"/>
                <w:szCs w:val="18"/>
              </w:rPr>
              <w:t>“Students quickly went in circles using the same two opposing claims and pieces of evidence from the article and video…it was not clear whether all students understood the critical points of the side they were defending and were unable to provide thorough reasoning to support their claim and responses.”</w:t>
            </w:r>
          </w:p>
        </w:tc>
      </w:tr>
      <w:tr w:rsidR="00E61001" w:rsidRPr="0067563C" w14:paraId="3E105FA8" w14:textId="77777777" w:rsidTr="00E61001">
        <w:trPr>
          <w:trHeight w:val="593"/>
        </w:trPr>
        <w:tc>
          <w:tcPr>
            <w:tcW w:w="10795" w:type="dxa"/>
            <w:gridSpan w:val="2"/>
            <w:shd w:val="clear" w:color="auto" w:fill="ACB9CA" w:themeFill="text2" w:themeFillTint="66"/>
            <w:vAlign w:val="center"/>
          </w:tcPr>
          <w:p w14:paraId="2DCA0BF9" w14:textId="11B4D84E" w:rsidR="00E61001" w:rsidRPr="001701D6" w:rsidRDefault="00E61001" w:rsidP="00E61001">
            <w:pPr>
              <w:rPr>
                <w:rFonts w:ascii="Calibri" w:hAnsi="Calibri"/>
                <w:spacing w:val="20"/>
                <w:sz w:val="14"/>
                <w:szCs w:val="14"/>
              </w:rPr>
            </w:pPr>
            <w:r w:rsidRPr="00D01B97">
              <w:rPr>
                <w:noProof/>
              </w:rPr>
              <mc:AlternateContent>
                <mc:Choice Requires="wps">
                  <w:drawing>
                    <wp:anchor distT="0" distB="0" distL="114300" distR="114300" simplePos="0" relativeHeight="251760640" behindDoc="0" locked="0" layoutInCell="1" allowOverlap="1" wp14:anchorId="7BF0264A" wp14:editId="57E26A39">
                      <wp:simplePos x="0" y="0"/>
                      <wp:positionH relativeFrom="column">
                        <wp:posOffset>5121275</wp:posOffset>
                      </wp:positionH>
                      <wp:positionV relativeFrom="paragraph">
                        <wp:posOffset>180975</wp:posOffset>
                      </wp:positionV>
                      <wp:extent cx="1530350" cy="247015"/>
                      <wp:effectExtent l="0" t="0" r="0" b="635"/>
                      <wp:wrapNone/>
                      <wp:docPr id="22" name="Rectangle 22"/>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370272C6" w14:textId="77777777" w:rsidR="009A461F" w:rsidRPr="001701D6" w:rsidRDefault="009A461F" w:rsidP="00E61001">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264A" id="Rectangle 22" o:spid="_x0000_s1036" style="position:absolute;margin-left:403.25pt;margin-top:14.25pt;width:120.5pt;height:19.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" filled="f" stroked="f" strokeweight="1pt">
                      <v:textbox>
                        <w:txbxContent>
                          <w:p w14:paraId="370272C6" w14:textId="77777777" w:rsidR="009A461F" w:rsidRPr="001701D6" w:rsidRDefault="009A461F" w:rsidP="00E61001">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D01B97">
              <w:rPr>
                <w:noProof/>
              </w:rPr>
              <w:drawing>
                <wp:anchor distT="0" distB="0" distL="114300" distR="114300" simplePos="0" relativeHeight="251759616" behindDoc="0" locked="0" layoutInCell="1" allowOverlap="1" wp14:anchorId="7B3835C6" wp14:editId="57210D45">
                  <wp:simplePos x="0" y="0"/>
                  <wp:positionH relativeFrom="column">
                    <wp:posOffset>5016500</wp:posOffset>
                  </wp:positionH>
                  <wp:positionV relativeFrom="paragraph">
                    <wp:posOffset>45085</wp:posOffset>
                  </wp:positionV>
                  <wp:extent cx="1714500" cy="178435"/>
                  <wp:effectExtent l="0" t="0" r="0" b="0"/>
                  <wp:wrapNone/>
                  <wp:docPr id="29" name="Picture 29"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w:t>
            </w:r>
            <w:r w:rsidR="0021281E" w:rsidRPr="001701D6">
              <w:rPr>
                <w:rFonts w:ascii="Calibri" w:hAnsi="Calibri"/>
                <w:spacing w:val="20"/>
                <w:sz w:val="14"/>
                <w:szCs w:val="14"/>
              </w:rPr>
              <w:t>-A-3</w:t>
            </w:r>
          </w:p>
          <w:p w14:paraId="3B3A13A4" w14:textId="4B921BBB" w:rsidR="00E61001" w:rsidRPr="001701D6" w:rsidRDefault="00E61001" w:rsidP="00E61001">
            <w:pPr>
              <w:rPr>
                <w:rFonts w:ascii="Calibri" w:hAnsi="Calibri"/>
                <w:b/>
                <w:bCs/>
                <w:spacing w:val="20"/>
              </w:rPr>
            </w:pPr>
            <w:r w:rsidRPr="001701D6">
              <w:rPr>
                <w:rFonts w:ascii="Calibri" w:hAnsi="Calibri"/>
                <w:b/>
                <w:bCs/>
                <w:spacing w:val="20"/>
              </w:rPr>
              <w:t>Well-Structured Units and Lessons</w:t>
            </w:r>
          </w:p>
        </w:tc>
      </w:tr>
      <w:tr w:rsidR="00E61001" w:rsidRPr="0067563C" w14:paraId="3DC1CDDD" w14:textId="77777777" w:rsidTr="00D62C29">
        <w:trPr>
          <w:trHeight w:val="539"/>
        </w:trPr>
        <w:tc>
          <w:tcPr>
            <w:tcW w:w="1165" w:type="dxa"/>
            <w:vAlign w:val="center"/>
          </w:tcPr>
          <w:p w14:paraId="15328B26" w14:textId="77777777" w:rsidR="00E61001" w:rsidRPr="0067563C" w:rsidRDefault="00E61001" w:rsidP="00E61001">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30" w:type="dxa"/>
            <w:vAlign w:val="center"/>
          </w:tcPr>
          <w:p w14:paraId="7D9C7879" w14:textId="1BDF5B3A" w:rsidR="00764AE6" w:rsidRPr="001701D6" w:rsidRDefault="00D62C29" w:rsidP="00E61001">
            <w:pPr>
              <w:pStyle w:val="ListParagraph"/>
              <w:numPr>
                <w:ilvl w:val="0"/>
                <w:numId w:val="3"/>
              </w:numPr>
              <w:rPr>
                <w:rFonts w:ascii="Calibri" w:hAnsi="Calibri"/>
              </w:rPr>
            </w:pPr>
            <w:r w:rsidRPr="00764AE6">
              <w:rPr>
                <w:i/>
                <w:iCs/>
                <w:noProof/>
              </w:rPr>
              <mc:AlternateContent>
                <mc:Choice Requires="wps">
                  <w:drawing>
                    <wp:anchor distT="0" distB="0" distL="114300" distR="114300" simplePos="0" relativeHeight="251761664" behindDoc="0" locked="0" layoutInCell="1" allowOverlap="1" wp14:anchorId="3D3B69C3" wp14:editId="105D5F0C">
                      <wp:simplePos x="0" y="0"/>
                      <wp:positionH relativeFrom="column">
                        <wp:posOffset>5146675</wp:posOffset>
                      </wp:positionH>
                      <wp:positionV relativeFrom="paragraph">
                        <wp:posOffset>-367030</wp:posOffset>
                      </wp:positionV>
                      <wp:extent cx="311150" cy="203835"/>
                      <wp:effectExtent l="0" t="0" r="0" b="5715"/>
                      <wp:wrapNone/>
                      <wp:docPr id="21" name="Rectangle 21"/>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5FE25252" w14:textId="20061736" w:rsidR="009A461F" w:rsidRPr="00351184" w:rsidRDefault="009A461F" w:rsidP="00E61001">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B69C3" id="Rectangle 21" o:spid="_x0000_s1037" style="position:absolute;left:0;text-align:left;margin-left:405.25pt;margin-top:-28.9pt;width:24.5pt;height:16.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" fillcolor="#333f50" stroked="f" strokeweight="1pt">
                      <v:textbox inset="0,0,0,0">
                        <w:txbxContent>
                          <w:p w14:paraId="5FE25252" w14:textId="20061736" w:rsidR="009A461F" w:rsidRPr="00351184" w:rsidRDefault="009A461F" w:rsidP="00E61001">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v:textbox>
                    </v:rect>
                  </w:pict>
                </mc:Fallback>
              </mc:AlternateContent>
            </w:r>
            <w:r w:rsidR="00764AE6" w:rsidRPr="001701D6">
              <w:rPr>
                <w:rFonts w:ascii="Calibri" w:hAnsi="Calibri"/>
              </w:rPr>
              <w:t>The teacher provides strong intentional scaffolds and supports</w:t>
            </w:r>
            <w:r w:rsidRPr="001701D6">
              <w:rPr>
                <w:rFonts w:ascii="Calibri" w:hAnsi="Calibri"/>
              </w:rPr>
              <w:t xml:space="preserve"> to help students access the content.</w:t>
            </w:r>
          </w:p>
          <w:p w14:paraId="36D37E92" w14:textId="54913FFB" w:rsidR="00E61001" w:rsidRPr="001701D6" w:rsidRDefault="00D62C29" w:rsidP="00764AE6">
            <w:pPr>
              <w:pStyle w:val="ListParagraph"/>
              <w:numPr>
                <w:ilvl w:val="1"/>
                <w:numId w:val="3"/>
              </w:numPr>
              <w:rPr>
                <w:rFonts w:ascii="Calibri" w:hAnsi="Calibri"/>
                <w:i/>
                <w:iCs/>
                <w:sz w:val="18"/>
                <w:szCs w:val="18"/>
              </w:rPr>
            </w:pPr>
            <w:r w:rsidRPr="001701D6">
              <w:rPr>
                <w:rFonts w:ascii="Calibri" w:hAnsi="Calibri"/>
                <w:i/>
                <w:iCs/>
                <w:sz w:val="18"/>
                <w:szCs w:val="18"/>
              </w:rPr>
              <w:t>“</w:t>
            </w:r>
            <w:r w:rsidR="00351184" w:rsidRPr="001701D6">
              <w:rPr>
                <w:rFonts w:ascii="Calibri" w:hAnsi="Calibri"/>
                <w:i/>
                <w:iCs/>
                <w:sz w:val="18"/>
                <w:szCs w:val="18"/>
              </w:rPr>
              <w:t>The teacher scaffolds the lesson with strategies for note taking like Cornell notes, fish-bowl discussion rules and stems, annotation sheets, and accountable talk stems.</w:t>
            </w:r>
            <w:r w:rsidRPr="001701D6">
              <w:rPr>
                <w:rFonts w:ascii="Calibri" w:hAnsi="Calibri"/>
                <w:i/>
                <w:iCs/>
                <w:sz w:val="18"/>
                <w:szCs w:val="18"/>
              </w:rPr>
              <w:t>”</w:t>
            </w:r>
          </w:p>
          <w:p w14:paraId="4BA2FB29" w14:textId="6A31A845" w:rsidR="00D62C29" w:rsidRPr="001701D6" w:rsidRDefault="00D62C29" w:rsidP="00764AE6">
            <w:pPr>
              <w:pStyle w:val="ListParagraph"/>
              <w:numPr>
                <w:ilvl w:val="1"/>
                <w:numId w:val="3"/>
              </w:numPr>
              <w:rPr>
                <w:rFonts w:ascii="Calibri" w:hAnsi="Calibri"/>
                <w:i/>
                <w:iCs/>
                <w:sz w:val="18"/>
                <w:szCs w:val="18"/>
              </w:rPr>
            </w:pPr>
            <w:r w:rsidRPr="001701D6">
              <w:rPr>
                <w:rFonts w:ascii="Calibri" w:hAnsi="Calibri"/>
                <w:i/>
                <w:iCs/>
                <w:sz w:val="18"/>
                <w:szCs w:val="18"/>
              </w:rPr>
              <w:t>“The lesson allowed for differentiation by having students "partnered" where they can observe strong discussion strategies and take time to process and answer through ‘fish food’.”</w:t>
            </w:r>
          </w:p>
          <w:p w14:paraId="2468BCF2" w14:textId="687DC9D4" w:rsidR="00764AE6" w:rsidRPr="001701D6" w:rsidRDefault="00764AE6" w:rsidP="00764AE6">
            <w:pPr>
              <w:pStyle w:val="ListParagraph"/>
              <w:numPr>
                <w:ilvl w:val="0"/>
                <w:numId w:val="3"/>
              </w:numPr>
              <w:rPr>
                <w:rFonts w:ascii="Calibri" w:hAnsi="Calibri"/>
                <w:i/>
                <w:iCs/>
              </w:rPr>
            </w:pPr>
            <w:r w:rsidRPr="001701D6">
              <w:rPr>
                <w:rFonts w:ascii="Calibri" w:hAnsi="Calibri"/>
              </w:rPr>
              <w:t xml:space="preserve">The teacher implemented a lesson in which students </w:t>
            </w:r>
            <w:r w:rsidR="00D62C29" w:rsidRPr="001701D6">
              <w:rPr>
                <w:rFonts w:ascii="Calibri" w:hAnsi="Calibri"/>
              </w:rPr>
              <w:t>worked gradually towards grade-level learning and language objectives.</w:t>
            </w:r>
          </w:p>
          <w:p w14:paraId="481DE407" w14:textId="7CFB7DA9" w:rsidR="00764AE6" w:rsidRPr="001701D6" w:rsidRDefault="00D62C29" w:rsidP="00764AE6">
            <w:pPr>
              <w:pStyle w:val="ListParagraph"/>
              <w:numPr>
                <w:ilvl w:val="1"/>
                <w:numId w:val="3"/>
              </w:numPr>
              <w:rPr>
                <w:rFonts w:ascii="Calibri" w:hAnsi="Calibri"/>
                <w:i/>
                <w:iCs/>
              </w:rPr>
            </w:pPr>
            <w:r w:rsidRPr="001701D6">
              <w:rPr>
                <w:rFonts w:ascii="Calibri" w:hAnsi="Calibri"/>
                <w:i/>
                <w:iCs/>
                <w:sz w:val="18"/>
                <w:szCs w:val="18"/>
              </w:rPr>
              <w:t>“</w:t>
            </w:r>
            <w:r w:rsidR="00764AE6" w:rsidRPr="001701D6">
              <w:rPr>
                <w:rFonts w:ascii="Calibri" w:hAnsi="Calibri"/>
                <w:i/>
                <w:iCs/>
                <w:sz w:val="18"/>
                <w:szCs w:val="18"/>
              </w:rPr>
              <w:t>The review of resources and prior tasks students have engaged with in preparation for the discussion provides ample evidence that not only is this particular lesson well-structured but that it is the culmination of thoughtfully structured curriculum over multiple days.</w:t>
            </w:r>
            <w:r w:rsidRPr="001701D6">
              <w:rPr>
                <w:rFonts w:ascii="Calibri" w:hAnsi="Calibri"/>
                <w:i/>
                <w:iCs/>
                <w:sz w:val="18"/>
                <w:szCs w:val="18"/>
              </w:rPr>
              <w:t>”</w:t>
            </w:r>
          </w:p>
        </w:tc>
      </w:tr>
      <w:tr w:rsidR="00E61001" w:rsidRPr="0067563C" w14:paraId="092DE3D9" w14:textId="77777777" w:rsidTr="00E61001">
        <w:trPr>
          <w:trHeight w:val="3140"/>
        </w:trPr>
        <w:tc>
          <w:tcPr>
            <w:tcW w:w="1165" w:type="dxa"/>
            <w:vAlign w:val="center"/>
          </w:tcPr>
          <w:p w14:paraId="4F0371A6" w14:textId="77777777" w:rsidR="00E61001" w:rsidRPr="0067563C" w:rsidRDefault="00E61001" w:rsidP="00E61001">
            <w:pPr>
              <w:jc w:val="center"/>
              <w:rPr>
                <w:rFonts w:ascii="Franklin Gothic Book" w:hAnsi="Franklin Gothic Book"/>
              </w:rPr>
            </w:pPr>
            <w:r w:rsidRPr="001701D6">
              <w:rPr>
                <w:rFonts w:ascii="Calibri" w:hAnsi="Calibri"/>
                <w:sz w:val="16"/>
                <w:szCs w:val="16"/>
              </w:rPr>
              <w:lastRenderedPageBreak/>
              <w:t xml:space="preserve">EVIDENCE OF </w:t>
            </w:r>
            <w:r w:rsidRPr="001701D6">
              <w:rPr>
                <w:rFonts w:ascii="Calibri" w:hAnsi="Calibri"/>
                <w:b/>
                <w:bCs/>
              </w:rPr>
              <w:t>Areas for Growth</w:t>
            </w:r>
          </w:p>
        </w:tc>
        <w:tc>
          <w:tcPr>
            <w:tcW w:w="9630" w:type="dxa"/>
            <w:vAlign w:val="center"/>
          </w:tcPr>
          <w:p w14:paraId="4B0EBE1F" w14:textId="10991F37" w:rsidR="00D62C29" w:rsidRPr="001701D6" w:rsidRDefault="00D62C29" w:rsidP="00D62C29">
            <w:pPr>
              <w:pStyle w:val="ListParagraph"/>
              <w:numPr>
                <w:ilvl w:val="0"/>
                <w:numId w:val="4"/>
              </w:numPr>
              <w:rPr>
                <w:rFonts w:ascii="Calibri" w:hAnsi="Calibri"/>
                <w:i/>
                <w:iCs/>
              </w:rPr>
            </w:pPr>
            <w:r w:rsidRPr="001701D6">
              <w:rPr>
                <w:rFonts w:ascii="Calibri" w:hAnsi="Calibri"/>
              </w:rPr>
              <w:t>A debate may not have been the most appropriate structure for the content, which was otherwise rich in opportunities to build students’ sociopolitical awareness.</w:t>
            </w:r>
          </w:p>
          <w:p w14:paraId="5D4F43AA" w14:textId="7656E97B" w:rsidR="00D62C29" w:rsidRPr="001701D6" w:rsidRDefault="00D62C29" w:rsidP="00D62C29">
            <w:pPr>
              <w:pStyle w:val="ListParagraph"/>
              <w:numPr>
                <w:ilvl w:val="1"/>
                <w:numId w:val="4"/>
              </w:numPr>
              <w:rPr>
                <w:rFonts w:ascii="Calibri" w:hAnsi="Calibri"/>
                <w:i/>
                <w:iCs/>
                <w:sz w:val="18"/>
                <w:szCs w:val="18"/>
              </w:rPr>
            </w:pPr>
            <w:r w:rsidRPr="001701D6">
              <w:rPr>
                <w:rFonts w:ascii="Calibri" w:hAnsi="Calibri"/>
                <w:i/>
                <w:iCs/>
                <w:sz w:val="18"/>
                <w:szCs w:val="18"/>
              </w:rPr>
              <w:t>“The teacher and majority of students in the class appear to be white and the discussion is centered on the plundering of resources and cultural artifacts from Africa by white Europeans. This fact was not made evident in student responses, which, in some ways, undermines the validity of any other argument. While the ethical problems of colonialism seem to be implied in the resources and discussion topic, I think this lesson would be more powerful if both the teacher and students were able to make those points explicitly.”</w:t>
            </w:r>
          </w:p>
          <w:p w14:paraId="7F480113" w14:textId="04735993" w:rsidR="00800B23" w:rsidRPr="001701D6" w:rsidRDefault="00800B23" w:rsidP="00800B23">
            <w:pPr>
              <w:pStyle w:val="ListParagraph"/>
              <w:numPr>
                <w:ilvl w:val="1"/>
                <w:numId w:val="4"/>
              </w:numPr>
              <w:rPr>
                <w:rFonts w:ascii="Calibri" w:hAnsi="Calibri"/>
                <w:i/>
                <w:iCs/>
                <w:sz w:val="18"/>
                <w:szCs w:val="18"/>
              </w:rPr>
            </w:pPr>
            <w:r w:rsidRPr="001701D6">
              <w:rPr>
                <w:rFonts w:ascii="Calibri" w:hAnsi="Calibri"/>
                <w:i/>
                <w:iCs/>
                <w:sz w:val="18"/>
                <w:szCs w:val="18"/>
              </w:rPr>
              <w:t>“There might be opportunity to approach this topic in a more interesting way. For example, ‘There are European museums who refuse to give back stolen artifacts. Let’s analyze their arguments that defend their actions.’”</w:t>
            </w:r>
          </w:p>
          <w:p w14:paraId="3AAB4F0F" w14:textId="719A0924" w:rsidR="00E61001" w:rsidRPr="001701D6" w:rsidRDefault="00D62C29" w:rsidP="00D62C29">
            <w:pPr>
              <w:pStyle w:val="ListParagraph"/>
              <w:numPr>
                <w:ilvl w:val="0"/>
                <w:numId w:val="4"/>
              </w:numPr>
              <w:rPr>
                <w:rFonts w:ascii="Calibri" w:hAnsi="Calibri"/>
                <w:i/>
                <w:iCs/>
              </w:rPr>
            </w:pPr>
            <w:r w:rsidRPr="001701D6">
              <w:rPr>
                <w:rFonts w:ascii="Calibri" w:hAnsi="Calibri"/>
              </w:rPr>
              <w:t>The teacher could have increased student engagement by limiting teacher talk in the beginning of the lesson and adding in additional checks for understanding.</w:t>
            </w:r>
          </w:p>
          <w:p w14:paraId="670D6D7B" w14:textId="2B962EF3" w:rsidR="00D62C29" w:rsidRPr="001701D6" w:rsidRDefault="00D62C29" w:rsidP="00D62C29">
            <w:pPr>
              <w:pStyle w:val="ListParagraph"/>
              <w:numPr>
                <w:ilvl w:val="1"/>
                <w:numId w:val="4"/>
              </w:numPr>
              <w:rPr>
                <w:rFonts w:ascii="Calibri" w:hAnsi="Calibri"/>
                <w:i/>
                <w:iCs/>
              </w:rPr>
            </w:pPr>
            <w:r w:rsidRPr="001701D6">
              <w:rPr>
                <w:rFonts w:ascii="Calibri" w:hAnsi="Calibri"/>
                <w:i/>
                <w:iCs/>
                <w:sz w:val="18"/>
                <w:szCs w:val="18"/>
              </w:rPr>
              <w:t>“The teacher spent a long time framing the learning for the day and missed opportunities to check for students' understanding, she could have asked them to demonstrate their content knowledge and understanding of the process.”</w:t>
            </w:r>
          </w:p>
        </w:tc>
      </w:tr>
    </w:tbl>
    <w:p w14:paraId="46518F09" w14:textId="77777777" w:rsidR="00D62C29" w:rsidRPr="001701D6" w:rsidRDefault="00D62C29" w:rsidP="00E61001">
      <w:pPr>
        <w:rPr>
          <w:rFonts w:ascii="Calibri" w:hAnsi="Calibri"/>
        </w:rPr>
      </w:pPr>
    </w:p>
    <w:tbl>
      <w:tblPr>
        <w:tblStyle w:val="TableGrid"/>
        <w:tblW w:w="10885" w:type="dxa"/>
        <w:tblLook w:val="04A0" w:firstRow="1" w:lastRow="0" w:firstColumn="1" w:lastColumn="0" w:noHBand="0" w:noVBand="1"/>
      </w:tblPr>
      <w:tblGrid>
        <w:gridCol w:w="1166"/>
        <w:gridCol w:w="7468"/>
        <w:gridCol w:w="2251"/>
      </w:tblGrid>
      <w:tr w:rsidR="00E61001" w:rsidRPr="0067563C" w14:paraId="65C06B88" w14:textId="77777777" w:rsidTr="00E61001">
        <w:trPr>
          <w:trHeight w:val="440"/>
        </w:trPr>
        <w:tc>
          <w:tcPr>
            <w:tcW w:w="8634" w:type="dxa"/>
            <w:gridSpan w:val="2"/>
            <w:tcBorders>
              <w:right w:val="nil"/>
            </w:tcBorders>
            <w:shd w:val="clear" w:color="auto" w:fill="44546A" w:themeFill="text2"/>
            <w:vAlign w:val="center"/>
          </w:tcPr>
          <w:p w14:paraId="25DB5FB2" w14:textId="41E92D27" w:rsidR="00E61001" w:rsidRPr="0067563C" w:rsidRDefault="00E61001" w:rsidP="00E61001">
            <w:pPr>
              <w:rPr>
                <w:rFonts w:ascii="Franklin Gothic Book" w:hAnsi="Franklin Gothic Book"/>
                <w:spacing w:val="20"/>
                <w:sz w:val="14"/>
                <w:szCs w:val="14"/>
              </w:rPr>
            </w:pPr>
            <w:r w:rsidRPr="001701D6">
              <w:rPr>
                <w:rFonts w:ascii="Calibri" w:hAnsi="Calibri"/>
              </w:rPr>
              <w:br w:type="page"/>
            </w:r>
            <w:r w:rsidRPr="0067563C">
              <w:rPr>
                <w:rFonts w:ascii="Franklin Gothic Heavy" w:hAnsi="Franklin Gothic Heavy"/>
                <w:color w:val="FFFFFF" w:themeColor="background1"/>
                <w:sz w:val="24"/>
                <w:szCs w:val="24"/>
              </w:rPr>
              <w:t xml:space="preserve">Calibrating on Perceptions of </w:t>
            </w:r>
            <w:r>
              <w:rPr>
                <w:rFonts w:ascii="Franklin Gothic Heavy" w:hAnsi="Franklin Gothic Heavy"/>
                <w:color w:val="FFFFFF" w:themeColor="background1"/>
                <w:sz w:val="24"/>
                <w:szCs w:val="24"/>
              </w:rPr>
              <w:t>Content</w:t>
            </w:r>
          </w:p>
        </w:tc>
        <w:tc>
          <w:tcPr>
            <w:tcW w:w="2251" w:type="dxa"/>
            <w:tcBorders>
              <w:left w:val="nil"/>
            </w:tcBorders>
            <w:shd w:val="clear" w:color="auto" w:fill="44546A" w:themeFill="text2"/>
            <w:vAlign w:val="center"/>
          </w:tcPr>
          <w:p w14:paraId="6BF30980" w14:textId="77777777" w:rsidR="00E61001" w:rsidRPr="001701D6" w:rsidRDefault="00E61001" w:rsidP="00E61001">
            <w:pPr>
              <w:rPr>
                <w:rFonts w:ascii="Calibri" w:hAnsi="Calibri"/>
              </w:rPr>
            </w:pPr>
          </w:p>
        </w:tc>
      </w:tr>
      <w:tr w:rsidR="00E61001" w:rsidRPr="0067563C" w14:paraId="059D1DD7" w14:textId="77777777" w:rsidTr="00E61001">
        <w:tc>
          <w:tcPr>
            <w:tcW w:w="8634" w:type="dxa"/>
            <w:gridSpan w:val="2"/>
            <w:tcBorders>
              <w:right w:val="nil"/>
            </w:tcBorders>
            <w:shd w:val="clear" w:color="auto" w:fill="ACB9CA" w:themeFill="text2" w:themeFillTint="66"/>
          </w:tcPr>
          <w:p w14:paraId="21EA4050" w14:textId="7CE23554" w:rsidR="00E61001" w:rsidRPr="001701D6" w:rsidRDefault="00E61001" w:rsidP="00E61001">
            <w:pPr>
              <w:rPr>
                <w:rFonts w:ascii="Calibri" w:hAnsi="Calibri"/>
                <w:spacing w:val="20"/>
                <w:sz w:val="14"/>
                <w:szCs w:val="14"/>
              </w:rPr>
            </w:pPr>
            <w:r w:rsidRPr="001701D6">
              <w:rPr>
                <w:rFonts w:ascii="Calibri" w:hAnsi="Calibri"/>
                <w:spacing w:val="20"/>
                <w:sz w:val="14"/>
                <w:szCs w:val="14"/>
              </w:rPr>
              <w:t>CONTENT | ELA.</w:t>
            </w:r>
            <w:r w:rsidR="006F332E" w:rsidRPr="001701D6">
              <w:rPr>
                <w:rFonts w:ascii="Calibri" w:hAnsi="Calibri"/>
                <w:spacing w:val="20"/>
                <w:sz w:val="14"/>
                <w:szCs w:val="14"/>
              </w:rPr>
              <w:t>SL.6.1.c</w:t>
            </w:r>
          </w:p>
          <w:p w14:paraId="32B1F2DD" w14:textId="3B4BBC3E" w:rsidR="00E61001" w:rsidRPr="00D62C29" w:rsidRDefault="00D62C29" w:rsidP="00D62C29">
            <w:pPr>
              <w:rPr>
                <w:rFonts w:ascii="Franklin Gothic Book" w:hAnsi="Franklin Gothic Book"/>
                <w:b/>
                <w:bCs/>
              </w:rPr>
            </w:pPr>
            <w:r w:rsidRPr="001701D6">
              <w:rPr>
                <w:rFonts w:ascii="Calibri" w:hAnsi="Calibri"/>
                <w:b/>
                <w:bCs/>
              </w:rPr>
              <w:t>Pose and respond to specific questions with elaboration and detail by making comments that contribute to the topic, text, or issue under discussion.</w:t>
            </w:r>
          </w:p>
        </w:tc>
        <w:tc>
          <w:tcPr>
            <w:tcW w:w="2251" w:type="dxa"/>
            <w:tcBorders>
              <w:left w:val="nil"/>
            </w:tcBorders>
            <w:shd w:val="clear" w:color="auto" w:fill="ACB9CA" w:themeFill="text2" w:themeFillTint="66"/>
          </w:tcPr>
          <w:p w14:paraId="6FBECBCB" w14:textId="77777777" w:rsidR="00E61001" w:rsidRPr="001701D6" w:rsidRDefault="00E61001" w:rsidP="00E61001">
            <w:pPr>
              <w:rPr>
                <w:rFonts w:ascii="Calibri" w:hAnsi="Calibri"/>
              </w:rPr>
            </w:pPr>
            <w:r>
              <w:rPr>
                <w:noProof/>
              </w:rPr>
              <mc:AlternateContent>
                <mc:Choice Requires="wps">
                  <w:drawing>
                    <wp:anchor distT="0" distB="0" distL="114300" distR="114300" simplePos="0" relativeHeight="251764736" behindDoc="0" locked="0" layoutInCell="1" allowOverlap="1" wp14:anchorId="17C4AA08" wp14:editId="78F9B0E0">
                      <wp:simplePos x="0" y="0"/>
                      <wp:positionH relativeFrom="column">
                        <wp:posOffset>-224734</wp:posOffset>
                      </wp:positionH>
                      <wp:positionV relativeFrom="paragraph">
                        <wp:posOffset>21590</wp:posOffset>
                      </wp:positionV>
                      <wp:extent cx="635000" cy="298450"/>
                      <wp:effectExtent l="0" t="0" r="0" b="6350"/>
                      <wp:wrapNone/>
                      <wp:docPr id="23" name="Rectangle 23"/>
                      <wp:cNvGraphicFramePr/>
                      <a:graphic xmlns:a="http://schemas.openxmlformats.org/drawingml/2006/main">
                        <a:graphicData uri="http://schemas.microsoft.com/office/word/2010/wordprocessingShape">
                          <wps:wsp>
                            <wps:cNvSpPr/>
                            <wps:spPr>
                              <a:xfrm>
                                <a:off x="0" y="0"/>
                                <a:ext cx="635000" cy="298450"/>
                              </a:xfrm>
                              <a:prstGeom prst="rect">
                                <a:avLst/>
                              </a:prstGeom>
                              <a:solidFill>
                                <a:srgbClr val="44546A">
                                  <a:lumMod val="75000"/>
                                </a:srgbClr>
                              </a:solidFill>
                              <a:ln w="12700" cap="flat" cmpd="sng" algn="ctr">
                                <a:noFill/>
                                <a:prstDash val="solid"/>
                                <a:miter lim="800000"/>
                              </a:ln>
                              <a:effectLst/>
                            </wps:spPr>
                            <wps:txbx>
                              <w:txbxContent>
                                <w:p w14:paraId="73F9F65C" w14:textId="2D9AE1AF" w:rsidR="009A461F" w:rsidRPr="006F332E" w:rsidRDefault="009A461F" w:rsidP="00E61001">
                                  <w:pPr>
                                    <w:spacing w:after="0"/>
                                    <w:jc w:val="center"/>
                                    <w:rPr>
                                      <w:rFonts w:ascii="Franklin Gothic Heavy" w:hAnsi="Franklin Gothic Heavy"/>
                                      <w:color w:val="FFFFFF" w:themeColor="background1"/>
                                      <w:sz w:val="17"/>
                                      <w:szCs w:val="17"/>
                                    </w:rPr>
                                  </w:pPr>
                                  <w:r w:rsidRPr="006F332E">
                                    <w:rPr>
                                      <w:rFonts w:ascii="Franklin Gothic Heavy" w:hAnsi="Franklin Gothic Heavy"/>
                                      <w:color w:val="FFFFFF" w:themeColor="background1"/>
                                      <w:sz w:val="17"/>
                                      <w:szCs w:val="17"/>
                                    </w:rPr>
                                    <w:t>Below 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4AA08" id="Rectangle 23" o:spid="_x0000_s1038" style="position:absolute;margin-left:-17.7pt;margin-top:1.7pt;width:50pt;height:2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" fillcolor="#333f50" stroked="f" strokeweight="1pt">
                      <v:textbox inset="0,0,0,0">
                        <w:txbxContent>
                          <w:p w14:paraId="73F9F65C" w14:textId="2D9AE1AF" w:rsidR="009A461F" w:rsidRPr="006F332E" w:rsidRDefault="009A461F" w:rsidP="00E61001">
                            <w:pPr>
                              <w:spacing w:after="0"/>
                              <w:jc w:val="center"/>
                              <w:rPr>
                                <w:rFonts w:ascii="Franklin Gothic Heavy" w:hAnsi="Franklin Gothic Heavy"/>
                                <w:color w:val="FFFFFF" w:themeColor="background1"/>
                                <w:sz w:val="17"/>
                                <w:szCs w:val="17"/>
                              </w:rPr>
                            </w:pPr>
                            <w:r w:rsidRPr="006F332E">
                              <w:rPr>
                                <w:rFonts w:ascii="Franklin Gothic Heavy" w:hAnsi="Franklin Gothic Heavy"/>
                                <w:color w:val="FFFFFF" w:themeColor="background1"/>
                                <w:sz w:val="17"/>
                                <w:szCs w:val="17"/>
                              </w:rPr>
                              <w:t>Below Grade Level</w:t>
                            </w:r>
                          </w:p>
                        </w:txbxContent>
                      </v:textbox>
                    </v:rect>
                  </w:pict>
                </mc:Fallback>
              </mc:AlternateContent>
            </w:r>
            <w:r>
              <w:rPr>
                <w:rFonts w:ascii="Franklin Gothic Book" w:hAnsi="Franklin Gothic Book"/>
                <w:b/>
                <w:bCs/>
                <w:noProof/>
                <w:spacing w:val="20"/>
              </w:rPr>
              <mc:AlternateContent>
                <mc:Choice Requires="wps">
                  <w:drawing>
                    <wp:anchor distT="0" distB="0" distL="114300" distR="114300" simplePos="0" relativeHeight="251763712" behindDoc="0" locked="0" layoutInCell="1" allowOverlap="1" wp14:anchorId="3079A64D" wp14:editId="45ED9F61">
                      <wp:simplePos x="0" y="0"/>
                      <wp:positionH relativeFrom="column">
                        <wp:posOffset>-192405</wp:posOffset>
                      </wp:positionH>
                      <wp:positionV relativeFrom="paragraph">
                        <wp:posOffset>276860</wp:posOffset>
                      </wp:positionV>
                      <wp:extent cx="1530350" cy="247015"/>
                      <wp:effectExtent l="0" t="0" r="0" b="635"/>
                      <wp:wrapNone/>
                      <wp:docPr id="24" name="Rectangle 24"/>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576D1EDB" w14:textId="77777777" w:rsidR="009A461F" w:rsidRPr="001701D6" w:rsidRDefault="009A461F" w:rsidP="00E61001">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A64D" id="Rectangle 24" o:spid="_x0000_s1039" style="position:absolute;margin-left:-15.15pt;margin-top:21.8pt;width:120.5pt;height:19.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" filled="f" stroked="f" strokeweight="1pt">
                      <v:textbox>
                        <w:txbxContent>
                          <w:p w14:paraId="576D1EDB" w14:textId="77777777" w:rsidR="009A461F" w:rsidRPr="001701D6" w:rsidRDefault="009A461F" w:rsidP="00E61001">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Pr>
                <w:noProof/>
              </w:rPr>
              <w:drawing>
                <wp:anchor distT="0" distB="0" distL="114300" distR="114300" simplePos="0" relativeHeight="251762688" behindDoc="0" locked="0" layoutInCell="1" allowOverlap="1" wp14:anchorId="48082A0C" wp14:editId="6898604F">
                  <wp:simplePos x="0" y="0"/>
                  <wp:positionH relativeFrom="column">
                    <wp:posOffset>-221615</wp:posOffset>
                  </wp:positionH>
                  <wp:positionV relativeFrom="paragraph">
                    <wp:posOffset>83185</wp:posOffset>
                  </wp:positionV>
                  <wp:extent cx="1556878" cy="190500"/>
                  <wp:effectExtent l="0" t="0" r="5715" b="0"/>
                  <wp:wrapNone/>
                  <wp:docPr id="227" name="Picture 227"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6878" cy="190500"/>
                          </a:xfrm>
                          <a:prstGeom prst="rect">
                            <a:avLst/>
                          </a:prstGeom>
                        </pic:spPr>
                      </pic:pic>
                    </a:graphicData>
                  </a:graphic>
                  <wp14:sizeRelH relativeFrom="page">
                    <wp14:pctWidth>0</wp14:pctWidth>
                  </wp14:sizeRelH>
                  <wp14:sizeRelV relativeFrom="page">
                    <wp14:pctHeight>0</wp14:pctHeight>
                  </wp14:sizeRelV>
                </wp:anchor>
              </w:drawing>
            </w:r>
          </w:p>
        </w:tc>
      </w:tr>
      <w:tr w:rsidR="00E61001" w:rsidRPr="0067563C" w14:paraId="42B9EF5A" w14:textId="77777777" w:rsidTr="00800B23">
        <w:trPr>
          <w:trHeight w:val="953"/>
        </w:trPr>
        <w:tc>
          <w:tcPr>
            <w:tcW w:w="1166" w:type="dxa"/>
            <w:vAlign w:val="center"/>
          </w:tcPr>
          <w:p w14:paraId="778E7494" w14:textId="77777777" w:rsidR="00E61001" w:rsidRPr="0067563C" w:rsidRDefault="00E61001" w:rsidP="00E61001">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13FB3B63" w14:textId="77777777" w:rsidR="00E61001" w:rsidRPr="001701D6" w:rsidRDefault="00800B23" w:rsidP="00800B23">
            <w:pPr>
              <w:pStyle w:val="ListParagraph"/>
              <w:numPr>
                <w:ilvl w:val="0"/>
                <w:numId w:val="5"/>
              </w:numPr>
              <w:rPr>
                <w:rFonts w:ascii="Calibri" w:hAnsi="Calibri"/>
              </w:rPr>
            </w:pPr>
            <w:r w:rsidRPr="001701D6">
              <w:rPr>
                <w:rFonts w:ascii="Calibri" w:hAnsi="Calibri"/>
              </w:rPr>
              <w:t xml:space="preserve">Students respond to the lesson’s open-ended questions with on-topic content. </w:t>
            </w:r>
          </w:p>
          <w:p w14:paraId="3E364320" w14:textId="09689CDD" w:rsidR="00800B23" w:rsidRPr="001701D6" w:rsidRDefault="00800B23" w:rsidP="00800B23">
            <w:pPr>
              <w:pStyle w:val="ListParagraph"/>
              <w:numPr>
                <w:ilvl w:val="0"/>
                <w:numId w:val="5"/>
              </w:numPr>
              <w:rPr>
                <w:rFonts w:ascii="Calibri" w:hAnsi="Calibri"/>
              </w:rPr>
            </w:pPr>
            <w:r w:rsidRPr="001701D6">
              <w:rPr>
                <w:rFonts w:ascii="Calibri" w:hAnsi="Calibri"/>
              </w:rPr>
              <w:t>Students engage in discussion without much teacher prompting.</w:t>
            </w:r>
          </w:p>
        </w:tc>
      </w:tr>
      <w:tr w:rsidR="00E61001" w:rsidRPr="0067563C" w14:paraId="59F64E97" w14:textId="77777777" w:rsidTr="00E61001">
        <w:trPr>
          <w:trHeight w:val="1160"/>
        </w:trPr>
        <w:tc>
          <w:tcPr>
            <w:tcW w:w="1166" w:type="dxa"/>
            <w:vAlign w:val="center"/>
          </w:tcPr>
          <w:p w14:paraId="72202988" w14:textId="77777777" w:rsidR="00E61001" w:rsidRPr="0067563C" w:rsidRDefault="00E61001" w:rsidP="00E61001">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2"/>
            <w:vAlign w:val="center"/>
          </w:tcPr>
          <w:p w14:paraId="79079B8C" w14:textId="36FD7A95" w:rsidR="00800B23" w:rsidRPr="001701D6" w:rsidRDefault="00800B23" w:rsidP="00E61001">
            <w:pPr>
              <w:pStyle w:val="ListParagraph"/>
              <w:numPr>
                <w:ilvl w:val="0"/>
                <w:numId w:val="6"/>
              </w:numPr>
              <w:rPr>
                <w:rFonts w:ascii="Calibri" w:hAnsi="Calibri"/>
              </w:rPr>
            </w:pPr>
            <w:r w:rsidRPr="001701D6">
              <w:rPr>
                <w:rFonts w:ascii="Calibri" w:hAnsi="Calibri"/>
              </w:rPr>
              <w:t xml:space="preserve">Students struggle to use sophisticated or nuanced arguments. </w:t>
            </w:r>
          </w:p>
          <w:p w14:paraId="5CDFF19F" w14:textId="05C1DB52" w:rsidR="00E61001" w:rsidRPr="001701D6" w:rsidRDefault="00800B23" w:rsidP="00E61001">
            <w:pPr>
              <w:pStyle w:val="ListParagraph"/>
              <w:numPr>
                <w:ilvl w:val="0"/>
                <w:numId w:val="6"/>
              </w:numPr>
              <w:rPr>
                <w:rFonts w:ascii="Calibri" w:hAnsi="Calibri"/>
              </w:rPr>
            </w:pPr>
            <w:r w:rsidRPr="001701D6">
              <w:rPr>
                <w:rFonts w:ascii="Calibri" w:hAnsi="Calibri"/>
              </w:rPr>
              <w:t>Students struggle to respond to and elaborate on each other’s comments.</w:t>
            </w:r>
          </w:p>
          <w:p w14:paraId="70F88F0F" w14:textId="2713D20F" w:rsidR="00800B23" w:rsidRPr="001701D6" w:rsidRDefault="00800B23" w:rsidP="00800B23">
            <w:pPr>
              <w:pStyle w:val="ListParagraph"/>
              <w:numPr>
                <w:ilvl w:val="1"/>
                <w:numId w:val="6"/>
              </w:numPr>
              <w:rPr>
                <w:rFonts w:ascii="Calibri" w:hAnsi="Calibri"/>
                <w:i/>
                <w:iCs/>
                <w:sz w:val="18"/>
                <w:szCs w:val="18"/>
              </w:rPr>
            </w:pPr>
            <w:r w:rsidRPr="001701D6">
              <w:rPr>
                <w:rFonts w:ascii="Calibri" w:hAnsi="Calibri"/>
                <w:sz w:val="18"/>
                <w:szCs w:val="18"/>
              </w:rPr>
              <w:t>“</w:t>
            </w:r>
            <w:r w:rsidRPr="001701D6">
              <w:rPr>
                <w:rFonts w:ascii="Calibri" w:hAnsi="Calibri"/>
                <w:i/>
                <w:iCs/>
                <w:sz w:val="18"/>
                <w:szCs w:val="18"/>
              </w:rPr>
              <w:t>Students struggle to elaborate and ask each other questions and invite each other to participate.”</w:t>
            </w:r>
          </w:p>
          <w:p w14:paraId="56E63E71" w14:textId="3E6E532E" w:rsidR="00800B23" w:rsidRPr="001701D6" w:rsidRDefault="00800B23" w:rsidP="00800B23">
            <w:pPr>
              <w:pStyle w:val="ListParagraph"/>
              <w:numPr>
                <w:ilvl w:val="1"/>
                <w:numId w:val="6"/>
              </w:numPr>
              <w:rPr>
                <w:rFonts w:ascii="Calibri" w:hAnsi="Calibri"/>
              </w:rPr>
            </w:pPr>
            <w:r w:rsidRPr="001701D6">
              <w:rPr>
                <w:rFonts w:ascii="Calibri" w:hAnsi="Calibri"/>
                <w:i/>
                <w:iCs/>
                <w:sz w:val="18"/>
                <w:szCs w:val="18"/>
              </w:rPr>
              <w:t>“Student arguments are frequently "I agree because [cites evidence]” without much rationale or elaboration.”</w:t>
            </w:r>
          </w:p>
        </w:tc>
      </w:tr>
    </w:tbl>
    <w:p w14:paraId="5931D304" w14:textId="77777777" w:rsidR="00E61001" w:rsidRPr="001701D6" w:rsidRDefault="00E61001" w:rsidP="00E61001">
      <w:pPr>
        <w:rPr>
          <w:rFonts w:ascii="Calibri" w:hAnsi="Calibri"/>
        </w:rPr>
      </w:pPr>
    </w:p>
    <w:p w14:paraId="67792A53" w14:textId="77777777" w:rsidR="00E61001" w:rsidRPr="001701D6" w:rsidRDefault="00E61001" w:rsidP="00E61001">
      <w:pPr>
        <w:rPr>
          <w:rFonts w:ascii="Calibri" w:hAnsi="Calibri"/>
        </w:rPr>
      </w:pPr>
    </w:p>
    <w:tbl>
      <w:tblPr>
        <w:tblStyle w:val="TableGrid"/>
        <w:tblW w:w="10885" w:type="dxa"/>
        <w:tblLook w:val="04A0" w:firstRow="1" w:lastRow="0" w:firstColumn="1" w:lastColumn="0" w:noHBand="0" w:noVBand="1"/>
      </w:tblPr>
      <w:tblGrid>
        <w:gridCol w:w="1626"/>
        <w:gridCol w:w="9259"/>
      </w:tblGrid>
      <w:tr w:rsidR="00E61001" w:rsidRPr="0067563C" w14:paraId="4025155D" w14:textId="77777777" w:rsidTr="00E558DA">
        <w:trPr>
          <w:trHeight w:val="467"/>
        </w:trPr>
        <w:tc>
          <w:tcPr>
            <w:tcW w:w="10885" w:type="dxa"/>
            <w:gridSpan w:val="2"/>
            <w:shd w:val="clear" w:color="auto" w:fill="002060"/>
            <w:vAlign w:val="center"/>
          </w:tcPr>
          <w:p w14:paraId="2E59A53E" w14:textId="77777777" w:rsidR="00E61001" w:rsidRPr="0084543F" w:rsidRDefault="00E61001" w:rsidP="00E61001">
            <w:pPr>
              <w:rPr>
                <w:rFonts w:ascii="Franklin Gothic Heavy" w:hAnsi="Franklin Gothic Heavy"/>
                <w:sz w:val="24"/>
                <w:szCs w:val="24"/>
              </w:rPr>
            </w:pPr>
            <w:r w:rsidRPr="0084543F">
              <w:rPr>
                <w:rFonts w:ascii="Franklin Gothic Heavy" w:hAnsi="Franklin Gothic Heavy"/>
                <w:color w:val="FFFFFF" w:themeColor="background1"/>
                <w:sz w:val="24"/>
                <w:szCs w:val="24"/>
              </w:rPr>
              <w:t>Calibrating on High-Quality Feedback</w:t>
            </w:r>
          </w:p>
        </w:tc>
      </w:tr>
      <w:tr w:rsidR="00E61001" w:rsidRPr="0067563C" w14:paraId="1D97081B" w14:textId="77777777" w:rsidTr="00E61001">
        <w:trPr>
          <w:trHeight w:val="1520"/>
        </w:trPr>
        <w:tc>
          <w:tcPr>
            <w:tcW w:w="1626" w:type="dxa"/>
            <w:vAlign w:val="center"/>
          </w:tcPr>
          <w:p w14:paraId="69B16274" w14:textId="77777777" w:rsidR="00E61001" w:rsidRPr="001701D6" w:rsidRDefault="00E61001" w:rsidP="00E61001">
            <w:pPr>
              <w:jc w:val="center"/>
              <w:rPr>
                <w:rFonts w:ascii="Calibri" w:hAnsi="Calibri"/>
                <w:b/>
                <w:bCs/>
                <w:sz w:val="18"/>
                <w:szCs w:val="18"/>
              </w:rPr>
            </w:pPr>
            <w:r w:rsidRPr="001701D6">
              <w:rPr>
                <w:rFonts w:ascii="Calibri" w:hAnsi="Calibri"/>
                <w:b/>
                <w:bCs/>
              </w:rPr>
              <w:t>Questions</w:t>
            </w:r>
          </w:p>
          <w:p w14:paraId="551AFBE4" w14:textId="77777777" w:rsidR="00E61001" w:rsidRPr="0067563C" w:rsidRDefault="00E61001" w:rsidP="00E61001">
            <w:pPr>
              <w:jc w:val="center"/>
              <w:rPr>
                <w:rFonts w:ascii="Franklin Gothic Book" w:hAnsi="Franklin Gothic Book"/>
              </w:rPr>
            </w:pPr>
            <w:r w:rsidRPr="001701D6">
              <w:rPr>
                <w:rFonts w:ascii="Calibri" w:hAnsi="Calibri"/>
                <w:sz w:val="16"/>
                <w:szCs w:val="16"/>
              </w:rPr>
              <w:t>FOR THE EDUCATOR</w:t>
            </w:r>
          </w:p>
        </w:tc>
        <w:tc>
          <w:tcPr>
            <w:tcW w:w="9259" w:type="dxa"/>
            <w:vAlign w:val="center"/>
          </w:tcPr>
          <w:p w14:paraId="2FC50695" w14:textId="73CEB4C6" w:rsidR="00D62C29" w:rsidRPr="001701D6" w:rsidRDefault="00D40DC7" w:rsidP="00E61001">
            <w:pPr>
              <w:pStyle w:val="ListParagraph"/>
              <w:numPr>
                <w:ilvl w:val="0"/>
                <w:numId w:val="6"/>
              </w:numPr>
              <w:spacing w:after="120"/>
              <w:ind w:left="504"/>
              <w:rPr>
                <w:rFonts w:ascii="Calibri" w:hAnsi="Calibri"/>
              </w:rPr>
            </w:pPr>
            <w:r>
              <w:rPr>
                <w:rFonts w:ascii="Calibri" w:hAnsi="Calibri"/>
              </w:rPr>
              <w:t>“</w:t>
            </w:r>
            <w:r w:rsidR="00D62C29" w:rsidRPr="001701D6">
              <w:rPr>
                <w:rFonts w:ascii="Calibri" w:hAnsi="Calibri"/>
              </w:rPr>
              <w:t>What might the ramifications be in a predominantly white classroom to repeatedly hear, "The Egyptians wouldn't have figured out the stone if the English and French hadn't discovered it?" What message is that sending to students about who has knowledge and power?</w:t>
            </w:r>
            <w:r>
              <w:rPr>
                <w:rFonts w:ascii="Calibri" w:hAnsi="Calibri"/>
              </w:rPr>
              <w:t>”</w:t>
            </w:r>
          </w:p>
          <w:p w14:paraId="7C532A9F" w14:textId="354D2C6B" w:rsidR="00D62C29" w:rsidRPr="001701D6" w:rsidRDefault="00D40DC7" w:rsidP="00D62C29">
            <w:pPr>
              <w:pStyle w:val="ListParagraph"/>
              <w:numPr>
                <w:ilvl w:val="0"/>
                <w:numId w:val="6"/>
              </w:numPr>
              <w:spacing w:after="120"/>
              <w:ind w:left="504"/>
              <w:rPr>
                <w:rFonts w:ascii="Calibri" w:hAnsi="Calibri"/>
              </w:rPr>
            </w:pPr>
            <w:r>
              <w:rPr>
                <w:rFonts w:ascii="Calibri" w:hAnsi="Calibri"/>
              </w:rPr>
              <w:t>“</w:t>
            </w:r>
            <w:r w:rsidR="00D62C29" w:rsidRPr="001701D6">
              <w:rPr>
                <w:rFonts w:ascii="Calibri" w:hAnsi="Calibri"/>
              </w:rPr>
              <w:t>Is there an opportunity to push the discussion deeper by framing the discussion question more explicitly as a question of ethics?</w:t>
            </w:r>
            <w:r>
              <w:rPr>
                <w:rFonts w:ascii="Calibri" w:hAnsi="Calibri"/>
              </w:rPr>
              <w:t>”</w:t>
            </w:r>
          </w:p>
        </w:tc>
      </w:tr>
      <w:tr w:rsidR="00E61001" w:rsidRPr="0067563C" w14:paraId="2D8D869B" w14:textId="77777777" w:rsidTr="00E61001">
        <w:trPr>
          <w:trHeight w:val="2690"/>
        </w:trPr>
        <w:tc>
          <w:tcPr>
            <w:tcW w:w="1626" w:type="dxa"/>
            <w:vAlign w:val="center"/>
          </w:tcPr>
          <w:p w14:paraId="461EAE7A" w14:textId="77777777" w:rsidR="00E61001" w:rsidRPr="001701D6" w:rsidRDefault="00E61001" w:rsidP="00E61001">
            <w:pPr>
              <w:jc w:val="center"/>
              <w:rPr>
                <w:rFonts w:ascii="Calibri" w:hAnsi="Calibri"/>
                <w:sz w:val="16"/>
                <w:szCs w:val="16"/>
              </w:rPr>
            </w:pPr>
            <w:r w:rsidRPr="001701D6">
              <w:rPr>
                <w:rFonts w:ascii="Calibri" w:hAnsi="Calibri"/>
                <w:sz w:val="16"/>
                <w:szCs w:val="16"/>
              </w:rPr>
              <w:t>RECOMMENDED</w:t>
            </w:r>
          </w:p>
          <w:p w14:paraId="221860C7" w14:textId="77777777" w:rsidR="00E61001" w:rsidRPr="0084543F" w:rsidRDefault="00E61001" w:rsidP="00E61001">
            <w:pPr>
              <w:jc w:val="center"/>
              <w:rPr>
                <w:rFonts w:ascii="Franklin Gothic Book" w:hAnsi="Franklin Gothic Book"/>
                <w:b/>
                <w:bCs/>
              </w:rPr>
            </w:pPr>
            <w:r w:rsidRPr="001701D6">
              <w:rPr>
                <w:rFonts w:ascii="Calibri" w:hAnsi="Calibri"/>
                <w:b/>
                <w:bCs/>
              </w:rPr>
              <w:t>Next Steps</w:t>
            </w:r>
          </w:p>
        </w:tc>
        <w:tc>
          <w:tcPr>
            <w:tcW w:w="9259" w:type="dxa"/>
            <w:vAlign w:val="center"/>
          </w:tcPr>
          <w:p w14:paraId="3B1A180D" w14:textId="63BFFA7F" w:rsidR="00D62C29" w:rsidRPr="001701D6" w:rsidRDefault="00D40DC7" w:rsidP="00E61001">
            <w:pPr>
              <w:pStyle w:val="ListParagraph"/>
              <w:numPr>
                <w:ilvl w:val="0"/>
                <w:numId w:val="7"/>
              </w:numPr>
              <w:spacing w:after="120"/>
              <w:ind w:left="504"/>
              <w:rPr>
                <w:rFonts w:ascii="Calibri" w:hAnsi="Calibri"/>
              </w:rPr>
            </w:pPr>
            <w:r>
              <w:rPr>
                <w:rFonts w:ascii="Calibri" w:hAnsi="Calibri"/>
              </w:rPr>
              <w:t>“</w:t>
            </w:r>
            <w:r w:rsidR="00D62C29" w:rsidRPr="001701D6">
              <w:rPr>
                <w:rFonts w:ascii="Calibri" w:hAnsi="Calibri"/>
              </w:rPr>
              <w:t>Review of the sources that were used for this activity. Consider how to interrogate Eurocentric source materials with students.</w:t>
            </w:r>
            <w:r>
              <w:rPr>
                <w:rFonts w:ascii="Calibri" w:hAnsi="Calibri"/>
              </w:rPr>
              <w:t>”</w:t>
            </w:r>
          </w:p>
          <w:p w14:paraId="169A03B9" w14:textId="78E1C8C1" w:rsidR="00D62C29" w:rsidRPr="001701D6" w:rsidRDefault="00D40DC7" w:rsidP="00D62C29">
            <w:pPr>
              <w:pStyle w:val="ListParagraph"/>
              <w:numPr>
                <w:ilvl w:val="0"/>
                <w:numId w:val="7"/>
              </w:numPr>
              <w:spacing w:after="120"/>
              <w:ind w:left="504"/>
              <w:rPr>
                <w:rFonts w:ascii="Calibri" w:hAnsi="Calibri"/>
              </w:rPr>
            </w:pPr>
            <w:r>
              <w:rPr>
                <w:rFonts w:ascii="Calibri" w:hAnsi="Calibri"/>
              </w:rPr>
              <w:t xml:space="preserve">“[You] </w:t>
            </w:r>
            <w:r w:rsidR="00D62C29" w:rsidRPr="001701D6">
              <w:rPr>
                <w:rFonts w:ascii="Calibri" w:hAnsi="Calibri"/>
              </w:rPr>
              <w:t xml:space="preserve">should start to use questioning as a way to push students' thinking and prompt them to make connections between what they have previously learned and what they have to do in the new task. </w:t>
            </w:r>
            <w:r>
              <w:rPr>
                <w:rFonts w:ascii="Calibri" w:hAnsi="Calibri"/>
              </w:rPr>
              <w:t>[You]</w:t>
            </w:r>
            <w:r w:rsidR="00D62C29" w:rsidRPr="001701D6">
              <w:rPr>
                <w:rFonts w:ascii="Calibri" w:hAnsi="Calibri"/>
              </w:rPr>
              <w:t xml:space="preserve"> can ask questions such as "what about this...relates to that?" or "Student A shared this... who else has a similar example?" This will ensure that all students have opportunities to build on each other's ideas since the beginning of the lesson while also demonstrating their conceptual understanding.</w:t>
            </w:r>
            <w:r>
              <w:rPr>
                <w:rFonts w:ascii="Calibri" w:hAnsi="Calibri"/>
              </w:rPr>
              <w:t>”</w:t>
            </w:r>
          </w:p>
        </w:tc>
      </w:tr>
    </w:tbl>
    <w:p w14:paraId="533E819D" w14:textId="77777777" w:rsidR="003F5112" w:rsidRDefault="003F5112">
      <w:pPr>
        <w:sectPr w:rsidR="003F5112" w:rsidSect="00E10AF1">
          <w:pgSz w:w="12240" w:h="15840"/>
          <w:pgMar w:top="720" w:right="720" w:bottom="720" w:left="720" w:header="720" w:footer="720" w:gutter="0"/>
          <w:cols w:space="720"/>
          <w:docGrid w:linePitch="360"/>
        </w:sect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F5112" w:rsidRPr="003F5112" w14:paraId="77EE5163" w14:textId="77777777" w:rsidTr="00051391">
        <w:trPr>
          <w:trHeight w:val="170"/>
        </w:trPr>
        <w:tc>
          <w:tcPr>
            <w:tcW w:w="9350" w:type="dxa"/>
            <w:tcBorders>
              <w:top w:val="single" w:sz="36" w:space="0" w:color="1F3864" w:themeColor="accent1" w:themeShade="80"/>
              <w:left w:val="single" w:sz="36" w:space="0" w:color="1F3864" w:themeColor="accent1" w:themeShade="80"/>
              <w:bottom w:val="single" w:sz="36" w:space="0" w:color="1F3864" w:themeColor="accent1" w:themeShade="80"/>
              <w:right w:val="single" w:sz="24" w:space="0" w:color="1F3864" w:themeColor="accent1" w:themeShade="80"/>
            </w:tcBorders>
            <w:shd w:val="clear" w:color="auto" w:fill="2E74B5" w:themeFill="accent5" w:themeFillShade="BF"/>
          </w:tcPr>
          <w:p w14:paraId="57072F56" w14:textId="77777777" w:rsidR="003F5112" w:rsidRPr="003F5112" w:rsidRDefault="003F5112" w:rsidP="003F5112">
            <w:pPr>
              <w:rPr>
                <w:rFonts w:ascii="Franklin Gothic Heavy" w:hAnsi="Franklin Gothic Heavy"/>
                <w:color w:val="FFFFFF" w:themeColor="background1"/>
                <w:spacing w:val="20"/>
                <w:sz w:val="20"/>
                <w:szCs w:val="20"/>
              </w:rPr>
            </w:pPr>
            <w:bookmarkStart w:id="22" w:name="_Hlk69979560"/>
            <w:r w:rsidRPr="003F5112">
              <w:rPr>
                <w:rFonts w:ascii="Franklin Gothic Heavy" w:hAnsi="Franklin Gothic Heavy"/>
                <w:color w:val="FFFFFF" w:themeColor="background1"/>
                <w:spacing w:val="20"/>
                <w:sz w:val="20"/>
                <w:szCs w:val="20"/>
              </w:rPr>
              <w:lastRenderedPageBreak/>
              <w:t>ELA</w:t>
            </w:r>
          </w:p>
          <w:p w14:paraId="49AFCA3D" w14:textId="0E5C2AC4" w:rsidR="003F5112" w:rsidRPr="003F5112" w:rsidRDefault="003F5112" w:rsidP="003F5112">
            <w:pPr>
              <w:rPr>
                <w:rFonts w:ascii="Franklin Gothic Heavy" w:hAnsi="Franklin Gothic Heavy"/>
                <w:color w:val="FFFFFF" w:themeColor="background1"/>
              </w:rPr>
            </w:pPr>
            <w:r w:rsidRPr="003F5112">
              <w:rPr>
                <w:rFonts w:ascii="Franklin Gothic Heavy" w:hAnsi="Franklin Gothic Heavy"/>
                <w:color w:val="FFFFFF" w:themeColor="background1"/>
                <w:sz w:val="28"/>
                <w:szCs w:val="28"/>
              </w:rPr>
              <w:t xml:space="preserve">Grade </w:t>
            </w:r>
            <w:r>
              <w:rPr>
                <w:rFonts w:ascii="Franklin Gothic Heavy" w:hAnsi="Franklin Gothic Heavy"/>
                <w:color w:val="FFFFFF" w:themeColor="background1"/>
                <w:sz w:val="28"/>
                <w:szCs w:val="28"/>
              </w:rPr>
              <w:t>7-8</w:t>
            </w:r>
            <w:r w:rsidRPr="003F5112">
              <w:rPr>
                <w:rFonts w:ascii="Franklin Gothic Heavy" w:hAnsi="Franklin Gothic Heavy"/>
                <w:color w:val="FFFFFF" w:themeColor="background1"/>
                <w:sz w:val="28"/>
                <w:szCs w:val="28"/>
              </w:rPr>
              <w:t xml:space="preserve"> | </w:t>
            </w:r>
            <w:r>
              <w:rPr>
                <w:rFonts w:ascii="Franklin Gothic Heavy" w:hAnsi="Franklin Gothic Heavy"/>
                <w:color w:val="FFFFFF" w:themeColor="background1"/>
                <w:sz w:val="28"/>
                <w:szCs w:val="28"/>
              </w:rPr>
              <w:t>Socratic Discussion – Eugenics – Task 2</w:t>
            </w:r>
          </w:p>
        </w:tc>
      </w:tr>
    </w:tbl>
    <w:p w14:paraId="0CB52AE5" w14:textId="77777777" w:rsidR="003F5112" w:rsidRPr="001701D6" w:rsidRDefault="003F5112" w:rsidP="003F5112">
      <w:pPr>
        <w:spacing w:after="0"/>
        <w:rPr>
          <w:rFonts w:ascii="Calibri" w:hAnsi="Calibri"/>
        </w:rPr>
      </w:pPr>
      <w:bookmarkStart w:id="23" w:name="G78ELA"/>
      <w:bookmarkEnd w:id="23"/>
      <w:r w:rsidRPr="003F5112">
        <w:rPr>
          <w:rFonts w:ascii="Franklin Gothic Heavy" w:hAnsi="Franklin Gothic Heavy"/>
          <w:noProof/>
        </w:rPr>
        <w:drawing>
          <wp:anchor distT="0" distB="0" distL="114300" distR="114300" simplePos="0" relativeHeight="251766784" behindDoc="0" locked="0" layoutInCell="1" allowOverlap="1" wp14:anchorId="51ADBD08" wp14:editId="109E3DB7">
            <wp:simplePos x="0" y="0"/>
            <wp:positionH relativeFrom="column">
              <wp:posOffset>5677097</wp:posOffset>
            </wp:positionH>
            <wp:positionV relativeFrom="paragraph">
              <wp:posOffset>-532894</wp:posOffset>
            </wp:positionV>
            <wp:extent cx="1185121" cy="666631"/>
            <wp:effectExtent l="95250" t="57150" r="15240" b="57785"/>
            <wp:wrapNone/>
            <wp:docPr id="263" name="Picture 263"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85121" cy="666631"/>
                    </a:xfrm>
                    <a:prstGeom prst="rect">
                      <a:avLst/>
                    </a:prstGeom>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5EF8E3D" w14:textId="6FC4738B" w:rsidR="00D40DC7" w:rsidRPr="00D40DC7" w:rsidRDefault="00D40DC7" w:rsidP="00D40DC7">
      <w:pPr>
        <w:spacing w:after="0"/>
        <w:contextualSpacing/>
        <w:rPr>
          <w:rFonts w:ascii="Calibri" w:hAnsi="Calibri"/>
          <w:i/>
          <w:iCs/>
          <w:noProof/>
          <w:color w:val="4472C4" w:themeColor="accent1"/>
        </w:rPr>
      </w:pPr>
      <w:r w:rsidRPr="00D40DC7">
        <w:rPr>
          <w:rFonts w:ascii="Calibri" w:hAnsi="Calibri"/>
          <w:i/>
          <w:iCs/>
          <w:noProof/>
          <w:color w:val="4472C4" w:themeColor="accent1"/>
        </w:rPr>
        <w:t>“In this video, students discuss the history of eugenics and modern genetic testing. The topic is one that is ripe for analysis at this grade level. However, there are missed opportunities to contextualize this topic as it relates particularly to communities of color and other marginalized groups. Many of the students seem prepared and engaged in the discussion, but this teacher might have gone further with the materials she provided to help them have a more nuanced and sophisticated understanding of the cultural and ethical implications of eugenics and genetic science.”</w:t>
      </w:r>
    </w:p>
    <w:p w14:paraId="10F22E74" w14:textId="13EF30E9" w:rsidR="003F5112" w:rsidRPr="001701D6" w:rsidRDefault="00D40DC7" w:rsidP="003F5112">
      <w:pPr>
        <w:numPr>
          <w:ilvl w:val="0"/>
          <w:numId w:val="8"/>
        </w:numPr>
        <w:spacing w:after="0"/>
        <w:contextualSpacing/>
        <w:jc w:val="right"/>
        <w:rPr>
          <w:rFonts w:ascii="Calibri" w:hAnsi="Calibri"/>
          <w:i/>
          <w:iCs/>
          <w:noProof/>
        </w:rPr>
      </w:pPr>
      <w:r>
        <w:rPr>
          <w:rFonts w:ascii="Calibri" w:hAnsi="Calibri"/>
          <w:i/>
          <w:iCs/>
          <w:noProof/>
        </w:rPr>
        <w:t>Trevor Munhall, OPTIC Content Fellow</w:t>
      </w:r>
    </w:p>
    <w:p w14:paraId="35ECE17F" w14:textId="295F5F1A" w:rsidR="003F5112" w:rsidRPr="001701D6" w:rsidRDefault="003F5112" w:rsidP="003F5112">
      <w:pPr>
        <w:spacing w:after="0"/>
        <w:rPr>
          <w:rFonts w:ascii="Calibri" w:hAnsi="Calibri"/>
          <w:i/>
          <w:iCs/>
        </w:rPr>
      </w:pPr>
    </w:p>
    <w:tbl>
      <w:tblPr>
        <w:tblStyle w:val="TableGrid5"/>
        <w:tblW w:w="10795" w:type="dxa"/>
        <w:tblLook w:val="04A0" w:firstRow="1" w:lastRow="0" w:firstColumn="1" w:lastColumn="0" w:noHBand="0" w:noVBand="1"/>
      </w:tblPr>
      <w:tblGrid>
        <w:gridCol w:w="1165"/>
        <w:gridCol w:w="9630"/>
      </w:tblGrid>
      <w:tr w:rsidR="003F5112" w:rsidRPr="003F5112" w14:paraId="4846DA01" w14:textId="77777777" w:rsidTr="00E6532C">
        <w:trPr>
          <w:trHeight w:val="503"/>
        </w:trPr>
        <w:tc>
          <w:tcPr>
            <w:tcW w:w="10795" w:type="dxa"/>
            <w:gridSpan w:val="2"/>
            <w:shd w:val="clear" w:color="auto" w:fill="44546A" w:themeFill="text2"/>
            <w:vAlign w:val="center"/>
          </w:tcPr>
          <w:p w14:paraId="5B93984E" w14:textId="77777777" w:rsidR="003F5112" w:rsidRPr="003F5112" w:rsidRDefault="003F5112" w:rsidP="003F5112">
            <w:pPr>
              <w:rPr>
                <w:rFonts w:ascii="Franklin Gothic Heavy" w:hAnsi="Franklin Gothic Heavy"/>
              </w:rPr>
            </w:pPr>
            <w:r w:rsidRPr="003F5112">
              <w:rPr>
                <w:rFonts w:ascii="Franklin Gothic Heavy" w:hAnsi="Franklin Gothic Heavy"/>
                <w:color w:val="FFFFFF" w:themeColor="background1"/>
                <w:sz w:val="24"/>
                <w:szCs w:val="24"/>
              </w:rPr>
              <w:t>Calibrating on Perceptions of Practice</w:t>
            </w:r>
          </w:p>
        </w:tc>
      </w:tr>
      <w:tr w:rsidR="003F5112" w:rsidRPr="003F5112" w14:paraId="4724CEF5" w14:textId="77777777" w:rsidTr="00E6532C">
        <w:trPr>
          <w:trHeight w:val="530"/>
        </w:trPr>
        <w:tc>
          <w:tcPr>
            <w:tcW w:w="10795" w:type="dxa"/>
            <w:gridSpan w:val="2"/>
            <w:shd w:val="clear" w:color="auto" w:fill="ACB9CA" w:themeFill="text2" w:themeFillTint="66"/>
            <w:vAlign w:val="center"/>
          </w:tcPr>
          <w:p w14:paraId="612620E4" w14:textId="60206F8A" w:rsidR="003F5112" w:rsidRPr="001701D6" w:rsidRDefault="003F5112" w:rsidP="003F5112">
            <w:pPr>
              <w:rPr>
                <w:rFonts w:ascii="Calibri" w:hAnsi="Calibri"/>
                <w:spacing w:val="20"/>
                <w:sz w:val="14"/>
                <w:szCs w:val="14"/>
              </w:rPr>
            </w:pPr>
            <w:r w:rsidRPr="003F5112">
              <w:rPr>
                <w:noProof/>
              </w:rPr>
              <w:drawing>
                <wp:anchor distT="0" distB="0" distL="114300" distR="114300" simplePos="0" relativeHeight="251767808" behindDoc="0" locked="0" layoutInCell="1" allowOverlap="1" wp14:anchorId="6F7F60BA" wp14:editId="50D38E99">
                  <wp:simplePos x="0" y="0"/>
                  <wp:positionH relativeFrom="column">
                    <wp:posOffset>5011420</wp:posOffset>
                  </wp:positionH>
                  <wp:positionV relativeFrom="paragraph">
                    <wp:posOffset>40005</wp:posOffset>
                  </wp:positionV>
                  <wp:extent cx="1714500" cy="178435"/>
                  <wp:effectExtent l="0" t="0" r="0" b="0"/>
                  <wp:wrapNone/>
                  <wp:docPr id="264" name="Picture 264"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I-A-3</w:t>
            </w:r>
          </w:p>
          <w:p w14:paraId="0EC8C471" w14:textId="182472CE" w:rsidR="003F5112" w:rsidRPr="001701D6" w:rsidRDefault="003F5112" w:rsidP="003F5112">
            <w:pPr>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769856" behindDoc="0" locked="0" layoutInCell="1" allowOverlap="1" wp14:anchorId="3CA9FB94" wp14:editId="602523F2">
                      <wp:simplePos x="0" y="0"/>
                      <wp:positionH relativeFrom="column">
                        <wp:posOffset>5116195</wp:posOffset>
                      </wp:positionH>
                      <wp:positionV relativeFrom="paragraph">
                        <wp:posOffset>74930</wp:posOffset>
                      </wp:positionV>
                      <wp:extent cx="1530350" cy="247015"/>
                      <wp:effectExtent l="0" t="0" r="0" b="635"/>
                      <wp:wrapNone/>
                      <wp:docPr id="256" name="Rectangle 256"/>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4128F6C4" w14:textId="77777777" w:rsidR="009A461F" w:rsidRPr="001701D6" w:rsidRDefault="009A461F" w:rsidP="003F511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9FB94" id="Rectangle 256" o:spid="_x0000_s1040" style="position:absolute;margin-left:402.85pt;margin-top:5.9pt;width:120.5pt;height:19.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" filled="f" stroked="f" strokeweight="1pt">
                      <v:textbox>
                        <w:txbxContent>
                          <w:p w14:paraId="4128F6C4" w14:textId="77777777" w:rsidR="009A461F" w:rsidRPr="001701D6" w:rsidRDefault="009A461F" w:rsidP="003F511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1701D6">
              <w:rPr>
                <w:rFonts w:ascii="Calibri" w:hAnsi="Calibri"/>
                <w:b/>
                <w:bCs/>
                <w:spacing w:val="20"/>
              </w:rPr>
              <w:t>Well-Structured Units and Lessons</w:t>
            </w:r>
          </w:p>
        </w:tc>
      </w:tr>
      <w:tr w:rsidR="003F5112" w:rsidRPr="003F5112" w14:paraId="127FEDC0" w14:textId="77777777" w:rsidTr="00E6532C">
        <w:trPr>
          <w:trHeight w:val="2348"/>
        </w:trPr>
        <w:tc>
          <w:tcPr>
            <w:tcW w:w="1165" w:type="dxa"/>
            <w:vAlign w:val="center"/>
          </w:tcPr>
          <w:p w14:paraId="6A2477C6" w14:textId="77777777" w:rsidR="003F5112" w:rsidRPr="003F5112" w:rsidRDefault="003F5112" w:rsidP="003F5112">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30" w:type="dxa"/>
            <w:vAlign w:val="center"/>
          </w:tcPr>
          <w:p w14:paraId="3788B7B7" w14:textId="4DF92391" w:rsidR="00B117AA" w:rsidRPr="001701D6" w:rsidRDefault="005D2A2C" w:rsidP="00B117AA">
            <w:pPr>
              <w:numPr>
                <w:ilvl w:val="0"/>
                <w:numId w:val="2"/>
              </w:numPr>
              <w:contextualSpacing/>
              <w:rPr>
                <w:rFonts w:ascii="Calibri" w:hAnsi="Calibri"/>
                <w:i/>
                <w:iCs/>
              </w:rPr>
            </w:pPr>
            <w:r w:rsidRPr="003F5112">
              <w:rPr>
                <w:i/>
                <w:iCs/>
                <w:noProof/>
              </w:rPr>
              <mc:AlternateContent>
                <mc:Choice Requires="wps">
                  <w:drawing>
                    <wp:anchor distT="0" distB="0" distL="114300" distR="114300" simplePos="0" relativeHeight="251778048" behindDoc="0" locked="0" layoutInCell="1" allowOverlap="1" wp14:anchorId="35D61B71" wp14:editId="7E64570F">
                      <wp:simplePos x="0" y="0"/>
                      <wp:positionH relativeFrom="column">
                        <wp:posOffset>4951730</wp:posOffset>
                      </wp:positionH>
                      <wp:positionV relativeFrom="paragraph">
                        <wp:posOffset>-318135</wp:posOffset>
                      </wp:positionV>
                      <wp:extent cx="311150" cy="203835"/>
                      <wp:effectExtent l="0" t="0" r="0" b="5715"/>
                      <wp:wrapNone/>
                      <wp:docPr id="267" name="Rectangle 267"/>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62F27448" w14:textId="46373081" w:rsidR="009A461F" w:rsidRPr="00351184" w:rsidRDefault="009A461F" w:rsidP="005D2A2C">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4/5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1B71" id="Rectangle 267" o:spid="_x0000_s1041" style="position:absolute;left:0;text-align:left;margin-left:389.9pt;margin-top:-25.05pt;width:24.5pt;height:16.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" fillcolor="#333f50" stroked="f" strokeweight="1pt">
                      <v:textbox inset="0,0,0,0">
                        <w:txbxContent>
                          <w:p w14:paraId="62F27448" w14:textId="46373081" w:rsidR="009A461F" w:rsidRPr="00351184" w:rsidRDefault="009A461F" w:rsidP="005D2A2C">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4/5</w:t>
                            </w:r>
                          </w:p>
                        </w:txbxContent>
                      </v:textbox>
                    </v:rect>
                  </w:pict>
                </mc:Fallback>
              </mc:AlternateContent>
            </w:r>
            <w:r w:rsidR="00B117AA" w:rsidRPr="001701D6">
              <w:rPr>
                <w:rFonts w:ascii="Calibri" w:hAnsi="Calibri"/>
              </w:rPr>
              <w:t>The teacher provides a higher-order thinking question to support students to reach a grade-level learning target.</w:t>
            </w:r>
          </w:p>
          <w:p w14:paraId="0BBB8802" w14:textId="49176FB6" w:rsidR="00B117AA" w:rsidRPr="001701D6" w:rsidRDefault="00B117AA" w:rsidP="00B117AA">
            <w:pPr>
              <w:numPr>
                <w:ilvl w:val="1"/>
                <w:numId w:val="2"/>
              </w:numPr>
              <w:contextualSpacing/>
              <w:rPr>
                <w:rFonts w:ascii="Calibri" w:hAnsi="Calibri"/>
                <w:i/>
                <w:iCs/>
                <w:sz w:val="18"/>
                <w:szCs w:val="18"/>
              </w:rPr>
            </w:pPr>
            <w:r w:rsidRPr="001701D6">
              <w:rPr>
                <w:rFonts w:ascii="Calibri" w:hAnsi="Calibri"/>
                <w:i/>
                <w:iCs/>
                <w:sz w:val="18"/>
                <w:szCs w:val="18"/>
              </w:rPr>
              <w:t>“The task of discussing eugenics and prenatal testing seemed to be a challenging one.”</w:t>
            </w:r>
          </w:p>
          <w:p w14:paraId="12CC0F1F" w14:textId="3E3FE173" w:rsidR="00B117AA" w:rsidRPr="001701D6" w:rsidRDefault="00B117AA" w:rsidP="00B117AA">
            <w:pPr>
              <w:pStyle w:val="ListParagraph"/>
              <w:numPr>
                <w:ilvl w:val="0"/>
                <w:numId w:val="2"/>
              </w:numPr>
              <w:rPr>
                <w:rFonts w:ascii="Calibri" w:hAnsi="Calibri"/>
                <w:i/>
                <w:iCs/>
              </w:rPr>
            </w:pPr>
            <w:r w:rsidRPr="001701D6">
              <w:rPr>
                <w:rFonts w:ascii="Calibri" w:hAnsi="Calibri"/>
              </w:rPr>
              <w:t>The teacher implemented a lesson in which students worked gradually towards grade-level learning and language objectives.</w:t>
            </w:r>
          </w:p>
          <w:p w14:paraId="2F6EF464" w14:textId="6BB7057B" w:rsidR="00B117AA" w:rsidRPr="001701D6" w:rsidRDefault="00B117AA" w:rsidP="00B117AA">
            <w:pPr>
              <w:pStyle w:val="ListParagraph"/>
              <w:numPr>
                <w:ilvl w:val="1"/>
                <w:numId w:val="2"/>
              </w:numPr>
              <w:rPr>
                <w:rFonts w:ascii="Calibri" w:hAnsi="Calibri"/>
                <w:i/>
                <w:iCs/>
                <w:sz w:val="18"/>
                <w:szCs w:val="18"/>
              </w:rPr>
            </w:pPr>
            <w:r w:rsidRPr="001701D6">
              <w:rPr>
                <w:rFonts w:ascii="Calibri" w:hAnsi="Calibri"/>
                <w:i/>
                <w:iCs/>
                <w:sz w:val="18"/>
                <w:szCs w:val="18"/>
              </w:rPr>
              <w:t>“There was evidence that students first read informational texts about the topic, annotated that text and found evidence to support their thinking (reading was highlighted, students were referring specifically to pages, paragraphs and sentences). Students then used that evidence to support their thinking, so evidence of a sequence of lessons and development of knowledge and thinking are present.”</w:t>
            </w:r>
          </w:p>
          <w:p w14:paraId="20BF10E4" w14:textId="77777777" w:rsidR="003F5112" w:rsidRPr="001701D6" w:rsidRDefault="00B117AA" w:rsidP="00B117AA">
            <w:pPr>
              <w:numPr>
                <w:ilvl w:val="0"/>
                <w:numId w:val="2"/>
              </w:numPr>
              <w:contextualSpacing/>
              <w:rPr>
                <w:rFonts w:ascii="Calibri" w:hAnsi="Calibri"/>
                <w:i/>
                <w:iCs/>
              </w:rPr>
            </w:pPr>
            <w:r w:rsidRPr="001701D6">
              <w:rPr>
                <w:rFonts w:ascii="Calibri" w:hAnsi="Calibri"/>
              </w:rPr>
              <w:t>Some students were engaged and had opportunities to contribute their own knowledge.</w:t>
            </w:r>
          </w:p>
          <w:p w14:paraId="537A363F" w14:textId="67170C85" w:rsidR="003F5112" w:rsidRPr="001701D6" w:rsidRDefault="00B117AA" w:rsidP="00B117AA">
            <w:pPr>
              <w:numPr>
                <w:ilvl w:val="1"/>
                <w:numId w:val="2"/>
              </w:numPr>
              <w:contextualSpacing/>
              <w:rPr>
                <w:rFonts w:ascii="Calibri" w:hAnsi="Calibri"/>
                <w:i/>
                <w:iCs/>
              </w:rPr>
            </w:pPr>
            <w:r w:rsidRPr="001701D6">
              <w:rPr>
                <w:rFonts w:ascii="Calibri" w:hAnsi="Calibri"/>
                <w:i/>
                <w:iCs/>
                <w:sz w:val="18"/>
                <w:szCs w:val="18"/>
              </w:rPr>
              <w:t>“Within the 10 minute video, 7 student voices were heard, which speaks to appropriate student engagement strategies.”</w:t>
            </w:r>
          </w:p>
        </w:tc>
      </w:tr>
      <w:tr w:rsidR="003F5112" w:rsidRPr="003F5112" w14:paraId="26A63CB7" w14:textId="77777777" w:rsidTr="00E6532C">
        <w:trPr>
          <w:trHeight w:val="1529"/>
        </w:trPr>
        <w:tc>
          <w:tcPr>
            <w:tcW w:w="1165" w:type="dxa"/>
            <w:vAlign w:val="center"/>
          </w:tcPr>
          <w:p w14:paraId="50D09094" w14:textId="77777777" w:rsidR="003F5112" w:rsidRPr="003F5112" w:rsidRDefault="003F5112" w:rsidP="003F5112">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630" w:type="dxa"/>
            <w:vAlign w:val="center"/>
          </w:tcPr>
          <w:p w14:paraId="4258E0DB" w14:textId="0D19FDA9" w:rsidR="00B117AA" w:rsidRPr="001701D6" w:rsidRDefault="00B117AA" w:rsidP="00B117AA">
            <w:pPr>
              <w:numPr>
                <w:ilvl w:val="0"/>
                <w:numId w:val="2"/>
              </w:numPr>
              <w:contextualSpacing/>
              <w:rPr>
                <w:rFonts w:ascii="Calibri" w:hAnsi="Calibri"/>
                <w:i/>
                <w:iCs/>
              </w:rPr>
            </w:pPr>
            <w:r w:rsidRPr="001701D6">
              <w:rPr>
                <w:rFonts w:ascii="Calibri" w:hAnsi="Calibri"/>
              </w:rPr>
              <w:t>Teacher scaffolds do not support students to build a deeper understanding of the content.</w:t>
            </w:r>
          </w:p>
          <w:p w14:paraId="2ED7F4CD" w14:textId="1A1FB896" w:rsidR="003F5112" w:rsidRPr="001701D6" w:rsidRDefault="00B117AA" w:rsidP="00B117AA">
            <w:pPr>
              <w:numPr>
                <w:ilvl w:val="1"/>
                <w:numId w:val="2"/>
              </w:numPr>
              <w:contextualSpacing/>
              <w:rPr>
                <w:rFonts w:ascii="Calibri" w:hAnsi="Calibri"/>
                <w:i/>
                <w:iCs/>
                <w:sz w:val="18"/>
                <w:szCs w:val="18"/>
              </w:rPr>
            </w:pPr>
            <w:r w:rsidRPr="001701D6">
              <w:rPr>
                <w:rFonts w:ascii="Calibri" w:hAnsi="Calibri"/>
                <w:i/>
                <w:iCs/>
                <w:sz w:val="18"/>
                <w:szCs w:val="18"/>
              </w:rPr>
              <w:t>There are moments where students raise points that are unclear or should be unpacked that aren't. One student says the "deeper we get into science, the more confusion it causes." This statement is unclear and the teacher should insert herself in this moment to unpack.</w:t>
            </w:r>
          </w:p>
          <w:p w14:paraId="3E888E38" w14:textId="2E7C7AB4" w:rsidR="003F5112" w:rsidRPr="001701D6" w:rsidRDefault="00B117AA" w:rsidP="00B117AA">
            <w:pPr>
              <w:numPr>
                <w:ilvl w:val="1"/>
                <w:numId w:val="2"/>
              </w:numPr>
              <w:contextualSpacing/>
              <w:rPr>
                <w:rFonts w:ascii="Calibri" w:hAnsi="Calibri"/>
                <w:i/>
                <w:iCs/>
              </w:rPr>
            </w:pPr>
            <w:r w:rsidRPr="001701D6">
              <w:rPr>
                <w:rFonts w:ascii="Calibri" w:hAnsi="Calibri"/>
                <w:i/>
                <w:iCs/>
                <w:sz w:val="18"/>
                <w:szCs w:val="18"/>
              </w:rPr>
              <w:t>The teacher's question partway through the video [“where is the line?”] actually seems to derail the focus of the discussion instead of providing more focus to it.</w:t>
            </w:r>
          </w:p>
          <w:p w14:paraId="2CBE96A7" w14:textId="235A1139" w:rsidR="003F5112" w:rsidRPr="001701D6" w:rsidRDefault="00B117AA" w:rsidP="00B117AA">
            <w:pPr>
              <w:numPr>
                <w:ilvl w:val="0"/>
                <w:numId w:val="2"/>
              </w:numPr>
              <w:contextualSpacing/>
              <w:rPr>
                <w:rFonts w:ascii="Calibri" w:hAnsi="Calibri"/>
              </w:rPr>
            </w:pPr>
            <w:r w:rsidRPr="001701D6">
              <w:rPr>
                <w:rFonts w:ascii="Calibri" w:hAnsi="Calibri"/>
              </w:rPr>
              <w:t>There may have been additional opportunities to support all students to contribute their thinking. Some students took up a great deal of air time</w:t>
            </w:r>
            <w:r w:rsidR="005D2A2C" w:rsidRPr="001701D6">
              <w:rPr>
                <w:rFonts w:ascii="Calibri" w:hAnsi="Calibri"/>
              </w:rPr>
              <w:t>, and not all voices were heard.</w:t>
            </w:r>
          </w:p>
        </w:tc>
      </w:tr>
      <w:tr w:rsidR="003F5112" w:rsidRPr="003F5112" w14:paraId="3EF758B1" w14:textId="77777777" w:rsidTr="00E6532C">
        <w:trPr>
          <w:trHeight w:val="593"/>
        </w:trPr>
        <w:tc>
          <w:tcPr>
            <w:tcW w:w="10795" w:type="dxa"/>
            <w:gridSpan w:val="2"/>
            <w:shd w:val="clear" w:color="auto" w:fill="ACB9CA" w:themeFill="text2" w:themeFillTint="66"/>
            <w:vAlign w:val="center"/>
          </w:tcPr>
          <w:p w14:paraId="52740D39" w14:textId="4BB5342C" w:rsidR="003F5112" w:rsidRPr="001701D6" w:rsidRDefault="003F5112" w:rsidP="003F5112">
            <w:pPr>
              <w:rPr>
                <w:rFonts w:ascii="Calibri" w:hAnsi="Calibri"/>
                <w:spacing w:val="20"/>
                <w:sz w:val="14"/>
                <w:szCs w:val="14"/>
              </w:rPr>
            </w:pPr>
            <w:r w:rsidRPr="003F5112">
              <w:rPr>
                <w:noProof/>
              </w:rPr>
              <mc:AlternateContent>
                <mc:Choice Requires="wps">
                  <w:drawing>
                    <wp:anchor distT="0" distB="0" distL="114300" distR="114300" simplePos="0" relativeHeight="251771904" behindDoc="0" locked="0" layoutInCell="1" allowOverlap="1" wp14:anchorId="5A176223" wp14:editId="4E1CC55C">
                      <wp:simplePos x="0" y="0"/>
                      <wp:positionH relativeFrom="column">
                        <wp:posOffset>5121275</wp:posOffset>
                      </wp:positionH>
                      <wp:positionV relativeFrom="paragraph">
                        <wp:posOffset>180975</wp:posOffset>
                      </wp:positionV>
                      <wp:extent cx="1530350" cy="247015"/>
                      <wp:effectExtent l="0" t="0" r="0" b="635"/>
                      <wp:wrapNone/>
                      <wp:docPr id="259" name="Rectangle 259"/>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2FEFC3AB" w14:textId="77777777" w:rsidR="009A461F" w:rsidRPr="001701D6" w:rsidRDefault="009A461F" w:rsidP="003F511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76223" id="Rectangle 259" o:spid="_x0000_s1042" style="position:absolute;margin-left:403.25pt;margin-top:14.25pt;width:120.5pt;height:19.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" filled="f" stroked="f" strokeweight="1pt">
                      <v:textbox>
                        <w:txbxContent>
                          <w:p w14:paraId="2FEFC3AB" w14:textId="77777777" w:rsidR="009A461F" w:rsidRPr="001701D6" w:rsidRDefault="009A461F" w:rsidP="003F511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3F5112">
              <w:rPr>
                <w:noProof/>
              </w:rPr>
              <w:drawing>
                <wp:anchor distT="0" distB="0" distL="114300" distR="114300" simplePos="0" relativeHeight="251770880" behindDoc="0" locked="0" layoutInCell="1" allowOverlap="1" wp14:anchorId="40CC42CC" wp14:editId="5F1C73DB">
                  <wp:simplePos x="0" y="0"/>
                  <wp:positionH relativeFrom="column">
                    <wp:posOffset>5016500</wp:posOffset>
                  </wp:positionH>
                  <wp:positionV relativeFrom="paragraph">
                    <wp:posOffset>45085</wp:posOffset>
                  </wp:positionV>
                  <wp:extent cx="1714500" cy="178435"/>
                  <wp:effectExtent l="0" t="0" r="0" b="0"/>
                  <wp:wrapNone/>
                  <wp:docPr id="265" name="Picture 265"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II-B-1</w:t>
            </w:r>
          </w:p>
          <w:p w14:paraId="492C2E41" w14:textId="4415D79F" w:rsidR="003F5112" w:rsidRPr="001701D6" w:rsidRDefault="003F5112" w:rsidP="003F5112">
            <w:pPr>
              <w:rPr>
                <w:rFonts w:ascii="Calibri" w:hAnsi="Calibri"/>
                <w:b/>
                <w:bCs/>
                <w:spacing w:val="20"/>
              </w:rPr>
            </w:pPr>
            <w:r w:rsidRPr="001701D6">
              <w:rPr>
                <w:rFonts w:ascii="Calibri" w:hAnsi="Calibri"/>
                <w:b/>
                <w:bCs/>
                <w:spacing w:val="20"/>
              </w:rPr>
              <w:t>Safe Learning Environment</w:t>
            </w:r>
          </w:p>
        </w:tc>
      </w:tr>
      <w:tr w:rsidR="003F5112" w:rsidRPr="003F5112" w14:paraId="0C961048" w14:textId="77777777" w:rsidTr="00E6532C">
        <w:trPr>
          <w:trHeight w:val="539"/>
        </w:trPr>
        <w:tc>
          <w:tcPr>
            <w:tcW w:w="1165" w:type="dxa"/>
            <w:vAlign w:val="center"/>
          </w:tcPr>
          <w:p w14:paraId="3212596A" w14:textId="77777777" w:rsidR="003F5112" w:rsidRPr="003F5112" w:rsidRDefault="003F5112" w:rsidP="003F5112">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30" w:type="dxa"/>
            <w:vAlign w:val="center"/>
          </w:tcPr>
          <w:p w14:paraId="0755D956" w14:textId="71DBD605" w:rsidR="005D2A2C" w:rsidRPr="001701D6" w:rsidRDefault="003F5112" w:rsidP="005D2A2C">
            <w:pPr>
              <w:numPr>
                <w:ilvl w:val="0"/>
                <w:numId w:val="3"/>
              </w:numPr>
              <w:contextualSpacing/>
              <w:rPr>
                <w:rFonts w:ascii="Calibri" w:hAnsi="Calibri"/>
                <w:i/>
                <w:iCs/>
              </w:rPr>
            </w:pPr>
            <w:r w:rsidRPr="003F5112">
              <w:rPr>
                <w:i/>
                <w:iCs/>
                <w:noProof/>
              </w:rPr>
              <mc:AlternateContent>
                <mc:Choice Requires="wps">
                  <w:drawing>
                    <wp:anchor distT="0" distB="0" distL="114300" distR="114300" simplePos="0" relativeHeight="251772928" behindDoc="0" locked="0" layoutInCell="1" allowOverlap="1" wp14:anchorId="57184B44" wp14:editId="4A255AAD">
                      <wp:simplePos x="0" y="0"/>
                      <wp:positionH relativeFrom="column">
                        <wp:posOffset>4643755</wp:posOffset>
                      </wp:positionH>
                      <wp:positionV relativeFrom="paragraph">
                        <wp:posOffset>-367030</wp:posOffset>
                      </wp:positionV>
                      <wp:extent cx="311150" cy="203835"/>
                      <wp:effectExtent l="0" t="0" r="0" b="5715"/>
                      <wp:wrapNone/>
                      <wp:docPr id="260" name="Rectangle 260"/>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1C323ED4" w14:textId="56699B2E" w:rsidR="009A461F" w:rsidRPr="00351184" w:rsidRDefault="009A461F" w:rsidP="003F5112">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4B44" id="Rectangle 260" o:spid="_x0000_s1043" style="position:absolute;left:0;text-align:left;margin-left:365.65pt;margin-top:-28.9pt;width:24.5pt;height:16.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" fillcolor="#333f50" stroked="f" strokeweight="1pt">
                      <v:textbox inset="0,0,0,0">
                        <w:txbxContent>
                          <w:p w14:paraId="1C323ED4" w14:textId="56699B2E" w:rsidR="009A461F" w:rsidRPr="00351184" w:rsidRDefault="009A461F" w:rsidP="003F5112">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3/4</w:t>
                            </w:r>
                          </w:p>
                        </w:txbxContent>
                      </v:textbox>
                    </v:rect>
                  </w:pict>
                </mc:Fallback>
              </mc:AlternateContent>
            </w:r>
            <w:r w:rsidRPr="001701D6">
              <w:rPr>
                <w:rFonts w:ascii="Calibri" w:hAnsi="Calibri"/>
              </w:rPr>
              <w:t>The</w:t>
            </w:r>
            <w:r w:rsidR="005D2A2C" w:rsidRPr="001701D6">
              <w:rPr>
                <w:rFonts w:ascii="Calibri" w:hAnsi="Calibri"/>
              </w:rPr>
              <w:t xml:space="preserve"> teacher appears to use consistent, predictable routines to support </w:t>
            </w:r>
            <w:r w:rsidR="00496502" w:rsidRPr="001701D6">
              <w:rPr>
                <w:rFonts w:ascii="Calibri" w:hAnsi="Calibri"/>
              </w:rPr>
              <w:t>a</w:t>
            </w:r>
            <w:r w:rsidR="005D2A2C" w:rsidRPr="001701D6">
              <w:rPr>
                <w:rFonts w:ascii="Calibri" w:hAnsi="Calibri"/>
              </w:rPr>
              <w:t xml:space="preserve"> Socratic discussion. </w:t>
            </w:r>
            <w:r w:rsidRPr="001701D6">
              <w:rPr>
                <w:rFonts w:ascii="Calibri" w:hAnsi="Calibri"/>
              </w:rPr>
              <w:t xml:space="preserve"> </w:t>
            </w:r>
          </w:p>
          <w:p w14:paraId="084EBB6F" w14:textId="5966CBBE" w:rsidR="005D2A2C" w:rsidRPr="001701D6" w:rsidRDefault="005D2A2C" w:rsidP="005D2A2C">
            <w:pPr>
              <w:numPr>
                <w:ilvl w:val="0"/>
                <w:numId w:val="3"/>
              </w:numPr>
              <w:contextualSpacing/>
              <w:rPr>
                <w:rFonts w:ascii="Calibri" w:hAnsi="Calibri"/>
                <w:i/>
                <w:iCs/>
              </w:rPr>
            </w:pPr>
            <w:r w:rsidRPr="001701D6">
              <w:rPr>
                <w:rFonts w:ascii="Calibri" w:hAnsi="Calibri"/>
              </w:rPr>
              <w:t>At times, students take academic risks and support each other’s learning without teacher prompting.</w:t>
            </w:r>
          </w:p>
          <w:p w14:paraId="0C574F9E" w14:textId="7A950008" w:rsidR="003F5112" w:rsidRPr="001701D6" w:rsidRDefault="00496502" w:rsidP="003F5112">
            <w:pPr>
              <w:numPr>
                <w:ilvl w:val="1"/>
                <w:numId w:val="3"/>
              </w:numPr>
              <w:contextualSpacing/>
              <w:rPr>
                <w:rFonts w:ascii="Calibri" w:hAnsi="Calibri"/>
                <w:i/>
                <w:iCs/>
              </w:rPr>
            </w:pPr>
            <w:r w:rsidRPr="001701D6">
              <w:rPr>
                <w:rFonts w:ascii="Calibri" w:hAnsi="Calibri"/>
                <w:i/>
                <w:iCs/>
                <w:sz w:val="18"/>
                <w:szCs w:val="18"/>
              </w:rPr>
              <w:t>“Students felt comfortable correcting each other and being corrected (example: first student to speak used the wrong name initially but was corrected by a classmate) and students felt free to give and take suggestions (at the end when a student suggested the word "idiotic" to his classmate and his classmate used it).”</w:t>
            </w:r>
          </w:p>
        </w:tc>
      </w:tr>
      <w:tr w:rsidR="003F5112" w:rsidRPr="003F5112" w14:paraId="761539C9" w14:textId="77777777" w:rsidTr="00496502">
        <w:trPr>
          <w:trHeight w:val="539"/>
        </w:trPr>
        <w:tc>
          <w:tcPr>
            <w:tcW w:w="1165" w:type="dxa"/>
            <w:vAlign w:val="center"/>
          </w:tcPr>
          <w:p w14:paraId="73FB5040" w14:textId="77777777" w:rsidR="003F5112" w:rsidRPr="003F5112" w:rsidRDefault="003F5112" w:rsidP="003F5112">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630" w:type="dxa"/>
            <w:vAlign w:val="center"/>
          </w:tcPr>
          <w:p w14:paraId="76C217B7" w14:textId="09AC21EB" w:rsidR="005D2A2C" w:rsidRPr="001701D6" w:rsidRDefault="005D2A2C" w:rsidP="00B117AA">
            <w:pPr>
              <w:numPr>
                <w:ilvl w:val="0"/>
                <w:numId w:val="4"/>
              </w:numPr>
              <w:contextualSpacing/>
              <w:rPr>
                <w:rFonts w:ascii="Calibri" w:hAnsi="Calibri"/>
                <w:i/>
                <w:iCs/>
              </w:rPr>
            </w:pPr>
            <w:r w:rsidRPr="001701D6">
              <w:rPr>
                <w:rFonts w:ascii="Calibri" w:hAnsi="Calibri"/>
              </w:rPr>
              <w:t xml:space="preserve">The teacher did not </w:t>
            </w:r>
            <w:r w:rsidR="00496502" w:rsidRPr="001701D6">
              <w:rPr>
                <w:rFonts w:ascii="Calibri" w:hAnsi="Calibri"/>
              </w:rPr>
              <w:t>always</w:t>
            </w:r>
            <w:r w:rsidRPr="001701D6">
              <w:rPr>
                <w:rFonts w:ascii="Calibri" w:hAnsi="Calibri"/>
              </w:rPr>
              <w:t xml:space="preserve"> implement routines that supported students to </w:t>
            </w:r>
            <w:r w:rsidR="00496502" w:rsidRPr="001701D6">
              <w:rPr>
                <w:rFonts w:ascii="Calibri" w:hAnsi="Calibri"/>
              </w:rPr>
              <w:t>take academic risks and focus on their learning.</w:t>
            </w:r>
          </w:p>
          <w:p w14:paraId="7A7B32CB" w14:textId="3B15BF0D" w:rsidR="005D2A2C" w:rsidRPr="001701D6" w:rsidRDefault="005D2A2C" w:rsidP="005D2A2C">
            <w:pPr>
              <w:numPr>
                <w:ilvl w:val="1"/>
                <w:numId w:val="4"/>
              </w:numPr>
              <w:contextualSpacing/>
              <w:rPr>
                <w:rFonts w:ascii="Calibri" w:hAnsi="Calibri"/>
                <w:i/>
                <w:iCs/>
                <w:sz w:val="18"/>
                <w:szCs w:val="18"/>
              </w:rPr>
            </w:pPr>
            <w:r w:rsidRPr="001701D6">
              <w:rPr>
                <w:rFonts w:ascii="Calibri" w:hAnsi="Calibri"/>
                <w:i/>
                <w:iCs/>
                <w:sz w:val="18"/>
                <w:szCs w:val="18"/>
              </w:rPr>
              <w:t>“The first student who speaks is interrupted by what sounds like multiple students who are attempting to challenge or clarify his point, but he becomes confused and/or defensive about this interruption.”</w:t>
            </w:r>
          </w:p>
          <w:p w14:paraId="744DA209" w14:textId="38610D63" w:rsidR="00496502" w:rsidRPr="001701D6" w:rsidRDefault="00496502" w:rsidP="00496502">
            <w:pPr>
              <w:numPr>
                <w:ilvl w:val="1"/>
                <w:numId w:val="4"/>
              </w:numPr>
              <w:contextualSpacing/>
              <w:rPr>
                <w:rFonts w:ascii="Calibri" w:hAnsi="Calibri"/>
                <w:i/>
                <w:iCs/>
                <w:sz w:val="18"/>
                <w:szCs w:val="18"/>
              </w:rPr>
            </w:pPr>
            <w:r w:rsidRPr="001701D6">
              <w:rPr>
                <w:rFonts w:ascii="Calibri" w:hAnsi="Calibri"/>
                <w:i/>
                <w:iCs/>
                <w:sz w:val="18"/>
                <w:szCs w:val="18"/>
              </w:rPr>
              <w:t>“There was a significant amount of noise and the teacher did not stop behaviors that could interfere with student learning. For instance, @ 6:34, one student was talking to another while another was attempting to answer the teacher’s guiding question.”</w:t>
            </w:r>
          </w:p>
          <w:p w14:paraId="7E4B6641" w14:textId="7775C326" w:rsidR="00496502" w:rsidRPr="001701D6" w:rsidRDefault="00496502" w:rsidP="00496502">
            <w:pPr>
              <w:numPr>
                <w:ilvl w:val="1"/>
                <w:numId w:val="4"/>
              </w:numPr>
              <w:contextualSpacing/>
              <w:rPr>
                <w:rFonts w:ascii="Calibri" w:hAnsi="Calibri"/>
                <w:i/>
                <w:iCs/>
                <w:sz w:val="18"/>
                <w:szCs w:val="18"/>
              </w:rPr>
            </w:pPr>
            <w:r w:rsidRPr="001701D6">
              <w:rPr>
                <w:rFonts w:ascii="Calibri" w:hAnsi="Calibri"/>
                <w:i/>
                <w:iCs/>
                <w:sz w:val="18"/>
                <w:szCs w:val="18"/>
              </w:rPr>
              <w:t>“It's difficult to say for certain how comfortable all students feel engaging…most students either sit listening passively or even have their heads down.”</w:t>
            </w:r>
          </w:p>
          <w:p w14:paraId="0B42AD00" w14:textId="412F2A91" w:rsidR="00B117AA" w:rsidRPr="001701D6" w:rsidRDefault="005D2A2C" w:rsidP="00B117AA">
            <w:pPr>
              <w:numPr>
                <w:ilvl w:val="0"/>
                <w:numId w:val="4"/>
              </w:numPr>
              <w:contextualSpacing/>
              <w:rPr>
                <w:rFonts w:ascii="Calibri" w:hAnsi="Calibri"/>
                <w:i/>
                <w:iCs/>
              </w:rPr>
            </w:pPr>
            <w:r w:rsidRPr="001701D6">
              <w:rPr>
                <w:rFonts w:ascii="Calibri" w:hAnsi="Calibri"/>
              </w:rPr>
              <w:lastRenderedPageBreak/>
              <w:t>There was no evidence that the teacher created space to acknowledge the relationship that her students’ communities may have with the topic of eugenics, or to build their sociopolitical awareness about the topic.</w:t>
            </w:r>
          </w:p>
          <w:p w14:paraId="361E8BBF" w14:textId="59C49A2A" w:rsidR="003F5112" w:rsidRPr="001701D6" w:rsidRDefault="005D2A2C" w:rsidP="003F5112">
            <w:pPr>
              <w:numPr>
                <w:ilvl w:val="1"/>
                <w:numId w:val="4"/>
              </w:numPr>
              <w:contextualSpacing/>
              <w:rPr>
                <w:rFonts w:ascii="Calibri" w:hAnsi="Calibri"/>
                <w:i/>
                <w:iCs/>
                <w:sz w:val="18"/>
                <w:szCs w:val="18"/>
              </w:rPr>
            </w:pPr>
            <w:r w:rsidRPr="001701D6">
              <w:rPr>
                <w:rFonts w:ascii="Calibri" w:hAnsi="Calibri"/>
                <w:i/>
                <w:iCs/>
                <w:sz w:val="18"/>
                <w:szCs w:val="18"/>
              </w:rPr>
              <w:t>“The topic of eugenics alone was given to students of color to debate and I did not hear anywhere in student responses the history of eugenics with communities of color.”</w:t>
            </w:r>
          </w:p>
          <w:p w14:paraId="196941FD" w14:textId="28B9B402" w:rsidR="003F5112" w:rsidRPr="001701D6" w:rsidRDefault="005D2A2C" w:rsidP="003F5112">
            <w:pPr>
              <w:numPr>
                <w:ilvl w:val="1"/>
                <w:numId w:val="4"/>
              </w:numPr>
              <w:contextualSpacing/>
              <w:rPr>
                <w:rFonts w:ascii="Calibri" w:hAnsi="Calibri"/>
                <w:i/>
                <w:iCs/>
              </w:rPr>
            </w:pPr>
            <w:r w:rsidRPr="001701D6">
              <w:rPr>
                <w:rFonts w:ascii="Calibri" w:hAnsi="Calibri"/>
                <w:i/>
                <w:iCs/>
                <w:sz w:val="18"/>
                <w:szCs w:val="18"/>
              </w:rPr>
              <w:t xml:space="preserve">There did not seem to be a discussion of the moral context of the topic of eugenics. This “neutrality” or focus on an “intellectually detached” conversation can be harmful. </w:t>
            </w:r>
          </w:p>
        </w:tc>
      </w:tr>
    </w:tbl>
    <w:p w14:paraId="2756BAAC" w14:textId="77777777" w:rsidR="003F5112" w:rsidRPr="001701D6" w:rsidRDefault="003F5112" w:rsidP="003F5112">
      <w:pPr>
        <w:rPr>
          <w:rFonts w:ascii="Calibri" w:hAnsi="Calibri"/>
        </w:rPr>
      </w:pPr>
    </w:p>
    <w:tbl>
      <w:tblPr>
        <w:tblStyle w:val="TableGrid5"/>
        <w:tblW w:w="10885" w:type="dxa"/>
        <w:tblLook w:val="04A0" w:firstRow="1" w:lastRow="0" w:firstColumn="1" w:lastColumn="0" w:noHBand="0" w:noVBand="1"/>
      </w:tblPr>
      <w:tblGrid>
        <w:gridCol w:w="1166"/>
        <w:gridCol w:w="7468"/>
        <w:gridCol w:w="2251"/>
      </w:tblGrid>
      <w:tr w:rsidR="003F5112" w:rsidRPr="003F5112" w14:paraId="7F8CE759" w14:textId="77777777" w:rsidTr="00E6532C">
        <w:trPr>
          <w:trHeight w:val="440"/>
        </w:trPr>
        <w:tc>
          <w:tcPr>
            <w:tcW w:w="8634" w:type="dxa"/>
            <w:gridSpan w:val="2"/>
            <w:tcBorders>
              <w:right w:val="nil"/>
            </w:tcBorders>
            <w:shd w:val="clear" w:color="auto" w:fill="44546A" w:themeFill="text2"/>
            <w:vAlign w:val="center"/>
          </w:tcPr>
          <w:p w14:paraId="45442CA1" w14:textId="77777777" w:rsidR="003F5112" w:rsidRPr="003F5112" w:rsidRDefault="003F5112" w:rsidP="003F5112">
            <w:pPr>
              <w:rPr>
                <w:rFonts w:ascii="Franklin Gothic Book" w:hAnsi="Franklin Gothic Book"/>
                <w:spacing w:val="20"/>
                <w:sz w:val="14"/>
                <w:szCs w:val="14"/>
              </w:rPr>
            </w:pPr>
            <w:r w:rsidRPr="001701D6">
              <w:rPr>
                <w:rFonts w:ascii="Calibri" w:hAnsi="Calibri"/>
              </w:rPr>
              <w:br w:type="page"/>
            </w:r>
            <w:r w:rsidRPr="003F5112">
              <w:rPr>
                <w:rFonts w:ascii="Franklin Gothic Heavy" w:hAnsi="Franklin Gothic Heavy"/>
                <w:color w:val="FFFFFF" w:themeColor="background1"/>
                <w:sz w:val="24"/>
                <w:szCs w:val="24"/>
              </w:rPr>
              <w:t>Calibrating on Perceptions of Content</w:t>
            </w:r>
          </w:p>
        </w:tc>
        <w:tc>
          <w:tcPr>
            <w:tcW w:w="2251" w:type="dxa"/>
            <w:tcBorders>
              <w:left w:val="nil"/>
            </w:tcBorders>
            <w:shd w:val="clear" w:color="auto" w:fill="44546A" w:themeFill="text2"/>
            <w:vAlign w:val="center"/>
          </w:tcPr>
          <w:p w14:paraId="6370F5A7" w14:textId="77777777" w:rsidR="003F5112" w:rsidRPr="001701D6" w:rsidRDefault="003F5112" w:rsidP="003F5112">
            <w:pPr>
              <w:rPr>
                <w:rFonts w:ascii="Calibri" w:hAnsi="Calibri"/>
              </w:rPr>
            </w:pPr>
          </w:p>
        </w:tc>
      </w:tr>
      <w:tr w:rsidR="003F5112" w:rsidRPr="003F5112" w14:paraId="1755569D" w14:textId="77777777" w:rsidTr="00E6532C">
        <w:tc>
          <w:tcPr>
            <w:tcW w:w="8634" w:type="dxa"/>
            <w:gridSpan w:val="2"/>
            <w:tcBorders>
              <w:right w:val="nil"/>
            </w:tcBorders>
            <w:shd w:val="clear" w:color="auto" w:fill="ACB9CA" w:themeFill="text2" w:themeFillTint="66"/>
          </w:tcPr>
          <w:p w14:paraId="5B943FCF" w14:textId="251BADBB" w:rsidR="003F5112" w:rsidRPr="001701D6" w:rsidRDefault="003F5112" w:rsidP="003F5112">
            <w:pPr>
              <w:rPr>
                <w:rFonts w:ascii="Calibri" w:hAnsi="Calibri"/>
                <w:spacing w:val="20"/>
                <w:sz w:val="14"/>
                <w:szCs w:val="14"/>
              </w:rPr>
            </w:pPr>
            <w:r w:rsidRPr="001701D6">
              <w:rPr>
                <w:rFonts w:ascii="Calibri" w:hAnsi="Calibri"/>
                <w:spacing w:val="20"/>
                <w:sz w:val="14"/>
                <w:szCs w:val="14"/>
              </w:rPr>
              <w:t>CONTENT | ELA.SL.</w:t>
            </w:r>
            <w:r w:rsidR="00496502" w:rsidRPr="001701D6">
              <w:rPr>
                <w:rFonts w:ascii="Calibri" w:hAnsi="Calibri"/>
                <w:spacing w:val="20"/>
                <w:sz w:val="14"/>
                <w:szCs w:val="14"/>
              </w:rPr>
              <w:t>7-8.4.1</w:t>
            </w:r>
          </w:p>
          <w:p w14:paraId="6160D96A" w14:textId="1C2C646C" w:rsidR="003F5112" w:rsidRPr="003F5112" w:rsidRDefault="00496502" w:rsidP="003F5112">
            <w:pPr>
              <w:rPr>
                <w:rFonts w:ascii="Franklin Gothic Book" w:hAnsi="Franklin Gothic Book"/>
                <w:b/>
                <w:bCs/>
              </w:rPr>
            </w:pPr>
            <w:r w:rsidRPr="001701D6">
              <w:rPr>
                <w:rFonts w:ascii="Calibri" w:hAnsi="Calibri"/>
                <w:b/>
                <w:bCs/>
              </w:rPr>
              <w:t>Present claims and findings, emphasizing salient points in a focused, coherent manner with relevant evidence, sound valid reasoning, and well-chosen details; use appropriate vocabulary, eye contact, volume, and pronunciation</w:t>
            </w:r>
            <w:r w:rsidR="003F5112" w:rsidRPr="001701D6">
              <w:rPr>
                <w:rFonts w:ascii="Calibri" w:hAnsi="Calibri"/>
                <w:b/>
                <w:bCs/>
              </w:rPr>
              <w:t>.</w:t>
            </w:r>
          </w:p>
        </w:tc>
        <w:tc>
          <w:tcPr>
            <w:tcW w:w="2251" w:type="dxa"/>
            <w:tcBorders>
              <w:left w:val="nil"/>
            </w:tcBorders>
            <w:shd w:val="clear" w:color="auto" w:fill="ACB9CA" w:themeFill="text2" w:themeFillTint="66"/>
          </w:tcPr>
          <w:p w14:paraId="5B81A2F4" w14:textId="77777777" w:rsidR="003F5112" w:rsidRPr="001701D6" w:rsidRDefault="003F5112" w:rsidP="003F5112">
            <w:pPr>
              <w:rPr>
                <w:rFonts w:ascii="Calibri" w:hAnsi="Calibri"/>
              </w:rPr>
            </w:pPr>
            <w:r w:rsidRPr="003F5112">
              <w:rPr>
                <w:noProof/>
              </w:rPr>
              <mc:AlternateContent>
                <mc:Choice Requires="wps">
                  <w:drawing>
                    <wp:anchor distT="0" distB="0" distL="114300" distR="114300" simplePos="0" relativeHeight="251776000" behindDoc="0" locked="0" layoutInCell="1" allowOverlap="1" wp14:anchorId="27D803DB" wp14:editId="5998ABA2">
                      <wp:simplePos x="0" y="0"/>
                      <wp:positionH relativeFrom="column">
                        <wp:posOffset>-102621</wp:posOffset>
                      </wp:positionH>
                      <wp:positionV relativeFrom="paragraph">
                        <wp:posOffset>21590</wp:posOffset>
                      </wp:positionV>
                      <wp:extent cx="635000" cy="298450"/>
                      <wp:effectExtent l="0" t="0" r="0" b="6350"/>
                      <wp:wrapNone/>
                      <wp:docPr id="261" name="Rectangle 261"/>
                      <wp:cNvGraphicFramePr/>
                      <a:graphic xmlns:a="http://schemas.openxmlformats.org/drawingml/2006/main">
                        <a:graphicData uri="http://schemas.microsoft.com/office/word/2010/wordprocessingShape">
                          <wps:wsp>
                            <wps:cNvSpPr/>
                            <wps:spPr>
                              <a:xfrm>
                                <a:off x="0" y="0"/>
                                <a:ext cx="635000" cy="298450"/>
                              </a:xfrm>
                              <a:prstGeom prst="rect">
                                <a:avLst/>
                              </a:prstGeom>
                              <a:solidFill>
                                <a:srgbClr val="44546A">
                                  <a:lumMod val="75000"/>
                                </a:srgbClr>
                              </a:solidFill>
                              <a:ln w="12700" cap="flat" cmpd="sng" algn="ctr">
                                <a:noFill/>
                                <a:prstDash val="solid"/>
                                <a:miter lim="800000"/>
                              </a:ln>
                              <a:effectLst/>
                            </wps:spPr>
                            <wps:txbx>
                              <w:txbxContent>
                                <w:p w14:paraId="4EA11E56" w14:textId="0FE9A469" w:rsidR="009A461F" w:rsidRPr="006F332E" w:rsidRDefault="009A461F" w:rsidP="003F5112">
                                  <w:pPr>
                                    <w:spacing w:after="0"/>
                                    <w:jc w:val="center"/>
                                    <w:rPr>
                                      <w:rFonts w:ascii="Franklin Gothic Heavy" w:hAnsi="Franklin Gothic Heavy"/>
                                      <w:color w:val="FFFFFF" w:themeColor="background1"/>
                                      <w:sz w:val="17"/>
                                      <w:szCs w:val="17"/>
                                    </w:rPr>
                                  </w:pPr>
                                  <w:r w:rsidRPr="006F332E">
                                    <w:rPr>
                                      <w:rFonts w:ascii="Franklin Gothic Heavy" w:hAnsi="Franklin Gothic Heavy"/>
                                      <w:color w:val="FFFFFF" w:themeColor="background1"/>
                                      <w:sz w:val="17"/>
                                      <w:szCs w:val="17"/>
                                    </w:rPr>
                                    <w:t>Below</w:t>
                                  </w:r>
                                  <w:r>
                                    <w:rPr>
                                      <w:rFonts w:ascii="Franklin Gothic Heavy" w:hAnsi="Franklin Gothic Heavy"/>
                                      <w:color w:val="FFFFFF" w:themeColor="background1"/>
                                      <w:sz w:val="17"/>
                                      <w:szCs w:val="17"/>
                                    </w:rPr>
                                    <w:t>/At</w:t>
                                  </w:r>
                                  <w:r w:rsidRPr="006F332E">
                                    <w:rPr>
                                      <w:rFonts w:ascii="Franklin Gothic Heavy" w:hAnsi="Franklin Gothic Heavy"/>
                                      <w:color w:val="FFFFFF" w:themeColor="background1"/>
                                      <w:sz w:val="17"/>
                                      <w:szCs w:val="17"/>
                                    </w:rPr>
                                    <w:t xml:space="preserve"> 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803DB" id="Rectangle 261" o:spid="_x0000_s1044" style="position:absolute;margin-left:-8.1pt;margin-top:1.7pt;width:50pt;height: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" fillcolor="#333f50" stroked="f" strokeweight="1pt">
                      <v:textbox inset="0,0,0,0">
                        <w:txbxContent>
                          <w:p w14:paraId="4EA11E56" w14:textId="0FE9A469" w:rsidR="009A461F" w:rsidRPr="006F332E" w:rsidRDefault="009A461F" w:rsidP="003F5112">
                            <w:pPr>
                              <w:spacing w:after="0"/>
                              <w:jc w:val="center"/>
                              <w:rPr>
                                <w:rFonts w:ascii="Franklin Gothic Heavy" w:hAnsi="Franklin Gothic Heavy"/>
                                <w:color w:val="FFFFFF" w:themeColor="background1"/>
                                <w:sz w:val="17"/>
                                <w:szCs w:val="17"/>
                              </w:rPr>
                            </w:pPr>
                            <w:r w:rsidRPr="006F332E">
                              <w:rPr>
                                <w:rFonts w:ascii="Franklin Gothic Heavy" w:hAnsi="Franklin Gothic Heavy"/>
                                <w:color w:val="FFFFFF" w:themeColor="background1"/>
                                <w:sz w:val="17"/>
                                <w:szCs w:val="17"/>
                              </w:rPr>
                              <w:t>Below</w:t>
                            </w:r>
                            <w:r>
                              <w:rPr>
                                <w:rFonts w:ascii="Franklin Gothic Heavy" w:hAnsi="Franklin Gothic Heavy"/>
                                <w:color w:val="FFFFFF" w:themeColor="background1"/>
                                <w:sz w:val="17"/>
                                <w:szCs w:val="17"/>
                              </w:rPr>
                              <w:t>/At</w:t>
                            </w:r>
                            <w:r w:rsidRPr="006F332E">
                              <w:rPr>
                                <w:rFonts w:ascii="Franklin Gothic Heavy" w:hAnsi="Franklin Gothic Heavy"/>
                                <w:color w:val="FFFFFF" w:themeColor="background1"/>
                                <w:sz w:val="17"/>
                                <w:szCs w:val="17"/>
                              </w:rPr>
                              <w:t xml:space="preserve"> Grade Level</w:t>
                            </w:r>
                          </w:p>
                        </w:txbxContent>
                      </v:textbox>
                    </v:rect>
                  </w:pict>
                </mc:Fallback>
              </mc:AlternateContent>
            </w:r>
            <w:r w:rsidRPr="003F5112">
              <w:rPr>
                <w:rFonts w:ascii="Franklin Gothic Book" w:hAnsi="Franklin Gothic Book"/>
                <w:b/>
                <w:bCs/>
                <w:noProof/>
                <w:spacing w:val="20"/>
              </w:rPr>
              <mc:AlternateContent>
                <mc:Choice Requires="wps">
                  <w:drawing>
                    <wp:anchor distT="0" distB="0" distL="114300" distR="114300" simplePos="0" relativeHeight="251774976" behindDoc="0" locked="0" layoutInCell="1" allowOverlap="1" wp14:anchorId="3E0F80F5" wp14:editId="73D3065A">
                      <wp:simplePos x="0" y="0"/>
                      <wp:positionH relativeFrom="column">
                        <wp:posOffset>-192405</wp:posOffset>
                      </wp:positionH>
                      <wp:positionV relativeFrom="paragraph">
                        <wp:posOffset>276860</wp:posOffset>
                      </wp:positionV>
                      <wp:extent cx="1530350" cy="247015"/>
                      <wp:effectExtent l="0" t="0" r="0" b="635"/>
                      <wp:wrapNone/>
                      <wp:docPr id="262" name="Rectangle 262"/>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1615A27C" w14:textId="77777777" w:rsidR="009A461F" w:rsidRPr="001701D6" w:rsidRDefault="009A461F" w:rsidP="003F511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F80F5" id="Rectangle 262" o:spid="_x0000_s1045" style="position:absolute;margin-left:-15.15pt;margin-top:21.8pt;width:120.5pt;height:19.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" filled="f" stroked="f" strokeweight="1pt">
                      <v:textbox>
                        <w:txbxContent>
                          <w:p w14:paraId="1615A27C" w14:textId="77777777" w:rsidR="009A461F" w:rsidRPr="001701D6" w:rsidRDefault="009A461F" w:rsidP="003F511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3F5112">
              <w:rPr>
                <w:noProof/>
              </w:rPr>
              <w:drawing>
                <wp:anchor distT="0" distB="0" distL="114300" distR="114300" simplePos="0" relativeHeight="251773952" behindDoc="0" locked="0" layoutInCell="1" allowOverlap="1" wp14:anchorId="01A79240" wp14:editId="3CC2CB31">
                  <wp:simplePos x="0" y="0"/>
                  <wp:positionH relativeFrom="column">
                    <wp:posOffset>-221615</wp:posOffset>
                  </wp:positionH>
                  <wp:positionV relativeFrom="paragraph">
                    <wp:posOffset>83185</wp:posOffset>
                  </wp:positionV>
                  <wp:extent cx="1556878" cy="190500"/>
                  <wp:effectExtent l="0" t="0" r="5715" b="0"/>
                  <wp:wrapNone/>
                  <wp:docPr id="266" name="Picture 266"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6878" cy="190500"/>
                          </a:xfrm>
                          <a:prstGeom prst="rect">
                            <a:avLst/>
                          </a:prstGeom>
                        </pic:spPr>
                      </pic:pic>
                    </a:graphicData>
                  </a:graphic>
                  <wp14:sizeRelH relativeFrom="page">
                    <wp14:pctWidth>0</wp14:pctWidth>
                  </wp14:sizeRelH>
                  <wp14:sizeRelV relativeFrom="page">
                    <wp14:pctHeight>0</wp14:pctHeight>
                  </wp14:sizeRelV>
                </wp:anchor>
              </w:drawing>
            </w:r>
          </w:p>
        </w:tc>
      </w:tr>
      <w:tr w:rsidR="003F5112" w:rsidRPr="003F5112" w14:paraId="146A4B6A" w14:textId="77777777" w:rsidTr="00E6532C">
        <w:trPr>
          <w:trHeight w:val="953"/>
        </w:trPr>
        <w:tc>
          <w:tcPr>
            <w:tcW w:w="1166" w:type="dxa"/>
            <w:vAlign w:val="center"/>
          </w:tcPr>
          <w:p w14:paraId="3FE8950F" w14:textId="77777777" w:rsidR="003F5112" w:rsidRPr="003F5112" w:rsidRDefault="003F5112" w:rsidP="003F5112">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2F52AD3B" w14:textId="1A68656E" w:rsidR="000321CC" w:rsidRPr="001701D6" w:rsidRDefault="000321CC" w:rsidP="003F5112">
            <w:pPr>
              <w:numPr>
                <w:ilvl w:val="0"/>
                <w:numId w:val="5"/>
              </w:numPr>
              <w:contextualSpacing/>
              <w:rPr>
                <w:rFonts w:ascii="Calibri" w:hAnsi="Calibri"/>
                <w:i/>
                <w:iCs/>
              </w:rPr>
            </w:pPr>
            <w:r w:rsidRPr="001701D6">
              <w:rPr>
                <w:rFonts w:ascii="Calibri" w:hAnsi="Calibri"/>
              </w:rPr>
              <w:t>Students independently provided evidence and rationale to make a claim, citing their sources.</w:t>
            </w:r>
          </w:p>
          <w:p w14:paraId="3BDC7B13" w14:textId="698BB2AE" w:rsidR="003F5112" w:rsidRPr="001701D6" w:rsidRDefault="000321CC" w:rsidP="000321CC">
            <w:pPr>
              <w:numPr>
                <w:ilvl w:val="1"/>
                <w:numId w:val="5"/>
              </w:numPr>
              <w:contextualSpacing/>
              <w:rPr>
                <w:rFonts w:ascii="Calibri" w:hAnsi="Calibri"/>
                <w:i/>
                <w:iCs/>
              </w:rPr>
            </w:pPr>
            <w:r w:rsidRPr="001701D6">
              <w:rPr>
                <w:rFonts w:ascii="Calibri" w:hAnsi="Calibri"/>
                <w:i/>
                <w:iCs/>
                <w:sz w:val="18"/>
                <w:szCs w:val="18"/>
              </w:rPr>
              <w:t>“Students who were speaking started with a claim and then supported that claim with relevant evidence. We were able to hear every student speaking. They were talking to each other. They seemed to be looking at each other when talking.”</w:t>
            </w:r>
          </w:p>
        </w:tc>
      </w:tr>
      <w:tr w:rsidR="003F5112" w:rsidRPr="003F5112" w14:paraId="033225A6" w14:textId="77777777" w:rsidTr="000321CC">
        <w:trPr>
          <w:trHeight w:val="1349"/>
        </w:trPr>
        <w:tc>
          <w:tcPr>
            <w:tcW w:w="1166" w:type="dxa"/>
            <w:vAlign w:val="center"/>
          </w:tcPr>
          <w:p w14:paraId="4CDBEE3C" w14:textId="77777777" w:rsidR="003F5112" w:rsidRPr="003F5112" w:rsidRDefault="003F5112" w:rsidP="003F5112">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2"/>
            <w:vAlign w:val="center"/>
          </w:tcPr>
          <w:p w14:paraId="332BD5D7" w14:textId="77777777" w:rsidR="003F5112" w:rsidRPr="001701D6" w:rsidRDefault="000321CC" w:rsidP="000321CC">
            <w:pPr>
              <w:numPr>
                <w:ilvl w:val="0"/>
                <w:numId w:val="6"/>
              </w:numPr>
              <w:contextualSpacing/>
              <w:rPr>
                <w:rFonts w:ascii="Calibri" w:hAnsi="Calibri"/>
              </w:rPr>
            </w:pPr>
            <w:r w:rsidRPr="001701D6">
              <w:rPr>
                <w:rFonts w:ascii="Calibri" w:hAnsi="Calibri"/>
              </w:rPr>
              <w:t>Not all students are provided with opportunities to demonstrate skills related to this standard.</w:t>
            </w:r>
          </w:p>
          <w:p w14:paraId="52764F42" w14:textId="77777777" w:rsidR="000321CC" w:rsidRPr="001701D6" w:rsidRDefault="000321CC" w:rsidP="000321CC">
            <w:pPr>
              <w:numPr>
                <w:ilvl w:val="1"/>
                <w:numId w:val="6"/>
              </w:numPr>
              <w:contextualSpacing/>
              <w:rPr>
                <w:rFonts w:ascii="Calibri" w:hAnsi="Calibri"/>
                <w:i/>
                <w:iCs/>
              </w:rPr>
            </w:pPr>
            <w:r w:rsidRPr="001701D6">
              <w:rPr>
                <w:rFonts w:ascii="Calibri" w:hAnsi="Calibri"/>
                <w:i/>
                <w:iCs/>
                <w:sz w:val="18"/>
                <w:szCs w:val="18"/>
              </w:rPr>
              <w:t>“Most of the students who speak do demonstrate proficiency at this standard, but it's unclear if everyone is held accountable for this in the same way. Since the discussion ends with the teacher calling on a student by saying, "I haven't heard from you yet," we are led to assume that multiple students have not had the opportunity to demonstrate their proficiency.”</w:t>
            </w:r>
          </w:p>
          <w:p w14:paraId="1EE9EE18" w14:textId="77777777" w:rsidR="000321CC" w:rsidRPr="001701D6" w:rsidRDefault="000321CC" w:rsidP="000321CC">
            <w:pPr>
              <w:numPr>
                <w:ilvl w:val="0"/>
                <w:numId w:val="6"/>
              </w:numPr>
              <w:contextualSpacing/>
              <w:rPr>
                <w:rFonts w:ascii="Calibri" w:hAnsi="Calibri"/>
                <w:i/>
                <w:iCs/>
                <w:sz w:val="20"/>
                <w:szCs w:val="20"/>
              </w:rPr>
            </w:pPr>
            <w:r w:rsidRPr="001701D6">
              <w:rPr>
                <w:rFonts w:ascii="Calibri" w:hAnsi="Calibri"/>
              </w:rPr>
              <w:t>The teacher does not provide scaffolds to support students to meet this standard.</w:t>
            </w:r>
          </w:p>
          <w:p w14:paraId="750305CB" w14:textId="77777777" w:rsidR="000321CC" w:rsidRPr="001701D6" w:rsidRDefault="000321CC" w:rsidP="000321CC">
            <w:pPr>
              <w:numPr>
                <w:ilvl w:val="1"/>
                <w:numId w:val="6"/>
              </w:numPr>
              <w:contextualSpacing/>
              <w:rPr>
                <w:rFonts w:ascii="Calibri" w:hAnsi="Calibri"/>
                <w:i/>
                <w:iCs/>
              </w:rPr>
            </w:pPr>
            <w:r w:rsidRPr="001701D6">
              <w:rPr>
                <w:rFonts w:ascii="Calibri" w:hAnsi="Calibri"/>
                <w:i/>
                <w:iCs/>
                <w:sz w:val="18"/>
                <w:szCs w:val="18"/>
              </w:rPr>
              <w:t>“Limited support/guidance from the teacher to help them achieve the goals in this area.”</w:t>
            </w:r>
          </w:p>
          <w:p w14:paraId="49BA17DC" w14:textId="612E726F" w:rsidR="000321CC" w:rsidRPr="001701D6" w:rsidRDefault="000321CC" w:rsidP="000321CC">
            <w:pPr>
              <w:numPr>
                <w:ilvl w:val="1"/>
                <w:numId w:val="6"/>
              </w:numPr>
              <w:contextualSpacing/>
              <w:rPr>
                <w:rFonts w:ascii="Calibri" w:hAnsi="Calibri"/>
                <w:i/>
                <w:iCs/>
              </w:rPr>
            </w:pPr>
            <w:r w:rsidRPr="001701D6">
              <w:rPr>
                <w:rFonts w:ascii="Calibri" w:hAnsi="Calibri"/>
                <w:i/>
                <w:iCs/>
                <w:sz w:val="18"/>
                <w:szCs w:val="18"/>
              </w:rPr>
              <w:t>“I saw evidence of all these things [in the standard] for the students who spoke, but I don’t think the teacher had anything to do with it.”</w:t>
            </w:r>
          </w:p>
        </w:tc>
      </w:tr>
    </w:tbl>
    <w:p w14:paraId="35DAF2CC" w14:textId="77777777" w:rsidR="003F5112" w:rsidRPr="001701D6" w:rsidRDefault="003F5112" w:rsidP="003F5112">
      <w:pPr>
        <w:rPr>
          <w:rFonts w:ascii="Calibri" w:hAnsi="Calibri"/>
        </w:rPr>
      </w:pPr>
    </w:p>
    <w:p w14:paraId="2BA15D5F" w14:textId="77777777" w:rsidR="003F5112" w:rsidRPr="001701D6" w:rsidRDefault="003F5112" w:rsidP="003F5112">
      <w:pPr>
        <w:rPr>
          <w:rFonts w:ascii="Calibri" w:hAnsi="Calibri"/>
        </w:rPr>
      </w:pPr>
    </w:p>
    <w:tbl>
      <w:tblPr>
        <w:tblStyle w:val="TableGrid5"/>
        <w:tblW w:w="10885" w:type="dxa"/>
        <w:tblLook w:val="04A0" w:firstRow="1" w:lastRow="0" w:firstColumn="1" w:lastColumn="0" w:noHBand="0" w:noVBand="1"/>
      </w:tblPr>
      <w:tblGrid>
        <w:gridCol w:w="1626"/>
        <w:gridCol w:w="9259"/>
      </w:tblGrid>
      <w:tr w:rsidR="003F5112" w:rsidRPr="003F5112" w14:paraId="3BEFDB24" w14:textId="77777777" w:rsidTr="00E558DA">
        <w:trPr>
          <w:trHeight w:val="467"/>
        </w:trPr>
        <w:tc>
          <w:tcPr>
            <w:tcW w:w="10885" w:type="dxa"/>
            <w:gridSpan w:val="2"/>
            <w:shd w:val="clear" w:color="auto" w:fill="002060"/>
            <w:vAlign w:val="center"/>
          </w:tcPr>
          <w:p w14:paraId="6887C726" w14:textId="77777777" w:rsidR="003F5112" w:rsidRPr="003F5112" w:rsidRDefault="003F5112" w:rsidP="003F5112">
            <w:pPr>
              <w:rPr>
                <w:rFonts w:ascii="Franklin Gothic Heavy" w:hAnsi="Franklin Gothic Heavy"/>
                <w:sz w:val="24"/>
                <w:szCs w:val="24"/>
              </w:rPr>
            </w:pPr>
            <w:r w:rsidRPr="003F5112">
              <w:rPr>
                <w:rFonts w:ascii="Franklin Gothic Heavy" w:hAnsi="Franklin Gothic Heavy"/>
                <w:color w:val="FFFFFF" w:themeColor="background1"/>
                <w:sz w:val="24"/>
                <w:szCs w:val="24"/>
              </w:rPr>
              <w:t>Calibrating on High-Quality Feedback</w:t>
            </w:r>
          </w:p>
        </w:tc>
      </w:tr>
      <w:tr w:rsidR="003F5112" w:rsidRPr="003F5112" w14:paraId="2B6AF00A" w14:textId="77777777" w:rsidTr="00E6532C">
        <w:trPr>
          <w:trHeight w:val="1520"/>
        </w:trPr>
        <w:tc>
          <w:tcPr>
            <w:tcW w:w="1626" w:type="dxa"/>
            <w:vAlign w:val="center"/>
          </w:tcPr>
          <w:p w14:paraId="7BB6C1DA" w14:textId="77777777" w:rsidR="003F5112" w:rsidRPr="001701D6" w:rsidRDefault="003F5112" w:rsidP="003F5112">
            <w:pPr>
              <w:jc w:val="center"/>
              <w:rPr>
                <w:rFonts w:ascii="Calibri" w:hAnsi="Calibri"/>
                <w:b/>
                <w:bCs/>
                <w:sz w:val="18"/>
                <w:szCs w:val="18"/>
              </w:rPr>
            </w:pPr>
            <w:r w:rsidRPr="001701D6">
              <w:rPr>
                <w:rFonts w:ascii="Calibri" w:hAnsi="Calibri"/>
                <w:b/>
                <w:bCs/>
              </w:rPr>
              <w:t>Questions</w:t>
            </w:r>
          </w:p>
          <w:p w14:paraId="2D37B6DE" w14:textId="77777777" w:rsidR="003F5112" w:rsidRPr="003F5112" w:rsidRDefault="003F5112" w:rsidP="003F5112">
            <w:pPr>
              <w:jc w:val="center"/>
              <w:rPr>
                <w:rFonts w:ascii="Franklin Gothic Book" w:hAnsi="Franklin Gothic Book"/>
              </w:rPr>
            </w:pPr>
            <w:r w:rsidRPr="001701D6">
              <w:rPr>
                <w:rFonts w:ascii="Calibri" w:hAnsi="Calibri"/>
                <w:sz w:val="16"/>
                <w:szCs w:val="16"/>
              </w:rPr>
              <w:t>FOR THE EDUCATOR</w:t>
            </w:r>
          </w:p>
        </w:tc>
        <w:tc>
          <w:tcPr>
            <w:tcW w:w="9259" w:type="dxa"/>
            <w:vAlign w:val="center"/>
          </w:tcPr>
          <w:p w14:paraId="3D36C46D" w14:textId="4B5A7C6D" w:rsidR="003F5112" w:rsidRPr="001701D6" w:rsidRDefault="00D40DC7" w:rsidP="003F5112">
            <w:pPr>
              <w:numPr>
                <w:ilvl w:val="0"/>
                <w:numId w:val="6"/>
              </w:numPr>
              <w:spacing w:after="120"/>
              <w:ind w:left="504"/>
              <w:contextualSpacing/>
              <w:rPr>
                <w:rFonts w:ascii="Calibri" w:hAnsi="Calibri"/>
              </w:rPr>
            </w:pPr>
            <w:r>
              <w:rPr>
                <w:rFonts w:ascii="Calibri" w:hAnsi="Calibri"/>
              </w:rPr>
              <w:t>“</w:t>
            </w:r>
            <w:r w:rsidR="000321CC" w:rsidRPr="001701D6">
              <w:rPr>
                <w:rFonts w:ascii="Calibri" w:hAnsi="Calibri"/>
              </w:rPr>
              <w:t>How could you have held all students accountable for their learning during this discussion?</w:t>
            </w:r>
            <w:r>
              <w:rPr>
                <w:rFonts w:ascii="Calibri" w:hAnsi="Calibri"/>
              </w:rPr>
              <w:t>”</w:t>
            </w:r>
          </w:p>
          <w:p w14:paraId="3B54486A" w14:textId="214B2CFD" w:rsidR="003F5112" w:rsidRPr="001701D6" w:rsidRDefault="00D40DC7" w:rsidP="003F5112">
            <w:pPr>
              <w:numPr>
                <w:ilvl w:val="0"/>
                <w:numId w:val="6"/>
              </w:numPr>
              <w:spacing w:after="120"/>
              <w:ind w:left="504"/>
              <w:contextualSpacing/>
              <w:rPr>
                <w:rFonts w:ascii="Calibri" w:hAnsi="Calibri"/>
              </w:rPr>
            </w:pPr>
            <w:r>
              <w:rPr>
                <w:rFonts w:ascii="Calibri" w:hAnsi="Calibri"/>
              </w:rPr>
              <w:t>“</w:t>
            </w:r>
            <w:r w:rsidR="008B1574" w:rsidRPr="001701D6">
              <w:rPr>
                <w:rFonts w:ascii="Calibri" w:hAnsi="Calibri"/>
              </w:rPr>
              <w:t>I am wondering what discussions could be had with a classroom of what seemed like mostly non-white students around the history of eugenics and race/ethnicity. There were not any comments connecting eugenics with race and I wonder what students have learned about it or what they would think about that socio-cultural/historical context.</w:t>
            </w:r>
            <w:r>
              <w:rPr>
                <w:rFonts w:ascii="Calibri" w:hAnsi="Calibri"/>
              </w:rPr>
              <w:t>”</w:t>
            </w:r>
          </w:p>
        </w:tc>
      </w:tr>
      <w:tr w:rsidR="003F5112" w:rsidRPr="003F5112" w14:paraId="7AD17CCD" w14:textId="77777777" w:rsidTr="00E6532C">
        <w:trPr>
          <w:trHeight w:val="2690"/>
        </w:trPr>
        <w:tc>
          <w:tcPr>
            <w:tcW w:w="1626" w:type="dxa"/>
            <w:vAlign w:val="center"/>
          </w:tcPr>
          <w:p w14:paraId="408767D4" w14:textId="77777777" w:rsidR="003F5112" w:rsidRPr="001701D6" w:rsidRDefault="003F5112" w:rsidP="003F5112">
            <w:pPr>
              <w:jc w:val="center"/>
              <w:rPr>
                <w:rFonts w:ascii="Calibri" w:hAnsi="Calibri"/>
                <w:sz w:val="16"/>
                <w:szCs w:val="16"/>
              </w:rPr>
            </w:pPr>
            <w:r w:rsidRPr="001701D6">
              <w:rPr>
                <w:rFonts w:ascii="Calibri" w:hAnsi="Calibri"/>
                <w:sz w:val="16"/>
                <w:szCs w:val="16"/>
              </w:rPr>
              <w:t>RECOMMENDED</w:t>
            </w:r>
          </w:p>
          <w:p w14:paraId="25A712B3" w14:textId="77777777" w:rsidR="003F5112" w:rsidRPr="003F5112" w:rsidRDefault="003F5112" w:rsidP="003F5112">
            <w:pPr>
              <w:jc w:val="center"/>
              <w:rPr>
                <w:rFonts w:ascii="Franklin Gothic Book" w:hAnsi="Franklin Gothic Book"/>
                <w:b/>
                <w:bCs/>
              </w:rPr>
            </w:pPr>
            <w:r w:rsidRPr="001701D6">
              <w:rPr>
                <w:rFonts w:ascii="Calibri" w:hAnsi="Calibri"/>
                <w:b/>
                <w:bCs/>
              </w:rPr>
              <w:t>Next Steps</w:t>
            </w:r>
          </w:p>
        </w:tc>
        <w:tc>
          <w:tcPr>
            <w:tcW w:w="9259" w:type="dxa"/>
            <w:vAlign w:val="center"/>
          </w:tcPr>
          <w:p w14:paraId="44F5BD59" w14:textId="7C555AE3" w:rsidR="003F5112" w:rsidRPr="001701D6" w:rsidRDefault="00D40DC7" w:rsidP="003F5112">
            <w:pPr>
              <w:numPr>
                <w:ilvl w:val="0"/>
                <w:numId w:val="7"/>
              </w:numPr>
              <w:spacing w:after="120"/>
              <w:ind w:left="504"/>
              <w:contextualSpacing/>
              <w:rPr>
                <w:rFonts w:ascii="Calibri" w:hAnsi="Calibri"/>
              </w:rPr>
            </w:pPr>
            <w:r>
              <w:rPr>
                <w:rFonts w:ascii="Calibri" w:hAnsi="Calibri"/>
              </w:rPr>
              <w:t>“</w:t>
            </w:r>
            <w:r w:rsidR="008B1574" w:rsidRPr="001701D6">
              <w:rPr>
                <w:rFonts w:ascii="Calibri" w:hAnsi="Calibri"/>
              </w:rPr>
              <w:t>I recommend that you come prepared with a series of follow-up questions that help students focus their ideas on the main question. This will allow you to better facilitate and steer the discussion toward a deeper understanding of the topic and will allow you to bring quieter voices into the conversation in a productive way.</w:t>
            </w:r>
            <w:r>
              <w:rPr>
                <w:rFonts w:ascii="Calibri" w:hAnsi="Calibri"/>
              </w:rPr>
              <w:t>”</w:t>
            </w:r>
          </w:p>
          <w:p w14:paraId="2E1BC7EC" w14:textId="38BD7C11" w:rsidR="003F5112" w:rsidRPr="001701D6" w:rsidRDefault="00D40DC7" w:rsidP="003F5112">
            <w:pPr>
              <w:numPr>
                <w:ilvl w:val="0"/>
                <w:numId w:val="7"/>
              </w:numPr>
              <w:spacing w:after="120"/>
              <w:ind w:left="504"/>
              <w:contextualSpacing/>
              <w:rPr>
                <w:rFonts w:ascii="Calibri" w:hAnsi="Calibri"/>
              </w:rPr>
            </w:pPr>
            <w:r>
              <w:rPr>
                <w:rFonts w:ascii="Calibri" w:hAnsi="Calibri"/>
              </w:rPr>
              <w:t>“</w:t>
            </w:r>
            <w:r w:rsidR="008B1574" w:rsidRPr="001701D6">
              <w:rPr>
                <w:rFonts w:ascii="Calibri" w:hAnsi="Calibri"/>
              </w:rPr>
              <w:t>Students seem ready to take on more of a facilitation role. In future Socratic seminars, could a student or group of students take on the role of facilitator? The next challenge for students would be able to listen to the discussion, synthesize the contents of the discussion, and ask probing questions based on the topic/text to move the discussion forward. I wonder what kinds of discussion questions students could create if asked to rise to the challenge.</w:t>
            </w:r>
            <w:r>
              <w:rPr>
                <w:rFonts w:ascii="Calibri" w:hAnsi="Calibri"/>
              </w:rPr>
              <w:t>”</w:t>
            </w:r>
          </w:p>
        </w:tc>
      </w:tr>
      <w:bookmarkEnd w:id="22"/>
    </w:tbl>
    <w:p w14:paraId="38532589" w14:textId="77777777" w:rsidR="00E6532C" w:rsidRDefault="00E6532C">
      <w:pPr>
        <w:sectPr w:rsidR="00E6532C" w:rsidSect="00E10AF1">
          <w:pgSz w:w="12240" w:h="15840"/>
          <w:pgMar w:top="720" w:right="720" w:bottom="720" w:left="720" w:header="720" w:footer="720" w:gutter="0"/>
          <w:cols w:space="720"/>
          <w:docGrid w:linePitch="360"/>
        </w:sect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6532C" w:rsidRPr="003F5112" w14:paraId="56FEAC0C" w14:textId="77777777" w:rsidTr="00051391">
        <w:trPr>
          <w:trHeight w:val="170"/>
        </w:trPr>
        <w:tc>
          <w:tcPr>
            <w:tcW w:w="9350" w:type="dxa"/>
            <w:tcBorders>
              <w:top w:val="single" w:sz="36" w:space="0" w:color="1F3864" w:themeColor="accent1" w:themeShade="80"/>
              <w:left w:val="single" w:sz="36" w:space="0" w:color="1F3864" w:themeColor="accent1" w:themeShade="80"/>
              <w:bottom w:val="single" w:sz="36" w:space="0" w:color="1F3864" w:themeColor="accent1" w:themeShade="80"/>
              <w:right w:val="single" w:sz="24" w:space="0" w:color="1F3864" w:themeColor="accent1" w:themeShade="80"/>
            </w:tcBorders>
            <w:shd w:val="clear" w:color="auto" w:fill="2E74B5" w:themeFill="accent5" w:themeFillShade="BF"/>
          </w:tcPr>
          <w:p w14:paraId="5A8019A5" w14:textId="77777777" w:rsidR="00E6532C" w:rsidRPr="003F5112" w:rsidRDefault="00E6532C" w:rsidP="00E6532C">
            <w:pPr>
              <w:rPr>
                <w:rFonts w:ascii="Franklin Gothic Heavy" w:hAnsi="Franklin Gothic Heavy"/>
                <w:color w:val="FFFFFF" w:themeColor="background1"/>
                <w:spacing w:val="20"/>
                <w:sz w:val="20"/>
                <w:szCs w:val="20"/>
              </w:rPr>
            </w:pPr>
            <w:r w:rsidRPr="003F5112">
              <w:rPr>
                <w:rFonts w:ascii="Franklin Gothic Heavy" w:hAnsi="Franklin Gothic Heavy"/>
                <w:color w:val="FFFFFF" w:themeColor="background1"/>
                <w:spacing w:val="20"/>
                <w:sz w:val="20"/>
                <w:szCs w:val="20"/>
              </w:rPr>
              <w:lastRenderedPageBreak/>
              <w:t>ELA</w:t>
            </w:r>
          </w:p>
          <w:p w14:paraId="7F64BEF5" w14:textId="1B67173D" w:rsidR="00E6532C" w:rsidRPr="003F5112" w:rsidRDefault="00E6532C" w:rsidP="00E6532C">
            <w:pPr>
              <w:rPr>
                <w:rFonts w:ascii="Franklin Gothic Heavy" w:hAnsi="Franklin Gothic Heavy"/>
                <w:color w:val="FFFFFF" w:themeColor="background1"/>
              </w:rPr>
            </w:pPr>
            <w:r w:rsidRPr="003F5112">
              <w:rPr>
                <w:rFonts w:ascii="Franklin Gothic Heavy" w:hAnsi="Franklin Gothic Heavy"/>
                <w:color w:val="FFFFFF" w:themeColor="background1"/>
                <w:sz w:val="28"/>
                <w:szCs w:val="28"/>
              </w:rPr>
              <w:t xml:space="preserve">Grade </w:t>
            </w:r>
            <w:r w:rsidR="00EE37B0">
              <w:rPr>
                <w:rFonts w:ascii="Franklin Gothic Heavy" w:hAnsi="Franklin Gothic Heavy"/>
                <w:color w:val="FFFFFF" w:themeColor="background1"/>
                <w:sz w:val="28"/>
                <w:szCs w:val="28"/>
              </w:rPr>
              <w:t>12</w:t>
            </w:r>
            <w:r w:rsidRPr="003F5112">
              <w:rPr>
                <w:rFonts w:ascii="Franklin Gothic Heavy" w:hAnsi="Franklin Gothic Heavy"/>
                <w:color w:val="FFFFFF" w:themeColor="background1"/>
                <w:sz w:val="28"/>
                <w:szCs w:val="28"/>
              </w:rPr>
              <w:t xml:space="preserve"> | </w:t>
            </w:r>
            <w:r w:rsidR="00EE37B0">
              <w:rPr>
                <w:rFonts w:ascii="Franklin Gothic Heavy" w:hAnsi="Franklin Gothic Heavy"/>
                <w:color w:val="FFFFFF" w:themeColor="background1"/>
                <w:sz w:val="28"/>
                <w:szCs w:val="28"/>
              </w:rPr>
              <w:t>Collaboration Annotation – Hamlet – Task 1</w:t>
            </w:r>
          </w:p>
        </w:tc>
      </w:tr>
    </w:tbl>
    <w:p w14:paraId="031B29B2" w14:textId="18F5658C" w:rsidR="00E6532C" w:rsidRPr="001701D6" w:rsidRDefault="00E6532C" w:rsidP="00E6532C">
      <w:pPr>
        <w:spacing w:after="0"/>
        <w:rPr>
          <w:rFonts w:ascii="Calibri" w:hAnsi="Calibri"/>
        </w:rPr>
      </w:pPr>
      <w:bookmarkStart w:id="24" w:name="G12ELA"/>
      <w:bookmarkEnd w:id="24"/>
      <w:r w:rsidRPr="003F5112">
        <w:rPr>
          <w:rFonts w:ascii="Franklin Gothic Heavy" w:hAnsi="Franklin Gothic Heavy"/>
          <w:noProof/>
        </w:rPr>
        <w:drawing>
          <wp:anchor distT="0" distB="0" distL="114300" distR="114300" simplePos="0" relativeHeight="251780096" behindDoc="0" locked="0" layoutInCell="1" allowOverlap="1" wp14:anchorId="55D03310" wp14:editId="0C36A594">
            <wp:simplePos x="0" y="0"/>
            <wp:positionH relativeFrom="column">
              <wp:posOffset>5674247</wp:posOffset>
            </wp:positionH>
            <wp:positionV relativeFrom="paragraph">
              <wp:posOffset>-532094</wp:posOffset>
            </wp:positionV>
            <wp:extent cx="1185121" cy="665031"/>
            <wp:effectExtent l="95250" t="57150" r="15240" b="59055"/>
            <wp:wrapNone/>
            <wp:docPr id="232" name="Picture 232"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85121" cy="665031"/>
                    </a:xfrm>
                    <a:prstGeom prst="rect">
                      <a:avLst/>
                    </a:prstGeom>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592A447" w14:textId="4CB043C0" w:rsidR="00D40DC7" w:rsidRPr="00D40DC7" w:rsidRDefault="00D40DC7" w:rsidP="00D40DC7">
      <w:pPr>
        <w:spacing w:after="0"/>
        <w:contextualSpacing/>
        <w:rPr>
          <w:rFonts w:ascii="Calibri" w:hAnsi="Calibri"/>
          <w:i/>
          <w:iCs/>
          <w:noProof/>
        </w:rPr>
      </w:pPr>
      <w:r>
        <w:rPr>
          <w:rFonts w:ascii="Calibri" w:hAnsi="Calibri"/>
          <w:i/>
          <w:iCs/>
          <w:color w:val="4472C4" w:themeColor="accent1"/>
        </w:rPr>
        <w:t>“</w:t>
      </w:r>
      <w:r w:rsidRPr="00D40DC7">
        <w:rPr>
          <w:rFonts w:ascii="Calibri" w:hAnsi="Calibri"/>
          <w:i/>
          <w:iCs/>
          <w:color w:val="4472C4" w:themeColor="accent1"/>
        </w:rPr>
        <w:t xml:space="preserve">In this video, the teacher has students working in small groups to create a poster that reflects their observations about a passage from </w:t>
      </w:r>
      <w:r w:rsidRPr="00D40DC7">
        <w:rPr>
          <w:rFonts w:ascii="Calibri" w:hAnsi="Calibri"/>
          <w:color w:val="4472C4" w:themeColor="accent1"/>
        </w:rPr>
        <w:t>Hamlet</w:t>
      </w:r>
      <w:r w:rsidRPr="00D40DC7">
        <w:rPr>
          <w:rFonts w:ascii="Calibri" w:hAnsi="Calibri"/>
          <w:i/>
          <w:iCs/>
          <w:color w:val="4472C4" w:themeColor="accent1"/>
        </w:rPr>
        <w:t>. Something to ask as you watch this class is</w:t>
      </w:r>
      <w:r>
        <w:rPr>
          <w:rFonts w:ascii="Calibri" w:hAnsi="Calibri"/>
          <w:i/>
          <w:iCs/>
          <w:color w:val="4472C4" w:themeColor="accent1"/>
        </w:rPr>
        <w:t>, ‘H</w:t>
      </w:r>
      <w:r w:rsidRPr="00D40DC7">
        <w:rPr>
          <w:rFonts w:ascii="Calibri" w:hAnsi="Calibri"/>
          <w:i/>
          <w:iCs/>
          <w:color w:val="4472C4" w:themeColor="accent1"/>
        </w:rPr>
        <w:t>ow much of the thinking is being done by students?</w:t>
      </w:r>
      <w:r>
        <w:rPr>
          <w:rFonts w:ascii="Calibri" w:hAnsi="Calibri"/>
          <w:i/>
          <w:iCs/>
          <w:color w:val="4472C4" w:themeColor="accent1"/>
        </w:rPr>
        <w:t>’</w:t>
      </w:r>
      <w:r w:rsidRPr="00D40DC7">
        <w:rPr>
          <w:rFonts w:ascii="Calibri" w:hAnsi="Calibri"/>
          <w:i/>
          <w:iCs/>
          <w:color w:val="4472C4" w:themeColor="accent1"/>
        </w:rPr>
        <w:t xml:space="preserve"> This teacher is clearly knowledgeable and passionate about the content, but it is not always clear how well that is transferred to his students. If we assume that rigorous academic expectations for all students is an important part of equity work, this video raises questions about how teachers can effectively shift critical thinking to their students.</w:t>
      </w:r>
      <w:r>
        <w:rPr>
          <w:rFonts w:ascii="Calibri" w:hAnsi="Calibri"/>
          <w:i/>
          <w:iCs/>
          <w:color w:val="4472C4" w:themeColor="accent1"/>
        </w:rPr>
        <w:t>”</w:t>
      </w:r>
    </w:p>
    <w:p w14:paraId="56645888" w14:textId="67BCE1C5" w:rsidR="00E6532C" w:rsidRPr="001701D6" w:rsidRDefault="00D40DC7" w:rsidP="00E6532C">
      <w:pPr>
        <w:numPr>
          <w:ilvl w:val="0"/>
          <w:numId w:val="8"/>
        </w:numPr>
        <w:spacing w:after="0"/>
        <w:contextualSpacing/>
        <w:jc w:val="right"/>
        <w:rPr>
          <w:rFonts w:ascii="Calibri" w:hAnsi="Calibri"/>
          <w:i/>
          <w:iCs/>
          <w:noProof/>
        </w:rPr>
      </w:pPr>
      <w:r>
        <w:rPr>
          <w:rFonts w:ascii="Calibri" w:hAnsi="Calibri"/>
          <w:i/>
          <w:iCs/>
          <w:noProof/>
        </w:rPr>
        <w:t>Trevor Munhall, OPTIC Content Fellow</w:t>
      </w:r>
    </w:p>
    <w:p w14:paraId="62A53172" w14:textId="77777777" w:rsidR="00E6532C" w:rsidRPr="001701D6" w:rsidRDefault="00E6532C" w:rsidP="00E6532C">
      <w:pPr>
        <w:spacing w:after="0"/>
        <w:rPr>
          <w:rFonts w:ascii="Calibri" w:hAnsi="Calibri"/>
          <w:i/>
          <w:iCs/>
        </w:rPr>
      </w:pPr>
    </w:p>
    <w:tbl>
      <w:tblPr>
        <w:tblStyle w:val="TableGrid5"/>
        <w:tblW w:w="10885" w:type="dxa"/>
        <w:tblLook w:val="04A0" w:firstRow="1" w:lastRow="0" w:firstColumn="1" w:lastColumn="0" w:noHBand="0" w:noVBand="1"/>
      </w:tblPr>
      <w:tblGrid>
        <w:gridCol w:w="1166"/>
        <w:gridCol w:w="7467"/>
        <w:gridCol w:w="2162"/>
        <w:gridCol w:w="90"/>
      </w:tblGrid>
      <w:tr w:rsidR="00E6532C" w:rsidRPr="003F5112" w14:paraId="60C65EF6" w14:textId="77777777" w:rsidTr="006C0578">
        <w:trPr>
          <w:gridAfter w:val="1"/>
          <w:wAfter w:w="90" w:type="dxa"/>
          <w:trHeight w:val="503"/>
        </w:trPr>
        <w:tc>
          <w:tcPr>
            <w:tcW w:w="10795" w:type="dxa"/>
            <w:gridSpan w:val="3"/>
            <w:shd w:val="clear" w:color="auto" w:fill="44546A" w:themeFill="text2"/>
            <w:vAlign w:val="center"/>
          </w:tcPr>
          <w:p w14:paraId="7666CCA9" w14:textId="0BF79263" w:rsidR="00E6532C" w:rsidRPr="003F5112" w:rsidRDefault="00E6532C" w:rsidP="00E6532C">
            <w:pPr>
              <w:rPr>
                <w:rFonts w:ascii="Franklin Gothic Heavy" w:hAnsi="Franklin Gothic Heavy"/>
              </w:rPr>
            </w:pPr>
            <w:bookmarkStart w:id="25" w:name="_Hlk69995552"/>
            <w:r w:rsidRPr="003F5112">
              <w:rPr>
                <w:rFonts w:ascii="Franklin Gothic Heavy" w:hAnsi="Franklin Gothic Heavy"/>
                <w:color w:val="FFFFFF" w:themeColor="background1"/>
                <w:sz w:val="24"/>
                <w:szCs w:val="24"/>
              </w:rPr>
              <w:t>Calibrating on Perceptions of Practice</w:t>
            </w:r>
          </w:p>
        </w:tc>
      </w:tr>
      <w:tr w:rsidR="00E6532C" w:rsidRPr="003F5112" w14:paraId="7A70CE76" w14:textId="77777777" w:rsidTr="006C0578">
        <w:trPr>
          <w:gridAfter w:val="1"/>
          <w:wAfter w:w="90" w:type="dxa"/>
          <w:trHeight w:val="530"/>
        </w:trPr>
        <w:tc>
          <w:tcPr>
            <w:tcW w:w="10795" w:type="dxa"/>
            <w:gridSpan w:val="3"/>
            <w:shd w:val="clear" w:color="auto" w:fill="ACB9CA" w:themeFill="text2" w:themeFillTint="66"/>
            <w:vAlign w:val="center"/>
          </w:tcPr>
          <w:p w14:paraId="3535EF0A" w14:textId="66D4B0EC" w:rsidR="00E6532C" w:rsidRPr="001701D6" w:rsidRDefault="00E6532C" w:rsidP="00E6532C">
            <w:pPr>
              <w:rPr>
                <w:rFonts w:ascii="Calibri" w:hAnsi="Calibri"/>
                <w:spacing w:val="20"/>
                <w:sz w:val="14"/>
                <w:szCs w:val="14"/>
              </w:rPr>
            </w:pPr>
            <w:r w:rsidRPr="003F5112">
              <w:rPr>
                <w:noProof/>
              </w:rPr>
              <w:drawing>
                <wp:anchor distT="0" distB="0" distL="114300" distR="114300" simplePos="0" relativeHeight="251781120" behindDoc="0" locked="0" layoutInCell="1" allowOverlap="1" wp14:anchorId="59E31B67" wp14:editId="2BF7BC2F">
                  <wp:simplePos x="0" y="0"/>
                  <wp:positionH relativeFrom="column">
                    <wp:posOffset>5011420</wp:posOffset>
                  </wp:positionH>
                  <wp:positionV relativeFrom="paragraph">
                    <wp:posOffset>40005</wp:posOffset>
                  </wp:positionV>
                  <wp:extent cx="1714500" cy="178435"/>
                  <wp:effectExtent l="0" t="0" r="0" b="0"/>
                  <wp:wrapNone/>
                  <wp:docPr id="233" name="Picture 233"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I-A-1</w:t>
            </w:r>
          </w:p>
          <w:p w14:paraId="71202D25" w14:textId="724229E9" w:rsidR="00E6532C" w:rsidRPr="001701D6" w:rsidRDefault="00E6532C" w:rsidP="00E6532C">
            <w:pPr>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782144" behindDoc="0" locked="0" layoutInCell="1" allowOverlap="1" wp14:anchorId="0C4F982F" wp14:editId="648DFC8B">
                      <wp:simplePos x="0" y="0"/>
                      <wp:positionH relativeFrom="column">
                        <wp:posOffset>5116195</wp:posOffset>
                      </wp:positionH>
                      <wp:positionV relativeFrom="paragraph">
                        <wp:posOffset>74930</wp:posOffset>
                      </wp:positionV>
                      <wp:extent cx="1530350" cy="247015"/>
                      <wp:effectExtent l="0" t="0" r="0" b="635"/>
                      <wp:wrapNone/>
                      <wp:docPr id="16" name="Rectangle 16"/>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3F7131CB" w14:textId="77777777" w:rsidR="009A461F" w:rsidRPr="001701D6" w:rsidRDefault="009A461F" w:rsidP="00E6532C">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F982F" id="Rectangle 16" o:spid="_x0000_s1046" style="position:absolute;margin-left:402.85pt;margin-top:5.9pt;width:120.5pt;height:19.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" filled="f" stroked="f" strokeweight="1pt">
                      <v:textbox>
                        <w:txbxContent>
                          <w:p w14:paraId="3F7131CB" w14:textId="77777777" w:rsidR="009A461F" w:rsidRPr="001701D6" w:rsidRDefault="009A461F" w:rsidP="00E6532C">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1701D6">
              <w:rPr>
                <w:rFonts w:ascii="Calibri" w:hAnsi="Calibri"/>
                <w:b/>
                <w:bCs/>
                <w:spacing w:val="20"/>
              </w:rPr>
              <w:t>Subject Matter Knowledge</w:t>
            </w:r>
          </w:p>
        </w:tc>
      </w:tr>
      <w:tr w:rsidR="00E6532C" w:rsidRPr="003F5112" w14:paraId="430D811D" w14:textId="77777777" w:rsidTr="006C0578">
        <w:trPr>
          <w:gridAfter w:val="1"/>
          <w:wAfter w:w="90" w:type="dxa"/>
          <w:trHeight w:val="1817"/>
        </w:trPr>
        <w:tc>
          <w:tcPr>
            <w:tcW w:w="1165" w:type="dxa"/>
            <w:vAlign w:val="center"/>
          </w:tcPr>
          <w:p w14:paraId="54AD85F8" w14:textId="77777777" w:rsidR="00E6532C" w:rsidRPr="003F5112" w:rsidRDefault="00E6532C" w:rsidP="00E6532C">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30" w:type="dxa"/>
            <w:gridSpan w:val="2"/>
            <w:vAlign w:val="center"/>
          </w:tcPr>
          <w:p w14:paraId="3330CB05" w14:textId="194572E5" w:rsidR="00E6532C" w:rsidRPr="001701D6" w:rsidRDefault="0021281E" w:rsidP="00E6532C">
            <w:pPr>
              <w:numPr>
                <w:ilvl w:val="0"/>
                <w:numId w:val="2"/>
              </w:numPr>
              <w:contextualSpacing/>
              <w:rPr>
                <w:rFonts w:ascii="Calibri" w:hAnsi="Calibri"/>
                <w:i/>
                <w:iCs/>
              </w:rPr>
            </w:pPr>
            <w:r w:rsidRPr="003F5112">
              <w:rPr>
                <w:i/>
                <w:iCs/>
                <w:noProof/>
              </w:rPr>
              <mc:AlternateContent>
                <mc:Choice Requires="wps">
                  <w:drawing>
                    <wp:anchor distT="0" distB="0" distL="114300" distR="114300" simplePos="0" relativeHeight="251790336" behindDoc="0" locked="0" layoutInCell="1" allowOverlap="1" wp14:anchorId="0F1FFABA" wp14:editId="4CF0107C">
                      <wp:simplePos x="0" y="0"/>
                      <wp:positionH relativeFrom="column">
                        <wp:posOffset>5086350</wp:posOffset>
                      </wp:positionH>
                      <wp:positionV relativeFrom="paragraph">
                        <wp:posOffset>-317500</wp:posOffset>
                      </wp:positionV>
                      <wp:extent cx="311150" cy="203835"/>
                      <wp:effectExtent l="0" t="0" r="0" b="5715"/>
                      <wp:wrapNone/>
                      <wp:docPr id="238" name="Rectangle 238"/>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3FC9AAF1" w14:textId="13F59335" w:rsidR="009A461F" w:rsidRPr="00351184" w:rsidRDefault="009A461F" w:rsidP="00E6532C">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5/6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FABA" id="Rectangle 238" o:spid="_x0000_s1047" style="position:absolute;left:0;text-align:left;margin-left:400.5pt;margin-top:-25pt;width:24.5pt;height:16.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" fillcolor="#333f50" stroked="f" strokeweight="1pt">
                      <v:textbox inset="0,0,0,0">
                        <w:txbxContent>
                          <w:p w14:paraId="3FC9AAF1" w14:textId="13F59335" w:rsidR="009A461F" w:rsidRPr="00351184" w:rsidRDefault="009A461F" w:rsidP="00E6532C">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5/6</w:t>
                            </w:r>
                          </w:p>
                        </w:txbxContent>
                      </v:textbox>
                    </v:rect>
                  </w:pict>
                </mc:Fallback>
              </mc:AlternateContent>
            </w:r>
            <w:r w:rsidR="00E6532C" w:rsidRPr="001701D6">
              <w:rPr>
                <w:rFonts w:ascii="Calibri" w:hAnsi="Calibri"/>
              </w:rPr>
              <w:t>The teacher used questioning to push student thinking toward learning goals.</w:t>
            </w:r>
          </w:p>
          <w:p w14:paraId="5A8753D4" w14:textId="322AE85F" w:rsidR="00E6532C" w:rsidRPr="001701D6" w:rsidRDefault="0021281E" w:rsidP="00E6532C">
            <w:pPr>
              <w:numPr>
                <w:ilvl w:val="0"/>
                <w:numId w:val="2"/>
              </w:numPr>
              <w:contextualSpacing/>
              <w:rPr>
                <w:rFonts w:ascii="Calibri" w:hAnsi="Calibri"/>
                <w:i/>
                <w:iCs/>
              </w:rPr>
            </w:pPr>
            <w:r w:rsidRPr="001701D6">
              <w:rPr>
                <w:rFonts w:ascii="Calibri" w:hAnsi="Calibri"/>
              </w:rPr>
              <w:t>Students used</w:t>
            </w:r>
            <w:r w:rsidR="00E6532C" w:rsidRPr="001701D6">
              <w:rPr>
                <w:rFonts w:ascii="Calibri" w:hAnsi="Calibri"/>
              </w:rPr>
              <w:t xml:space="preserve"> precise, academic vocabulary and evidence from the text to support their thinking.</w:t>
            </w:r>
          </w:p>
          <w:p w14:paraId="7207D89C" w14:textId="5A96B36D" w:rsidR="00E6532C" w:rsidRPr="001701D6" w:rsidRDefault="00E6532C" w:rsidP="00E6532C">
            <w:pPr>
              <w:numPr>
                <w:ilvl w:val="0"/>
                <w:numId w:val="2"/>
              </w:numPr>
              <w:contextualSpacing/>
              <w:rPr>
                <w:rFonts w:ascii="Calibri" w:hAnsi="Calibri"/>
                <w:i/>
                <w:iCs/>
              </w:rPr>
            </w:pPr>
            <w:r w:rsidRPr="001701D6">
              <w:rPr>
                <w:rFonts w:ascii="Calibri" w:hAnsi="Calibri"/>
              </w:rPr>
              <w:t>The teacher provided some scaffolds to support academic skill development.</w:t>
            </w:r>
          </w:p>
          <w:p w14:paraId="626E3024" w14:textId="4AD19D67" w:rsidR="0021281E" w:rsidRPr="001701D6" w:rsidRDefault="0021281E" w:rsidP="006C0578">
            <w:pPr>
              <w:numPr>
                <w:ilvl w:val="1"/>
                <w:numId w:val="2"/>
              </w:numPr>
              <w:contextualSpacing/>
              <w:rPr>
                <w:rFonts w:ascii="Calibri" w:hAnsi="Calibri"/>
                <w:i/>
                <w:iCs/>
                <w:sz w:val="18"/>
                <w:szCs w:val="18"/>
              </w:rPr>
            </w:pPr>
            <w:r w:rsidRPr="001701D6">
              <w:rPr>
                <w:rFonts w:ascii="Calibri" w:hAnsi="Calibri"/>
                <w:i/>
                <w:iCs/>
                <w:sz w:val="18"/>
                <w:szCs w:val="18"/>
              </w:rPr>
              <w:t>“The teacher consistently supported students in their literary analysis of the texts by providing clarity about vocabulary and targeted questioning.”</w:t>
            </w:r>
          </w:p>
          <w:p w14:paraId="749CEBC3" w14:textId="7CCB5891" w:rsidR="0021281E" w:rsidRPr="001701D6" w:rsidRDefault="00E6532C" w:rsidP="006C0578">
            <w:pPr>
              <w:numPr>
                <w:ilvl w:val="0"/>
                <w:numId w:val="2"/>
              </w:numPr>
              <w:contextualSpacing/>
              <w:rPr>
                <w:rFonts w:ascii="Calibri" w:hAnsi="Calibri"/>
                <w:i/>
                <w:iCs/>
              </w:rPr>
            </w:pPr>
            <w:r w:rsidRPr="001701D6">
              <w:rPr>
                <w:rFonts w:ascii="Calibri" w:hAnsi="Calibri"/>
              </w:rPr>
              <w:t xml:space="preserve">The teacher </w:t>
            </w:r>
            <w:r w:rsidR="0021281E" w:rsidRPr="001701D6">
              <w:rPr>
                <w:rFonts w:ascii="Calibri" w:hAnsi="Calibri"/>
              </w:rPr>
              <w:t>connected the content to students’ lives and experiences.</w:t>
            </w:r>
          </w:p>
        </w:tc>
      </w:tr>
      <w:tr w:rsidR="00E6532C" w:rsidRPr="003F5112" w14:paraId="2EFF650A" w14:textId="77777777" w:rsidTr="006C0578">
        <w:trPr>
          <w:gridAfter w:val="1"/>
          <w:wAfter w:w="90" w:type="dxa"/>
          <w:trHeight w:val="2330"/>
        </w:trPr>
        <w:tc>
          <w:tcPr>
            <w:tcW w:w="1165" w:type="dxa"/>
            <w:vAlign w:val="center"/>
          </w:tcPr>
          <w:p w14:paraId="781F1750" w14:textId="77777777" w:rsidR="00E6532C" w:rsidRPr="003F5112" w:rsidRDefault="00E6532C" w:rsidP="00E6532C">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630" w:type="dxa"/>
            <w:gridSpan w:val="2"/>
            <w:vAlign w:val="center"/>
          </w:tcPr>
          <w:p w14:paraId="6BAAEBAE" w14:textId="55EE0CD1" w:rsidR="00E6532C" w:rsidRPr="001701D6" w:rsidRDefault="00E6532C" w:rsidP="00E6532C">
            <w:pPr>
              <w:numPr>
                <w:ilvl w:val="0"/>
                <w:numId w:val="2"/>
              </w:numPr>
              <w:contextualSpacing/>
              <w:rPr>
                <w:rFonts w:ascii="Calibri" w:hAnsi="Calibri"/>
              </w:rPr>
            </w:pPr>
            <w:r w:rsidRPr="001701D6">
              <w:rPr>
                <w:rFonts w:ascii="Calibri" w:hAnsi="Calibri"/>
              </w:rPr>
              <w:t>Students did not</w:t>
            </w:r>
            <w:r w:rsidR="0021281E" w:rsidRPr="001701D6">
              <w:rPr>
                <w:rFonts w:ascii="Calibri" w:hAnsi="Calibri"/>
              </w:rPr>
              <w:t xml:space="preserve"> </w:t>
            </w:r>
            <w:r w:rsidRPr="001701D6">
              <w:rPr>
                <w:rFonts w:ascii="Calibri" w:hAnsi="Calibri"/>
              </w:rPr>
              <w:t>al</w:t>
            </w:r>
            <w:r w:rsidR="0021281E" w:rsidRPr="001701D6">
              <w:rPr>
                <w:rFonts w:ascii="Calibri" w:hAnsi="Calibri"/>
              </w:rPr>
              <w:t>ways do</w:t>
            </w:r>
            <w:r w:rsidRPr="001701D6">
              <w:rPr>
                <w:rFonts w:ascii="Calibri" w:hAnsi="Calibri"/>
              </w:rPr>
              <w:t xml:space="preserve"> most of the thinking in the lesson.</w:t>
            </w:r>
          </w:p>
          <w:p w14:paraId="5DEA232C" w14:textId="7F52D396" w:rsidR="0021281E" w:rsidRPr="001701D6" w:rsidRDefault="0021281E" w:rsidP="0021281E">
            <w:pPr>
              <w:numPr>
                <w:ilvl w:val="1"/>
                <w:numId w:val="2"/>
              </w:numPr>
              <w:contextualSpacing/>
              <w:rPr>
                <w:rFonts w:ascii="Calibri" w:hAnsi="Calibri"/>
                <w:sz w:val="18"/>
                <w:szCs w:val="18"/>
              </w:rPr>
            </w:pPr>
            <w:r w:rsidRPr="001701D6">
              <w:rPr>
                <w:rFonts w:ascii="Calibri" w:hAnsi="Calibri"/>
                <w:i/>
                <w:iCs/>
                <w:sz w:val="18"/>
                <w:szCs w:val="18"/>
              </w:rPr>
              <w:t>“While the students were engaged directly with quotes from the text (Hamlet), it seemed as though the students that the teacher was working with were not doing the bulk of the analysis of the quotations from the play. For example, when the students were asked to analyze the quote about how "conscience does make cowards of us all," the teacher kept asking questions to try to press the students for what "conscience" meant in this context (referring them to the footnote), but the actual analysis of this quote was done by the teacher. [Students] give him 1-3 word responses to his questions (Like "what does it mean to be smart?"), but the analysis and arguments are made by the teacher.”</w:t>
            </w:r>
          </w:p>
          <w:p w14:paraId="76E880FA" w14:textId="381E410E" w:rsidR="00E6532C" w:rsidRPr="001701D6" w:rsidRDefault="00E6532C" w:rsidP="006C0578">
            <w:pPr>
              <w:numPr>
                <w:ilvl w:val="0"/>
                <w:numId w:val="2"/>
              </w:numPr>
              <w:contextualSpacing/>
              <w:rPr>
                <w:rFonts w:ascii="Calibri" w:hAnsi="Calibri"/>
              </w:rPr>
            </w:pPr>
            <w:r w:rsidRPr="001701D6">
              <w:rPr>
                <w:rFonts w:ascii="Calibri" w:hAnsi="Calibri"/>
              </w:rPr>
              <w:t xml:space="preserve">It was not clear that students </w:t>
            </w:r>
            <w:r w:rsidR="0021281E" w:rsidRPr="001701D6">
              <w:rPr>
                <w:rFonts w:ascii="Calibri" w:hAnsi="Calibri"/>
              </w:rPr>
              <w:t>could demonstrate</w:t>
            </w:r>
            <w:r w:rsidRPr="001701D6">
              <w:rPr>
                <w:rFonts w:ascii="Calibri" w:hAnsi="Calibri"/>
              </w:rPr>
              <w:t xml:space="preserve"> </w:t>
            </w:r>
            <w:r w:rsidR="0021281E" w:rsidRPr="001701D6">
              <w:rPr>
                <w:rFonts w:ascii="Calibri" w:hAnsi="Calibri"/>
              </w:rPr>
              <w:t xml:space="preserve">deep </w:t>
            </w:r>
            <w:r w:rsidRPr="001701D6">
              <w:rPr>
                <w:rFonts w:ascii="Calibri" w:hAnsi="Calibri"/>
              </w:rPr>
              <w:t>comprehension of</w:t>
            </w:r>
            <w:r w:rsidR="0021281E" w:rsidRPr="001701D6">
              <w:rPr>
                <w:rFonts w:ascii="Calibri" w:hAnsi="Calibri"/>
              </w:rPr>
              <w:t xml:space="preserve"> </w:t>
            </w:r>
            <w:r w:rsidRPr="001701D6">
              <w:rPr>
                <w:rFonts w:ascii="Calibri" w:hAnsi="Calibri"/>
              </w:rPr>
              <w:t>the content.</w:t>
            </w:r>
          </w:p>
          <w:p w14:paraId="0B78A931" w14:textId="2D2F7789" w:rsidR="0021281E" w:rsidRPr="001701D6" w:rsidRDefault="0021281E" w:rsidP="006C0578">
            <w:pPr>
              <w:numPr>
                <w:ilvl w:val="1"/>
                <w:numId w:val="2"/>
              </w:numPr>
              <w:contextualSpacing/>
              <w:rPr>
                <w:rFonts w:ascii="Calibri" w:hAnsi="Calibri"/>
                <w:i/>
                <w:iCs/>
              </w:rPr>
            </w:pPr>
            <w:r w:rsidRPr="001701D6">
              <w:rPr>
                <w:rFonts w:ascii="Calibri" w:hAnsi="Calibri"/>
                <w:i/>
                <w:iCs/>
                <w:sz w:val="18"/>
                <w:szCs w:val="18"/>
              </w:rPr>
              <w:t>“It's unclear in the rest of the video that students are engaged in purposeful or grade-level meaning-making of the text. Judging from student body language, engagement seems moderate to low and it's difficult to say whether this is a result of a task that is too simple in design or a larger issue of expectations and classroom climate.”</w:t>
            </w:r>
          </w:p>
        </w:tc>
      </w:tr>
      <w:tr w:rsidR="00E6532C" w:rsidRPr="003F5112" w14:paraId="40AFE692" w14:textId="77777777" w:rsidTr="006C0578">
        <w:trPr>
          <w:gridAfter w:val="1"/>
          <w:wAfter w:w="90" w:type="dxa"/>
          <w:trHeight w:val="593"/>
        </w:trPr>
        <w:tc>
          <w:tcPr>
            <w:tcW w:w="10795" w:type="dxa"/>
            <w:gridSpan w:val="3"/>
            <w:shd w:val="clear" w:color="auto" w:fill="ACB9CA" w:themeFill="text2" w:themeFillTint="66"/>
            <w:vAlign w:val="center"/>
          </w:tcPr>
          <w:p w14:paraId="16D3F8DE" w14:textId="477FBF21" w:rsidR="00E6532C" w:rsidRPr="001701D6" w:rsidRDefault="00E6532C" w:rsidP="00E6532C">
            <w:pPr>
              <w:rPr>
                <w:rFonts w:ascii="Calibri" w:hAnsi="Calibri"/>
                <w:spacing w:val="20"/>
                <w:sz w:val="14"/>
                <w:szCs w:val="14"/>
              </w:rPr>
            </w:pPr>
            <w:r w:rsidRPr="003F5112">
              <w:rPr>
                <w:noProof/>
              </w:rPr>
              <mc:AlternateContent>
                <mc:Choice Requires="wps">
                  <w:drawing>
                    <wp:anchor distT="0" distB="0" distL="114300" distR="114300" simplePos="0" relativeHeight="251784192" behindDoc="0" locked="0" layoutInCell="1" allowOverlap="1" wp14:anchorId="0FA14494" wp14:editId="38D0A055">
                      <wp:simplePos x="0" y="0"/>
                      <wp:positionH relativeFrom="column">
                        <wp:posOffset>5121275</wp:posOffset>
                      </wp:positionH>
                      <wp:positionV relativeFrom="paragraph">
                        <wp:posOffset>180975</wp:posOffset>
                      </wp:positionV>
                      <wp:extent cx="1530350" cy="247015"/>
                      <wp:effectExtent l="0" t="0" r="0" b="635"/>
                      <wp:wrapNone/>
                      <wp:docPr id="18" name="Rectangle 18"/>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54E104C7" w14:textId="77777777" w:rsidR="009A461F" w:rsidRPr="001701D6" w:rsidRDefault="009A461F" w:rsidP="00E6532C">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14494" id="Rectangle 18" o:spid="_x0000_s1048" style="position:absolute;margin-left:403.25pt;margin-top:14.25pt;width:120.5pt;height:1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" filled="f" stroked="f" strokeweight="1pt">
                      <v:textbox>
                        <w:txbxContent>
                          <w:p w14:paraId="54E104C7" w14:textId="77777777" w:rsidR="009A461F" w:rsidRPr="001701D6" w:rsidRDefault="009A461F" w:rsidP="00E6532C">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3F5112">
              <w:rPr>
                <w:noProof/>
              </w:rPr>
              <w:drawing>
                <wp:anchor distT="0" distB="0" distL="114300" distR="114300" simplePos="0" relativeHeight="251783168" behindDoc="0" locked="0" layoutInCell="1" allowOverlap="1" wp14:anchorId="36A3AA0E" wp14:editId="10408458">
                  <wp:simplePos x="0" y="0"/>
                  <wp:positionH relativeFrom="column">
                    <wp:posOffset>5016500</wp:posOffset>
                  </wp:positionH>
                  <wp:positionV relativeFrom="paragraph">
                    <wp:posOffset>45085</wp:posOffset>
                  </wp:positionV>
                  <wp:extent cx="1714500" cy="178435"/>
                  <wp:effectExtent l="0" t="0" r="0" b="0"/>
                  <wp:wrapNone/>
                  <wp:docPr id="234" name="Picture 234"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w:t>
            </w:r>
            <w:r w:rsidR="0021281E" w:rsidRPr="001701D6">
              <w:rPr>
                <w:rFonts w:ascii="Calibri" w:hAnsi="Calibri"/>
                <w:spacing w:val="20"/>
                <w:sz w:val="14"/>
                <w:szCs w:val="14"/>
              </w:rPr>
              <w:t>-A-3</w:t>
            </w:r>
          </w:p>
          <w:p w14:paraId="5CFF1405" w14:textId="23E20EE1" w:rsidR="00E6532C" w:rsidRPr="001701D6" w:rsidRDefault="0021281E" w:rsidP="00E6532C">
            <w:pPr>
              <w:rPr>
                <w:rFonts w:ascii="Calibri" w:hAnsi="Calibri"/>
                <w:b/>
                <w:bCs/>
                <w:spacing w:val="20"/>
              </w:rPr>
            </w:pPr>
            <w:r w:rsidRPr="001701D6">
              <w:rPr>
                <w:rFonts w:ascii="Calibri" w:hAnsi="Calibri"/>
                <w:b/>
                <w:bCs/>
                <w:spacing w:val="20"/>
              </w:rPr>
              <w:t>Meeting Diverse Needs</w:t>
            </w:r>
          </w:p>
        </w:tc>
      </w:tr>
      <w:tr w:rsidR="00E6532C" w:rsidRPr="003F5112" w14:paraId="5EACA367" w14:textId="77777777" w:rsidTr="006C0578">
        <w:trPr>
          <w:gridAfter w:val="1"/>
          <w:wAfter w:w="90" w:type="dxa"/>
          <w:trHeight w:val="539"/>
        </w:trPr>
        <w:tc>
          <w:tcPr>
            <w:tcW w:w="1165" w:type="dxa"/>
            <w:vAlign w:val="center"/>
          </w:tcPr>
          <w:p w14:paraId="372D5850" w14:textId="77777777" w:rsidR="00E6532C" w:rsidRPr="003F5112" w:rsidRDefault="00E6532C" w:rsidP="00E6532C">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630" w:type="dxa"/>
            <w:gridSpan w:val="2"/>
            <w:vAlign w:val="center"/>
          </w:tcPr>
          <w:p w14:paraId="26BE5A7D" w14:textId="6D57B232" w:rsidR="00123B6C" w:rsidRPr="00D40DC7" w:rsidRDefault="0021281E" w:rsidP="00D40DC7">
            <w:pPr>
              <w:numPr>
                <w:ilvl w:val="0"/>
                <w:numId w:val="3"/>
              </w:numPr>
              <w:contextualSpacing/>
              <w:rPr>
                <w:rFonts w:ascii="Calibri" w:hAnsi="Calibri"/>
                <w:i/>
                <w:iCs/>
              </w:rPr>
            </w:pPr>
            <w:r w:rsidRPr="003F5112">
              <w:rPr>
                <w:i/>
                <w:iCs/>
                <w:noProof/>
              </w:rPr>
              <mc:AlternateContent>
                <mc:Choice Requires="wps">
                  <w:drawing>
                    <wp:anchor distT="0" distB="0" distL="114300" distR="114300" simplePos="0" relativeHeight="251792384" behindDoc="0" locked="0" layoutInCell="1" allowOverlap="1" wp14:anchorId="5EBD1370" wp14:editId="728101F5">
                      <wp:simplePos x="0" y="0"/>
                      <wp:positionH relativeFrom="column">
                        <wp:posOffset>4775200</wp:posOffset>
                      </wp:positionH>
                      <wp:positionV relativeFrom="paragraph">
                        <wp:posOffset>-361950</wp:posOffset>
                      </wp:positionV>
                      <wp:extent cx="311150" cy="203835"/>
                      <wp:effectExtent l="0" t="0" r="0" b="5715"/>
                      <wp:wrapNone/>
                      <wp:docPr id="239" name="Rectangle 239"/>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783E12EE" w14:textId="4F1D1253" w:rsidR="009A461F" w:rsidRPr="00351184" w:rsidRDefault="009A461F" w:rsidP="0021281E">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4/5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D1370" id="Rectangle 239" o:spid="_x0000_s1049" style="position:absolute;left:0;text-align:left;margin-left:376pt;margin-top:-28.5pt;width:24.5pt;height:16.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" fillcolor="#333f50" stroked="f" strokeweight="1pt">
                      <v:textbox inset="0,0,0,0">
                        <w:txbxContent>
                          <w:p w14:paraId="783E12EE" w14:textId="4F1D1253" w:rsidR="009A461F" w:rsidRPr="00351184" w:rsidRDefault="009A461F" w:rsidP="0021281E">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4/5</w:t>
                            </w:r>
                          </w:p>
                        </w:txbxContent>
                      </v:textbox>
                    </v:rect>
                  </w:pict>
                </mc:Fallback>
              </mc:AlternateContent>
            </w:r>
            <w:r w:rsidRPr="001701D6">
              <w:rPr>
                <w:rFonts w:ascii="Calibri" w:hAnsi="Calibri"/>
              </w:rPr>
              <w:t>The teacher helped students make connections between their learning and their individual backgrounds and contexts.</w:t>
            </w:r>
          </w:p>
          <w:p w14:paraId="7C1EF459" w14:textId="6C0FEDF6" w:rsidR="0021281E" w:rsidRPr="001701D6" w:rsidRDefault="0021281E" w:rsidP="0021281E">
            <w:pPr>
              <w:numPr>
                <w:ilvl w:val="0"/>
                <w:numId w:val="3"/>
              </w:numPr>
              <w:contextualSpacing/>
              <w:rPr>
                <w:rFonts w:ascii="Calibri" w:hAnsi="Calibri"/>
                <w:i/>
                <w:iCs/>
              </w:rPr>
            </w:pPr>
            <w:r w:rsidRPr="001701D6">
              <w:rPr>
                <w:rFonts w:ascii="Calibri" w:hAnsi="Calibri"/>
              </w:rPr>
              <w:t>The teacher provides scaffolds and supports, although it is not clear from the video how the teacher uses student data to inform those supports.</w:t>
            </w:r>
          </w:p>
          <w:p w14:paraId="3A28F12D" w14:textId="739A128B" w:rsidR="0021281E" w:rsidRPr="00D40DC7" w:rsidRDefault="00123B6C" w:rsidP="0021281E">
            <w:pPr>
              <w:numPr>
                <w:ilvl w:val="1"/>
                <w:numId w:val="3"/>
              </w:numPr>
              <w:contextualSpacing/>
              <w:rPr>
                <w:rFonts w:ascii="Calibri" w:hAnsi="Calibri"/>
                <w:i/>
                <w:iCs/>
                <w:sz w:val="18"/>
                <w:szCs w:val="18"/>
              </w:rPr>
            </w:pPr>
            <w:r w:rsidRPr="00D40DC7">
              <w:rPr>
                <w:rFonts w:ascii="Calibri" w:hAnsi="Calibri"/>
                <w:i/>
                <w:iCs/>
                <w:sz w:val="18"/>
                <w:szCs w:val="18"/>
              </w:rPr>
              <w:t>“The teacher did a decent job to attend to the needs of some of his students via frequent one-to-one check-ins and providing students with an opportunity to discuss the texts and work collaboratively on sharing the elements of their analysis on a large poster paper…”</w:t>
            </w:r>
          </w:p>
          <w:p w14:paraId="78C65195" w14:textId="11AB1F42" w:rsidR="00123B6C" w:rsidRPr="00D40DC7" w:rsidRDefault="00123B6C" w:rsidP="006C0578">
            <w:pPr>
              <w:numPr>
                <w:ilvl w:val="1"/>
                <w:numId w:val="3"/>
              </w:numPr>
              <w:contextualSpacing/>
              <w:rPr>
                <w:rFonts w:ascii="Calibri" w:hAnsi="Calibri"/>
                <w:i/>
                <w:iCs/>
                <w:sz w:val="18"/>
                <w:szCs w:val="18"/>
              </w:rPr>
            </w:pPr>
            <w:r w:rsidRPr="00D40DC7">
              <w:rPr>
                <w:rFonts w:ascii="Calibri" w:hAnsi="Calibri"/>
                <w:i/>
                <w:iCs/>
                <w:sz w:val="18"/>
                <w:szCs w:val="18"/>
              </w:rPr>
              <w:t>“Teacher had strong routines that facilitated his ability to check in with each group and support learning.”</w:t>
            </w:r>
          </w:p>
          <w:p w14:paraId="4001D643" w14:textId="77777777" w:rsidR="0021281E" w:rsidRPr="001701D6" w:rsidRDefault="0021281E" w:rsidP="0021281E">
            <w:pPr>
              <w:numPr>
                <w:ilvl w:val="0"/>
                <w:numId w:val="3"/>
              </w:numPr>
              <w:contextualSpacing/>
              <w:rPr>
                <w:rFonts w:ascii="Calibri" w:hAnsi="Calibri"/>
                <w:i/>
                <w:iCs/>
              </w:rPr>
            </w:pPr>
            <w:r w:rsidRPr="001701D6">
              <w:rPr>
                <w:rFonts w:ascii="Calibri" w:hAnsi="Calibri"/>
              </w:rPr>
              <w:t>Students appear engaged in the task.</w:t>
            </w:r>
          </w:p>
          <w:p w14:paraId="0FDAF9C5" w14:textId="43C4990B" w:rsidR="00123B6C" w:rsidRPr="001701D6" w:rsidRDefault="00123B6C" w:rsidP="006C0578">
            <w:pPr>
              <w:numPr>
                <w:ilvl w:val="0"/>
                <w:numId w:val="3"/>
              </w:numPr>
              <w:contextualSpacing/>
              <w:rPr>
                <w:rFonts w:ascii="Calibri" w:hAnsi="Calibri"/>
                <w:i/>
                <w:iCs/>
              </w:rPr>
            </w:pPr>
            <w:r w:rsidRPr="001701D6">
              <w:rPr>
                <w:rFonts w:ascii="Calibri" w:hAnsi="Calibri"/>
              </w:rPr>
              <w:t xml:space="preserve">Students can access peer support when they are stuck. </w:t>
            </w:r>
          </w:p>
        </w:tc>
      </w:tr>
      <w:tr w:rsidR="00E6532C" w:rsidRPr="003F5112" w14:paraId="01936C8B" w14:textId="77777777" w:rsidTr="006C0578">
        <w:trPr>
          <w:gridAfter w:val="1"/>
          <w:wAfter w:w="90" w:type="dxa"/>
          <w:trHeight w:val="539"/>
        </w:trPr>
        <w:tc>
          <w:tcPr>
            <w:tcW w:w="1165" w:type="dxa"/>
            <w:vAlign w:val="center"/>
          </w:tcPr>
          <w:p w14:paraId="20058009" w14:textId="77777777" w:rsidR="00E6532C" w:rsidRPr="003F5112" w:rsidRDefault="00E6532C" w:rsidP="00E6532C">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630" w:type="dxa"/>
            <w:gridSpan w:val="2"/>
            <w:vAlign w:val="center"/>
          </w:tcPr>
          <w:p w14:paraId="1F660198" w14:textId="526693FD" w:rsidR="00E6532C" w:rsidRPr="001701D6" w:rsidRDefault="0021281E" w:rsidP="0021281E">
            <w:pPr>
              <w:numPr>
                <w:ilvl w:val="0"/>
                <w:numId w:val="4"/>
              </w:numPr>
              <w:contextualSpacing/>
              <w:rPr>
                <w:rFonts w:ascii="Calibri" w:hAnsi="Calibri"/>
                <w:i/>
                <w:iCs/>
              </w:rPr>
            </w:pPr>
            <w:r w:rsidRPr="001701D6">
              <w:rPr>
                <w:rFonts w:ascii="Calibri" w:hAnsi="Calibri"/>
              </w:rPr>
              <w:t>The scaffolds that the teacher provides do not always seem to support student learning.</w:t>
            </w:r>
          </w:p>
          <w:p w14:paraId="444830F8" w14:textId="2A89BE41" w:rsidR="00123B6C" w:rsidRPr="001701D6" w:rsidRDefault="00123B6C" w:rsidP="00123B6C">
            <w:pPr>
              <w:numPr>
                <w:ilvl w:val="1"/>
                <w:numId w:val="4"/>
              </w:numPr>
              <w:contextualSpacing/>
              <w:rPr>
                <w:rFonts w:ascii="Calibri" w:hAnsi="Calibri"/>
                <w:i/>
                <w:iCs/>
                <w:sz w:val="18"/>
                <w:szCs w:val="18"/>
              </w:rPr>
            </w:pPr>
            <w:r w:rsidRPr="001701D6">
              <w:rPr>
                <w:rFonts w:ascii="Calibri" w:hAnsi="Calibri"/>
                <w:i/>
                <w:iCs/>
                <w:sz w:val="18"/>
                <w:szCs w:val="18"/>
              </w:rPr>
              <w:t>“When students were having difficulty analyzing the quotes from the text, the teacher's questions and scaffolds did not seem to meet their intended purpose of scaffolding, probing, and supporting students to come to the analysis themselves. There was a point where one student said, "I don't know where you're going with this" showing that the teacher</w:t>
            </w:r>
            <w:r w:rsidR="00093988" w:rsidRPr="001701D6">
              <w:rPr>
                <w:rFonts w:ascii="Calibri" w:hAnsi="Calibri"/>
                <w:i/>
                <w:iCs/>
                <w:sz w:val="18"/>
                <w:szCs w:val="18"/>
              </w:rPr>
              <w:t>’</w:t>
            </w:r>
            <w:r w:rsidRPr="001701D6">
              <w:rPr>
                <w:rFonts w:ascii="Calibri" w:hAnsi="Calibri"/>
                <w:i/>
                <w:iCs/>
                <w:sz w:val="18"/>
                <w:szCs w:val="18"/>
              </w:rPr>
              <w:t xml:space="preserve">s prompts and scaffolds were not supportive for her. In another instance, the teacher asked a student what it meant to "bear a burden," the student shrugged and then the teacher </w:t>
            </w:r>
            <w:r w:rsidRPr="001701D6">
              <w:rPr>
                <w:rFonts w:ascii="Calibri" w:hAnsi="Calibri"/>
                <w:i/>
                <w:iCs/>
                <w:sz w:val="18"/>
                <w:szCs w:val="18"/>
              </w:rPr>
              <w:lastRenderedPageBreak/>
              <w:t>told her the answer "the weight you have to carry" rather th</w:t>
            </w:r>
            <w:r w:rsidR="00093988" w:rsidRPr="001701D6">
              <w:rPr>
                <w:rFonts w:ascii="Calibri" w:hAnsi="Calibri"/>
                <w:i/>
                <w:iCs/>
                <w:sz w:val="18"/>
                <w:szCs w:val="18"/>
              </w:rPr>
              <w:t>a</w:t>
            </w:r>
            <w:r w:rsidRPr="001701D6">
              <w:rPr>
                <w:rFonts w:ascii="Calibri" w:hAnsi="Calibri"/>
                <w:i/>
                <w:iCs/>
                <w:sz w:val="18"/>
                <w:szCs w:val="18"/>
              </w:rPr>
              <w:t>n supporting the student to discover the answer on her own.”</w:t>
            </w:r>
          </w:p>
          <w:p w14:paraId="481FF2E7" w14:textId="75500ECE" w:rsidR="00123B6C" w:rsidRPr="001701D6" w:rsidRDefault="00123B6C" w:rsidP="006C0578">
            <w:pPr>
              <w:numPr>
                <w:ilvl w:val="1"/>
                <w:numId w:val="4"/>
              </w:numPr>
              <w:contextualSpacing/>
              <w:rPr>
                <w:rFonts w:ascii="Calibri" w:hAnsi="Calibri"/>
                <w:i/>
                <w:iCs/>
                <w:sz w:val="18"/>
                <w:szCs w:val="18"/>
              </w:rPr>
            </w:pPr>
            <w:r w:rsidRPr="001701D6">
              <w:rPr>
                <w:rFonts w:ascii="Calibri" w:hAnsi="Calibri"/>
                <w:i/>
                <w:iCs/>
                <w:sz w:val="18"/>
                <w:szCs w:val="18"/>
              </w:rPr>
              <w:t>“The teacher ends up telling the students often what to think. He asks them questions and then ends up walking around from group to group and writing on their collaborative easel paper. He gives up even asking them some questions. He doesn't engage the group as a whole, but specific members of the group.”</w:t>
            </w:r>
          </w:p>
          <w:p w14:paraId="7EC90A0C" w14:textId="5581B52A" w:rsidR="0021281E" w:rsidRPr="001701D6" w:rsidRDefault="0021281E" w:rsidP="006C0578">
            <w:pPr>
              <w:numPr>
                <w:ilvl w:val="0"/>
                <w:numId w:val="4"/>
              </w:numPr>
              <w:contextualSpacing/>
              <w:rPr>
                <w:rFonts w:ascii="Calibri" w:hAnsi="Calibri"/>
              </w:rPr>
            </w:pPr>
            <w:r w:rsidRPr="001701D6">
              <w:rPr>
                <w:rFonts w:ascii="Calibri" w:hAnsi="Calibri"/>
              </w:rPr>
              <w:t>It is not clear that students can demonstrate that they have met the learning target.</w:t>
            </w:r>
          </w:p>
        </w:tc>
      </w:tr>
      <w:tr w:rsidR="00E6532C" w:rsidRPr="003F5112" w14:paraId="23F00773" w14:textId="77777777" w:rsidTr="006C0578">
        <w:trPr>
          <w:trHeight w:val="440"/>
        </w:trPr>
        <w:tc>
          <w:tcPr>
            <w:tcW w:w="8634" w:type="dxa"/>
            <w:gridSpan w:val="2"/>
            <w:tcBorders>
              <w:right w:val="nil"/>
            </w:tcBorders>
            <w:shd w:val="clear" w:color="auto" w:fill="44546A" w:themeFill="text2"/>
            <w:vAlign w:val="center"/>
          </w:tcPr>
          <w:p w14:paraId="173980E4" w14:textId="6EF6F296" w:rsidR="00E6532C" w:rsidRPr="003F5112" w:rsidRDefault="00E6532C" w:rsidP="00E6532C">
            <w:pPr>
              <w:rPr>
                <w:rFonts w:ascii="Franklin Gothic Book" w:hAnsi="Franklin Gothic Book"/>
                <w:spacing w:val="20"/>
                <w:sz w:val="14"/>
                <w:szCs w:val="14"/>
              </w:rPr>
            </w:pPr>
            <w:r w:rsidRPr="001701D6">
              <w:rPr>
                <w:rFonts w:ascii="Calibri" w:hAnsi="Calibri"/>
              </w:rPr>
              <w:lastRenderedPageBreak/>
              <w:br w:type="page"/>
            </w:r>
            <w:r w:rsidRPr="003F5112">
              <w:rPr>
                <w:rFonts w:ascii="Franklin Gothic Heavy" w:hAnsi="Franklin Gothic Heavy"/>
                <w:color w:val="FFFFFF" w:themeColor="background1"/>
                <w:sz w:val="24"/>
                <w:szCs w:val="24"/>
              </w:rPr>
              <w:t>Calibrating on Perceptions of Content</w:t>
            </w:r>
          </w:p>
        </w:tc>
        <w:tc>
          <w:tcPr>
            <w:tcW w:w="2251" w:type="dxa"/>
            <w:gridSpan w:val="2"/>
            <w:tcBorders>
              <w:left w:val="nil"/>
            </w:tcBorders>
            <w:shd w:val="clear" w:color="auto" w:fill="44546A" w:themeFill="text2"/>
            <w:vAlign w:val="center"/>
          </w:tcPr>
          <w:p w14:paraId="14127A71" w14:textId="77777777" w:rsidR="00E6532C" w:rsidRPr="001701D6" w:rsidRDefault="00E6532C" w:rsidP="00E6532C">
            <w:pPr>
              <w:rPr>
                <w:rFonts w:ascii="Calibri" w:hAnsi="Calibri"/>
              </w:rPr>
            </w:pPr>
          </w:p>
        </w:tc>
      </w:tr>
      <w:tr w:rsidR="00E6532C" w:rsidRPr="003F5112" w14:paraId="08A03EA7" w14:textId="77777777" w:rsidTr="006C0578">
        <w:tc>
          <w:tcPr>
            <w:tcW w:w="8634" w:type="dxa"/>
            <w:gridSpan w:val="2"/>
            <w:tcBorders>
              <w:right w:val="nil"/>
            </w:tcBorders>
            <w:shd w:val="clear" w:color="auto" w:fill="ACB9CA" w:themeFill="text2" w:themeFillTint="66"/>
          </w:tcPr>
          <w:p w14:paraId="4A5A800F" w14:textId="672CAC0B" w:rsidR="00E6532C" w:rsidRPr="001701D6" w:rsidRDefault="00E6532C" w:rsidP="00E6532C">
            <w:pPr>
              <w:rPr>
                <w:rFonts w:ascii="Calibri" w:hAnsi="Calibri"/>
                <w:spacing w:val="20"/>
                <w:sz w:val="14"/>
                <w:szCs w:val="14"/>
              </w:rPr>
            </w:pPr>
            <w:r w:rsidRPr="001701D6">
              <w:rPr>
                <w:rFonts w:ascii="Calibri" w:hAnsi="Calibri"/>
                <w:spacing w:val="20"/>
                <w:sz w:val="14"/>
                <w:szCs w:val="14"/>
              </w:rPr>
              <w:t>CONTENT | ELA.SL.</w:t>
            </w:r>
            <w:r w:rsidR="00123B6C" w:rsidRPr="001701D6">
              <w:rPr>
                <w:rFonts w:ascii="Calibri" w:hAnsi="Calibri"/>
                <w:spacing w:val="20"/>
                <w:sz w:val="14"/>
                <w:szCs w:val="14"/>
              </w:rPr>
              <w:t>11-12</w:t>
            </w:r>
            <w:r w:rsidRPr="001701D6">
              <w:rPr>
                <w:rFonts w:ascii="Calibri" w:hAnsi="Calibri"/>
                <w:spacing w:val="20"/>
                <w:sz w:val="14"/>
                <w:szCs w:val="14"/>
              </w:rPr>
              <w:t>.</w:t>
            </w:r>
            <w:r w:rsidR="00123B6C" w:rsidRPr="001701D6">
              <w:rPr>
                <w:rFonts w:ascii="Calibri" w:hAnsi="Calibri"/>
                <w:spacing w:val="20"/>
                <w:sz w:val="14"/>
                <w:szCs w:val="14"/>
              </w:rPr>
              <w:t>1</w:t>
            </w:r>
          </w:p>
          <w:p w14:paraId="0BFCA8EB" w14:textId="77777777" w:rsidR="00123B6C" w:rsidRPr="001701D6" w:rsidRDefault="00123B6C" w:rsidP="00E6532C">
            <w:pPr>
              <w:rPr>
                <w:rFonts w:ascii="Calibri" w:hAnsi="Calibri"/>
                <w:b/>
                <w:bCs/>
              </w:rPr>
            </w:pPr>
            <w:r w:rsidRPr="001701D6">
              <w:rPr>
                <w:rFonts w:ascii="Calibri" w:hAnsi="Calibri"/>
                <w:b/>
                <w:bCs/>
              </w:rPr>
              <w:t xml:space="preserve">Come to discussions prepared, having read and researched material under study; </w:t>
            </w:r>
          </w:p>
          <w:p w14:paraId="0CEFA744" w14:textId="7F160CF9" w:rsidR="00E6532C" w:rsidRPr="003F5112" w:rsidRDefault="00123B6C" w:rsidP="00E6532C">
            <w:pPr>
              <w:rPr>
                <w:rFonts w:ascii="Franklin Gothic Book" w:hAnsi="Franklin Gothic Book"/>
                <w:b/>
                <w:bCs/>
              </w:rPr>
            </w:pPr>
            <w:r w:rsidRPr="001701D6">
              <w:rPr>
                <w:rFonts w:ascii="Calibri" w:hAnsi="Calibri"/>
                <w:b/>
                <w:bCs/>
              </w:rPr>
              <w:t>explicitly draw on that preparation by referring to evidence from texts and other research on the topic or issue to stimulate a thoughtful, well-reasoned exchange of ideas.</w:t>
            </w:r>
          </w:p>
        </w:tc>
        <w:tc>
          <w:tcPr>
            <w:tcW w:w="2251" w:type="dxa"/>
            <w:gridSpan w:val="2"/>
            <w:tcBorders>
              <w:left w:val="nil"/>
            </w:tcBorders>
            <w:shd w:val="clear" w:color="auto" w:fill="ACB9CA" w:themeFill="text2" w:themeFillTint="66"/>
          </w:tcPr>
          <w:p w14:paraId="60F09565" w14:textId="1360AE94" w:rsidR="00E6532C" w:rsidRPr="001701D6" w:rsidRDefault="00123B6C" w:rsidP="00E6532C">
            <w:pPr>
              <w:rPr>
                <w:rFonts w:ascii="Calibri" w:hAnsi="Calibri"/>
              </w:rPr>
            </w:pPr>
            <w:r w:rsidRPr="003F5112">
              <w:rPr>
                <w:noProof/>
              </w:rPr>
              <mc:AlternateContent>
                <mc:Choice Requires="wps">
                  <w:drawing>
                    <wp:anchor distT="0" distB="0" distL="114300" distR="114300" simplePos="0" relativeHeight="251788288" behindDoc="0" locked="0" layoutInCell="1" allowOverlap="1" wp14:anchorId="2D52558F" wp14:editId="219A0CDD">
                      <wp:simplePos x="0" y="0"/>
                      <wp:positionH relativeFrom="column">
                        <wp:posOffset>-212009</wp:posOffset>
                      </wp:positionH>
                      <wp:positionV relativeFrom="paragraph">
                        <wp:posOffset>24765</wp:posOffset>
                      </wp:positionV>
                      <wp:extent cx="635000" cy="298450"/>
                      <wp:effectExtent l="0" t="0" r="0" b="6350"/>
                      <wp:wrapNone/>
                      <wp:docPr id="229" name="Rectangle 229"/>
                      <wp:cNvGraphicFramePr/>
                      <a:graphic xmlns:a="http://schemas.openxmlformats.org/drawingml/2006/main">
                        <a:graphicData uri="http://schemas.microsoft.com/office/word/2010/wordprocessingShape">
                          <wps:wsp>
                            <wps:cNvSpPr/>
                            <wps:spPr>
                              <a:xfrm>
                                <a:off x="0" y="0"/>
                                <a:ext cx="635000" cy="298450"/>
                              </a:xfrm>
                              <a:prstGeom prst="rect">
                                <a:avLst/>
                              </a:prstGeom>
                              <a:solidFill>
                                <a:srgbClr val="44546A">
                                  <a:lumMod val="75000"/>
                                </a:srgbClr>
                              </a:solidFill>
                              <a:ln w="12700" cap="flat" cmpd="sng" algn="ctr">
                                <a:noFill/>
                                <a:prstDash val="solid"/>
                                <a:miter lim="800000"/>
                              </a:ln>
                              <a:effectLst/>
                            </wps:spPr>
                            <wps:txbx>
                              <w:txbxContent>
                                <w:p w14:paraId="1078417E" w14:textId="2954CB3A" w:rsidR="009A461F" w:rsidRPr="006F332E" w:rsidRDefault="009A461F" w:rsidP="00E6532C">
                                  <w:pPr>
                                    <w:spacing w:after="0"/>
                                    <w:jc w:val="center"/>
                                    <w:rPr>
                                      <w:rFonts w:ascii="Franklin Gothic Heavy" w:hAnsi="Franklin Gothic Heavy"/>
                                      <w:color w:val="FFFFFF" w:themeColor="background1"/>
                                      <w:sz w:val="17"/>
                                      <w:szCs w:val="17"/>
                                    </w:rPr>
                                  </w:pPr>
                                  <w:r w:rsidRPr="006F332E">
                                    <w:rPr>
                                      <w:rFonts w:ascii="Franklin Gothic Heavy" w:hAnsi="Franklin Gothic Heavy"/>
                                      <w:color w:val="FFFFFF" w:themeColor="background1"/>
                                      <w:sz w:val="17"/>
                                      <w:szCs w:val="17"/>
                                    </w:rPr>
                                    <w:t>Below 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2558F" id="Rectangle 229" o:spid="_x0000_s1050" style="position:absolute;margin-left:-16.7pt;margin-top:1.95pt;width:50pt;height:2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" fillcolor="#333f50" stroked="f" strokeweight="1pt">
                      <v:textbox inset="0,0,0,0">
                        <w:txbxContent>
                          <w:p w14:paraId="1078417E" w14:textId="2954CB3A" w:rsidR="009A461F" w:rsidRPr="006F332E" w:rsidRDefault="009A461F" w:rsidP="00E6532C">
                            <w:pPr>
                              <w:spacing w:after="0"/>
                              <w:jc w:val="center"/>
                              <w:rPr>
                                <w:rFonts w:ascii="Franklin Gothic Heavy" w:hAnsi="Franklin Gothic Heavy"/>
                                <w:color w:val="FFFFFF" w:themeColor="background1"/>
                                <w:sz w:val="17"/>
                                <w:szCs w:val="17"/>
                              </w:rPr>
                            </w:pPr>
                            <w:r w:rsidRPr="006F332E">
                              <w:rPr>
                                <w:rFonts w:ascii="Franklin Gothic Heavy" w:hAnsi="Franklin Gothic Heavy"/>
                                <w:color w:val="FFFFFF" w:themeColor="background1"/>
                                <w:sz w:val="17"/>
                                <w:szCs w:val="17"/>
                              </w:rPr>
                              <w:t>Below Grade Level</w:t>
                            </w:r>
                          </w:p>
                        </w:txbxContent>
                      </v:textbox>
                    </v:rect>
                  </w:pict>
                </mc:Fallback>
              </mc:AlternateContent>
            </w:r>
            <w:r w:rsidR="00E6532C" w:rsidRPr="003F5112">
              <w:rPr>
                <w:rFonts w:ascii="Franklin Gothic Book" w:hAnsi="Franklin Gothic Book"/>
                <w:b/>
                <w:bCs/>
                <w:noProof/>
                <w:spacing w:val="20"/>
              </w:rPr>
              <mc:AlternateContent>
                <mc:Choice Requires="wps">
                  <w:drawing>
                    <wp:anchor distT="0" distB="0" distL="114300" distR="114300" simplePos="0" relativeHeight="251787264" behindDoc="0" locked="0" layoutInCell="1" allowOverlap="1" wp14:anchorId="532A861C" wp14:editId="5DB98E89">
                      <wp:simplePos x="0" y="0"/>
                      <wp:positionH relativeFrom="column">
                        <wp:posOffset>-192405</wp:posOffset>
                      </wp:positionH>
                      <wp:positionV relativeFrom="paragraph">
                        <wp:posOffset>276860</wp:posOffset>
                      </wp:positionV>
                      <wp:extent cx="1530350" cy="247015"/>
                      <wp:effectExtent l="0" t="0" r="0" b="635"/>
                      <wp:wrapNone/>
                      <wp:docPr id="231" name="Rectangle 231"/>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70752E5A" w14:textId="77777777" w:rsidR="009A461F" w:rsidRPr="001701D6" w:rsidRDefault="009A461F" w:rsidP="00E6532C">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A861C" id="Rectangle 231" o:spid="_x0000_s1051" style="position:absolute;margin-left:-15.15pt;margin-top:21.8pt;width:120.5pt;height:19.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" filled="f" stroked="f" strokeweight="1pt">
                      <v:textbox>
                        <w:txbxContent>
                          <w:p w14:paraId="70752E5A" w14:textId="77777777" w:rsidR="009A461F" w:rsidRPr="001701D6" w:rsidRDefault="009A461F" w:rsidP="00E6532C">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00E6532C" w:rsidRPr="003F5112">
              <w:rPr>
                <w:noProof/>
              </w:rPr>
              <w:drawing>
                <wp:anchor distT="0" distB="0" distL="114300" distR="114300" simplePos="0" relativeHeight="251786240" behindDoc="0" locked="0" layoutInCell="1" allowOverlap="1" wp14:anchorId="25D03A50" wp14:editId="2CB1B24F">
                  <wp:simplePos x="0" y="0"/>
                  <wp:positionH relativeFrom="column">
                    <wp:posOffset>-221615</wp:posOffset>
                  </wp:positionH>
                  <wp:positionV relativeFrom="paragraph">
                    <wp:posOffset>83185</wp:posOffset>
                  </wp:positionV>
                  <wp:extent cx="1556878" cy="190500"/>
                  <wp:effectExtent l="0" t="0" r="5715" b="0"/>
                  <wp:wrapNone/>
                  <wp:docPr id="235" name="Picture 235"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6878" cy="190500"/>
                          </a:xfrm>
                          <a:prstGeom prst="rect">
                            <a:avLst/>
                          </a:prstGeom>
                        </pic:spPr>
                      </pic:pic>
                    </a:graphicData>
                  </a:graphic>
                  <wp14:sizeRelH relativeFrom="page">
                    <wp14:pctWidth>0</wp14:pctWidth>
                  </wp14:sizeRelH>
                  <wp14:sizeRelV relativeFrom="page">
                    <wp14:pctHeight>0</wp14:pctHeight>
                  </wp14:sizeRelV>
                </wp:anchor>
              </w:drawing>
            </w:r>
          </w:p>
        </w:tc>
      </w:tr>
      <w:tr w:rsidR="00E6532C" w:rsidRPr="003F5112" w14:paraId="3DA1FBD3" w14:textId="77777777" w:rsidTr="006C0578">
        <w:trPr>
          <w:trHeight w:val="953"/>
        </w:trPr>
        <w:tc>
          <w:tcPr>
            <w:tcW w:w="1166" w:type="dxa"/>
            <w:vAlign w:val="center"/>
          </w:tcPr>
          <w:p w14:paraId="069042EB" w14:textId="77777777" w:rsidR="00E6532C" w:rsidRPr="003F5112" w:rsidRDefault="00E6532C" w:rsidP="00E6532C">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3"/>
            <w:vAlign w:val="center"/>
          </w:tcPr>
          <w:p w14:paraId="5887A4CE" w14:textId="72DB2D75" w:rsidR="00123B6C" w:rsidRPr="001701D6" w:rsidRDefault="00123B6C" w:rsidP="00123B6C">
            <w:pPr>
              <w:numPr>
                <w:ilvl w:val="0"/>
                <w:numId w:val="5"/>
              </w:numPr>
              <w:contextualSpacing/>
              <w:rPr>
                <w:rFonts w:ascii="Calibri" w:hAnsi="Calibri"/>
                <w:i/>
                <w:iCs/>
              </w:rPr>
            </w:pPr>
            <w:r w:rsidRPr="001701D6">
              <w:rPr>
                <w:rFonts w:ascii="Calibri" w:hAnsi="Calibri"/>
              </w:rPr>
              <w:t>The teacher had grade-level expectations for the level of literary analysis students should demonstrate.</w:t>
            </w:r>
          </w:p>
          <w:p w14:paraId="5D6BE0F5" w14:textId="1FEC341F" w:rsidR="0043537D" w:rsidRPr="001701D6" w:rsidRDefault="0043537D" w:rsidP="006C0578">
            <w:pPr>
              <w:numPr>
                <w:ilvl w:val="1"/>
                <w:numId w:val="5"/>
              </w:numPr>
              <w:contextualSpacing/>
              <w:rPr>
                <w:rFonts w:ascii="Calibri" w:hAnsi="Calibri"/>
                <w:i/>
                <w:iCs/>
                <w:sz w:val="18"/>
                <w:szCs w:val="18"/>
              </w:rPr>
            </w:pPr>
            <w:r w:rsidRPr="001701D6">
              <w:rPr>
                <w:rFonts w:ascii="Calibri" w:hAnsi="Calibri"/>
                <w:i/>
                <w:iCs/>
                <w:sz w:val="18"/>
                <w:szCs w:val="18"/>
              </w:rPr>
              <w:t>Based on exchanges between the teacher and students, “he has these high hopes for the brilliant analysis that kids are going to do, almost above grade level.”</w:t>
            </w:r>
          </w:p>
          <w:p w14:paraId="0214192E" w14:textId="39627016" w:rsidR="00123B6C" w:rsidRPr="001701D6" w:rsidRDefault="00123B6C" w:rsidP="00123B6C">
            <w:pPr>
              <w:numPr>
                <w:ilvl w:val="0"/>
                <w:numId w:val="5"/>
              </w:numPr>
              <w:contextualSpacing/>
              <w:rPr>
                <w:rFonts w:ascii="Calibri" w:hAnsi="Calibri"/>
                <w:i/>
                <w:iCs/>
              </w:rPr>
            </w:pPr>
            <w:r w:rsidRPr="001701D6">
              <w:rPr>
                <w:rFonts w:ascii="Calibri" w:hAnsi="Calibri"/>
              </w:rPr>
              <w:t xml:space="preserve">It was clear that students have prepared and are familiar with the material under study and </w:t>
            </w:r>
            <w:r w:rsidR="0043537D" w:rsidRPr="001701D6">
              <w:rPr>
                <w:rFonts w:ascii="Calibri" w:hAnsi="Calibri"/>
              </w:rPr>
              <w:t>could use</w:t>
            </w:r>
            <w:r w:rsidRPr="001701D6">
              <w:rPr>
                <w:rFonts w:ascii="Calibri" w:hAnsi="Calibri"/>
              </w:rPr>
              <w:t xml:space="preserve"> evidence from the text.</w:t>
            </w:r>
          </w:p>
          <w:p w14:paraId="013A88E2" w14:textId="0FA5486D" w:rsidR="00123B6C" w:rsidRPr="001701D6" w:rsidRDefault="00123B6C">
            <w:pPr>
              <w:numPr>
                <w:ilvl w:val="1"/>
                <w:numId w:val="5"/>
              </w:numPr>
              <w:contextualSpacing/>
              <w:rPr>
                <w:rFonts w:ascii="Calibri" w:hAnsi="Calibri"/>
                <w:i/>
                <w:iCs/>
              </w:rPr>
            </w:pPr>
            <w:r w:rsidRPr="001701D6">
              <w:rPr>
                <w:rFonts w:ascii="Calibri" w:hAnsi="Calibri"/>
                <w:i/>
                <w:iCs/>
                <w:sz w:val="18"/>
                <w:szCs w:val="18"/>
              </w:rPr>
              <w:t>“While this activity was not meant for students to fully demonstrate their comprehension in a whole-class discussion, it was clear that they have read the text before and have prepared to be able to analyze the specific parts of the story.”</w:t>
            </w:r>
          </w:p>
        </w:tc>
      </w:tr>
      <w:tr w:rsidR="00E6532C" w:rsidRPr="003F5112" w14:paraId="733292EC" w14:textId="77777777" w:rsidTr="006C0578">
        <w:trPr>
          <w:trHeight w:val="1349"/>
        </w:trPr>
        <w:tc>
          <w:tcPr>
            <w:tcW w:w="1166" w:type="dxa"/>
            <w:vAlign w:val="center"/>
          </w:tcPr>
          <w:p w14:paraId="0A46B090" w14:textId="77777777" w:rsidR="00E6532C" w:rsidRPr="003F5112" w:rsidRDefault="00E6532C" w:rsidP="00E6532C">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3"/>
            <w:vAlign w:val="center"/>
          </w:tcPr>
          <w:p w14:paraId="32E61F2F" w14:textId="77777777" w:rsidR="00E6532C" w:rsidRPr="001701D6" w:rsidRDefault="00123B6C" w:rsidP="00123B6C">
            <w:pPr>
              <w:numPr>
                <w:ilvl w:val="0"/>
                <w:numId w:val="6"/>
              </w:numPr>
              <w:contextualSpacing/>
              <w:rPr>
                <w:rFonts w:ascii="Calibri" w:hAnsi="Calibri"/>
                <w:i/>
                <w:iCs/>
              </w:rPr>
            </w:pPr>
            <w:r w:rsidRPr="001701D6">
              <w:rPr>
                <w:rFonts w:ascii="Calibri" w:hAnsi="Calibri"/>
              </w:rPr>
              <w:t>Students did not seem to discuss the content</w:t>
            </w:r>
            <w:r w:rsidR="0043537D" w:rsidRPr="001701D6">
              <w:rPr>
                <w:rFonts w:ascii="Calibri" w:hAnsi="Calibri"/>
              </w:rPr>
              <w:t>.</w:t>
            </w:r>
          </w:p>
          <w:p w14:paraId="1DFE3B06" w14:textId="77777777" w:rsidR="0043537D" w:rsidRPr="001701D6" w:rsidRDefault="0043537D" w:rsidP="0043537D">
            <w:pPr>
              <w:numPr>
                <w:ilvl w:val="1"/>
                <w:numId w:val="6"/>
              </w:numPr>
              <w:contextualSpacing/>
              <w:rPr>
                <w:rFonts w:ascii="Calibri" w:hAnsi="Calibri"/>
                <w:i/>
                <w:iCs/>
              </w:rPr>
            </w:pPr>
            <w:r w:rsidRPr="001701D6">
              <w:rPr>
                <w:rFonts w:ascii="Calibri" w:hAnsi="Calibri"/>
                <w:i/>
                <w:iCs/>
                <w:sz w:val="18"/>
                <w:szCs w:val="18"/>
              </w:rPr>
              <w:t>“While students appear to be writing their ideas on the poster in front of them, actual conversation is mostly limited to social talk and off-task behavior. If there is a purpose or goal or expectations for what discussions should look and sound like, there is no evidence of any of these things and none of the student groups seems to be communicating effectively about the task.”</w:t>
            </w:r>
          </w:p>
          <w:p w14:paraId="47DFE3CA" w14:textId="6257EB65" w:rsidR="0043537D" w:rsidRPr="001701D6" w:rsidRDefault="0043537D" w:rsidP="006C0578">
            <w:pPr>
              <w:numPr>
                <w:ilvl w:val="0"/>
                <w:numId w:val="6"/>
              </w:numPr>
              <w:contextualSpacing/>
              <w:rPr>
                <w:rFonts w:ascii="Calibri" w:hAnsi="Calibri"/>
                <w:i/>
                <w:iCs/>
              </w:rPr>
            </w:pPr>
            <w:r w:rsidRPr="001701D6">
              <w:rPr>
                <w:rFonts w:ascii="Calibri" w:hAnsi="Calibri"/>
              </w:rPr>
              <w:t>It was not clear that students could independently exchange ideas in a thoughtful, well-reasoned manner.</w:t>
            </w:r>
          </w:p>
        </w:tc>
      </w:tr>
    </w:tbl>
    <w:p w14:paraId="763B6011" w14:textId="77777777" w:rsidR="00E6532C" w:rsidRPr="001701D6" w:rsidRDefault="00E6532C" w:rsidP="00E6532C">
      <w:pPr>
        <w:rPr>
          <w:rFonts w:ascii="Calibri" w:hAnsi="Calibri"/>
        </w:rPr>
      </w:pPr>
    </w:p>
    <w:p w14:paraId="5EE16196" w14:textId="77777777" w:rsidR="00E6532C" w:rsidRPr="001701D6" w:rsidRDefault="00E6532C" w:rsidP="00E6532C">
      <w:pPr>
        <w:rPr>
          <w:rFonts w:ascii="Calibri" w:hAnsi="Calibri"/>
        </w:rPr>
      </w:pPr>
    </w:p>
    <w:tbl>
      <w:tblPr>
        <w:tblStyle w:val="TableGrid5"/>
        <w:tblW w:w="10885" w:type="dxa"/>
        <w:tblLook w:val="04A0" w:firstRow="1" w:lastRow="0" w:firstColumn="1" w:lastColumn="0" w:noHBand="0" w:noVBand="1"/>
      </w:tblPr>
      <w:tblGrid>
        <w:gridCol w:w="1626"/>
        <w:gridCol w:w="9259"/>
      </w:tblGrid>
      <w:tr w:rsidR="00E6532C" w:rsidRPr="003F5112" w14:paraId="7B9C91A5" w14:textId="77777777" w:rsidTr="00E558DA">
        <w:trPr>
          <w:trHeight w:val="467"/>
        </w:trPr>
        <w:tc>
          <w:tcPr>
            <w:tcW w:w="10885" w:type="dxa"/>
            <w:gridSpan w:val="2"/>
            <w:shd w:val="clear" w:color="auto" w:fill="002060"/>
            <w:vAlign w:val="center"/>
          </w:tcPr>
          <w:p w14:paraId="0769A99D" w14:textId="77777777" w:rsidR="00E6532C" w:rsidRPr="003F5112" w:rsidRDefault="00E6532C" w:rsidP="00E6532C">
            <w:pPr>
              <w:rPr>
                <w:rFonts w:ascii="Franklin Gothic Heavy" w:hAnsi="Franklin Gothic Heavy"/>
                <w:sz w:val="24"/>
                <w:szCs w:val="24"/>
              </w:rPr>
            </w:pPr>
            <w:r w:rsidRPr="003F5112">
              <w:rPr>
                <w:rFonts w:ascii="Franklin Gothic Heavy" w:hAnsi="Franklin Gothic Heavy"/>
                <w:color w:val="FFFFFF" w:themeColor="background1"/>
                <w:sz w:val="24"/>
                <w:szCs w:val="24"/>
              </w:rPr>
              <w:t>Calibrating on High-Quality Feedback</w:t>
            </w:r>
          </w:p>
        </w:tc>
      </w:tr>
      <w:tr w:rsidR="00E6532C" w:rsidRPr="003F5112" w14:paraId="31EFCBCB" w14:textId="77777777" w:rsidTr="00E6532C">
        <w:trPr>
          <w:trHeight w:val="1520"/>
        </w:trPr>
        <w:tc>
          <w:tcPr>
            <w:tcW w:w="1626" w:type="dxa"/>
            <w:vAlign w:val="center"/>
          </w:tcPr>
          <w:p w14:paraId="408C6E30" w14:textId="77777777" w:rsidR="00E6532C" w:rsidRPr="001701D6" w:rsidRDefault="00E6532C" w:rsidP="00E6532C">
            <w:pPr>
              <w:jc w:val="center"/>
              <w:rPr>
                <w:rFonts w:ascii="Calibri" w:hAnsi="Calibri"/>
                <w:b/>
                <w:bCs/>
                <w:sz w:val="18"/>
                <w:szCs w:val="18"/>
              </w:rPr>
            </w:pPr>
            <w:r w:rsidRPr="001701D6">
              <w:rPr>
                <w:rFonts w:ascii="Calibri" w:hAnsi="Calibri"/>
                <w:b/>
                <w:bCs/>
              </w:rPr>
              <w:t>Questions</w:t>
            </w:r>
          </w:p>
          <w:p w14:paraId="666BFC08" w14:textId="77777777" w:rsidR="00E6532C" w:rsidRPr="003F5112" w:rsidRDefault="00E6532C" w:rsidP="00E6532C">
            <w:pPr>
              <w:jc w:val="center"/>
              <w:rPr>
                <w:rFonts w:ascii="Franklin Gothic Book" w:hAnsi="Franklin Gothic Book"/>
              </w:rPr>
            </w:pPr>
            <w:r w:rsidRPr="001701D6">
              <w:rPr>
                <w:rFonts w:ascii="Calibri" w:hAnsi="Calibri"/>
                <w:sz w:val="16"/>
                <w:szCs w:val="16"/>
              </w:rPr>
              <w:t>FOR THE EDUCATOR</w:t>
            </w:r>
          </w:p>
        </w:tc>
        <w:tc>
          <w:tcPr>
            <w:tcW w:w="9259" w:type="dxa"/>
            <w:vAlign w:val="center"/>
          </w:tcPr>
          <w:p w14:paraId="495C1568" w14:textId="58685976" w:rsidR="00E6532C" w:rsidRPr="001701D6" w:rsidRDefault="00D40DC7" w:rsidP="00E6532C">
            <w:pPr>
              <w:numPr>
                <w:ilvl w:val="0"/>
                <w:numId w:val="6"/>
              </w:numPr>
              <w:spacing w:after="120"/>
              <w:ind w:left="504"/>
              <w:contextualSpacing/>
              <w:rPr>
                <w:rFonts w:ascii="Calibri" w:hAnsi="Calibri"/>
              </w:rPr>
            </w:pPr>
            <w:r>
              <w:rPr>
                <w:rFonts w:ascii="Calibri" w:hAnsi="Calibri"/>
              </w:rPr>
              <w:t>“</w:t>
            </w:r>
            <w:r w:rsidR="001827DF" w:rsidRPr="001701D6">
              <w:rPr>
                <w:rFonts w:ascii="Calibri" w:hAnsi="Calibri"/>
              </w:rPr>
              <w:t>Can you think of other ways to connect the text to your student's lives in other ways? Have you consider exploring race and gender through the text?</w:t>
            </w:r>
            <w:r>
              <w:rPr>
                <w:rFonts w:ascii="Calibri" w:hAnsi="Calibri"/>
              </w:rPr>
              <w:t>”</w:t>
            </w:r>
          </w:p>
          <w:p w14:paraId="2D4B0446" w14:textId="5287474C" w:rsidR="001827DF" w:rsidRPr="001701D6" w:rsidRDefault="00D40DC7" w:rsidP="00E6532C">
            <w:pPr>
              <w:numPr>
                <w:ilvl w:val="0"/>
                <w:numId w:val="6"/>
              </w:numPr>
              <w:spacing w:after="120"/>
              <w:ind w:left="504"/>
              <w:contextualSpacing/>
              <w:rPr>
                <w:rFonts w:ascii="Calibri" w:hAnsi="Calibri"/>
              </w:rPr>
            </w:pPr>
            <w:r>
              <w:rPr>
                <w:rFonts w:ascii="Calibri" w:hAnsi="Calibri"/>
              </w:rPr>
              <w:t>“</w:t>
            </w:r>
            <w:r w:rsidR="001827DF" w:rsidRPr="001701D6">
              <w:rPr>
                <w:rFonts w:ascii="Calibri" w:hAnsi="Calibri"/>
              </w:rPr>
              <w:t>For these collaborative groupings, are students tasked</w:t>
            </w:r>
            <w:r w:rsidR="007C4E8B" w:rsidRPr="001701D6">
              <w:rPr>
                <w:rFonts w:ascii="Calibri" w:hAnsi="Calibri"/>
              </w:rPr>
              <w:t xml:space="preserve"> with</w:t>
            </w:r>
            <w:r w:rsidR="001827DF" w:rsidRPr="001701D6">
              <w:rPr>
                <w:rFonts w:ascii="Calibri" w:hAnsi="Calibri"/>
              </w:rPr>
              <w:t xml:space="preserve"> individual roles? Are these homogeneous or heterogeneous groups?</w:t>
            </w:r>
            <w:r>
              <w:rPr>
                <w:rFonts w:ascii="Calibri" w:hAnsi="Calibri"/>
              </w:rPr>
              <w:t>”</w:t>
            </w:r>
          </w:p>
        </w:tc>
      </w:tr>
      <w:tr w:rsidR="00E6532C" w:rsidRPr="003F5112" w14:paraId="5A53A43A" w14:textId="77777777" w:rsidTr="00E6532C">
        <w:trPr>
          <w:trHeight w:val="2690"/>
        </w:trPr>
        <w:tc>
          <w:tcPr>
            <w:tcW w:w="1626" w:type="dxa"/>
            <w:vAlign w:val="center"/>
          </w:tcPr>
          <w:p w14:paraId="576A06D5" w14:textId="77777777" w:rsidR="00E6532C" w:rsidRPr="001701D6" w:rsidRDefault="00E6532C" w:rsidP="00E6532C">
            <w:pPr>
              <w:jc w:val="center"/>
              <w:rPr>
                <w:rFonts w:ascii="Calibri" w:hAnsi="Calibri"/>
                <w:sz w:val="16"/>
                <w:szCs w:val="16"/>
              </w:rPr>
            </w:pPr>
            <w:r w:rsidRPr="001701D6">
              <w:rPr>
                <w:rFonts w:ascii="Calibri" w:hAnsi="Calibri"/>
                <w:sz w:val="16"/>
                <w:szCs w:val="16"/>
              </w:rPr>
              <w:t>RECOMMENDED</w:t>
            </w:r>
          </w:p>
          <w:p w14:paraId="1994FC49" w14:textId="77777777" w:rsidR="00E6532C" w:rsidRPr="003F5112" w:rsidRDefault="00E6532C" w:rsidP="00E6532C">
            <w:pPr>
              <w:jc w:val="center"/>
              <w:rPr>
                <w:rFonts w:ascii="Franklin Gothic Book" w:hAnsi="Franklin Gothic Book"/>
                <w:b/>
                <w:bCs/>
              </w:rPr>
            </w:pPr>
            <w:r w:rsidRPr="001701D6">
              <w:rPr>
                <w:rFonts w:ascii="Calibri" w:hAnsi="Calibri"/>
                <w:b/>
                <w:bCs/>
              </w:rPr>
              <w:t>Next Steps</w:t>
            </w:r>
          </w:p>
        </w:tc>
        <w:tc>
          <w:tcPr>
            <w:tcW w:w="9259" w:type="dxa"/>
            <w:vAlign w:val="center"/>
          </w:tcPr>
          <w:p w14:paraId="0F7BC71B" w14:textId="0504DB9F" w:rsidR="00E6532C" w:rsidRPr="001701D6" w:rsidRDefault="00D40DC7" w:rsidP="00E6532C">
            <w:pPr>
              <w:numPr>
                <w:ilvl w:val="0"/>
                <w:numId w:val="7"/>
              </w:numPr>
              <w:spacing w:after="120"/>
              <w:ind w:left="504"/>
              <w:contextualSpacing/>
              <w:rPr>
                <w:rFonts w:ascii="Calibri" w:hAnsi="Calibri"/>
              </w:rPr>
            </w:pPr>
            <w:r>
              <w:rPr>
                <w:rFonts w:ascii="Calibri" w:hAnsi="Calibri"/>
              </w:rPr>
              <w:t>“</w:t>
            </w:r>
            <w:r w:rsidR="001827DF" w:rsidRPr="001701D6">
              <w:rPr>
                <w:rFonts w:ascii="Calibri" w:hAnsi="Calibri"/>
              </w:rPr>
              <w:t>When a student needs scaffolding and support to understand a piece of text, think about where their understanding is breaking down. Is it at the word level? Is at the larger meaning level? Ask yourself what does this learner need to go up one level of understanding; then what does she need to get to the next step? And how can I help her come to that understanding on her own? For example, when the one student was struggling with the "conscience does make cowards" quote, she was helped to build some understanding at the word level, but then was not given the opportunity to come to a larger, broader understanding on her own.</w:t>
            </w:r>
            <w:r>
              <w:rPr>
                <w:rFonts w:ascii="Calibri" w:hAnsi="Calibri"/>
              </w:rPr>
              <w:t>”</w:t>
            </w:r>
          </w:p>
          <w:p w14:paraId="1167E89E" w14:textId="16AAE911" w:rsidR="001827DF" w:rsidRPr="001701D6" w:rsidRDefault="00D40DC7" w:rsidP="00E6532C">
            <w:pPr>
              <w:numPr>
                <w:ilvl w:val="0"/>
                <w:numId w:val="7"/>
              </w:numPr>
              <w:spacing w:after="120"/>
              <w:ind w:left="504"/>
              <w:contextualSpacing/>
              <w:rPr>
                <w:rFonts w:ascii="Calibri" w:hAnsi="Calibri"/>
              </w:rPr>
            </w:pPr>
            <w:r>
              <w:rPr>
                <w:rFonts w:ascii="Calibri" w:hAnsi="Calibri"/>
              </w:rPr>
              <w:t>“</w:t>
            </w:r>
            <w:r w:rsidR="001827DF" w:rsidRPr="001701D6">
              <w:rPr>
                <w:rFonts w:ascii="Calibri" w:hAnsi="Calibri"/>
              </w:rPr>
              <w:t>Although there was thorough teacher to student attention given during this lesson, it would challenge student groups to think more critically if those clarifying questions were posed to members of their group. Th</w:t>
            </w:r>
            <w:r w:rsidR="007C4E8B" w:rsidRPr="001701D6">
              <w:rPr>
                <w:rFonts w:ascii="Calibri" w:hAnsi="Calibri"/>
              </w:rPr>
              <w:t>is</w:t>
            </w:r>
            <w:r w:rsidR="001827DF" w:rsidRPr="001701D6">
              <w:rPr>
                <w:rFonts w:ascii="Calibri" w:hAnsi="Calibri"/>
              </w:rPr>
              <w:t xml:space="preserve"> would push students to challenge each other's understanding of the texts and would also </w:t>
            </w:r>
            <w:r w:rsidR="00E93814">
              <w:rPr>
                <w:rFonts w:ascii="Calibri" w:hAnsi="Calibri"/>
              </w:rPr>
              <w:t>[allow you to conduct]</w:t>
            </w:r>
            <w:r w:rsidR="001827DF" w:rsidRPr="001701D6">
              <w:rPr>
                <w:rFonts w:ascii="Calibri" w:hAnsi="Calibri"/>
              </w:rPr>
              <w:t xml:space="preserve"> formative assessments based on student responses to each other.</w:t>
            </w:r>
            <w:r>
              <w:rPr>
                <w:rFonts w:ascii="Calibri" w:hAnsi="Calibri"/>
              </w:rPr>
              <w:t>”</w:t>
            </w:r>
          </w:p>
        </w:tc>
      </w:tr>
    </w:tbl>
    <w:p w14:paraId="3A4CBB22" w14:textId="330DED3E" w:rsidR="00E61001" w:rsidRDefault="00E61001">
      <w:r>
        <w:br w:type="page"/>
      </w:r>
    </w:p>
    <w:tbl>
      <w:tblPr>
        <w:tblStyle w:val="TableGrid4"/>
        <w:tblW w:w="0" w:type="auto"/>
        <w:tblBorders>
          <w:top w:val="single" w:sz="36" w:space="0" w:color="C5E0B3" w:themeColor="accent6" w:themeTint="66"/>
          <w:left w:val="single" w:sz="36" w:space="0" w:color="C5E0B3" w:themeColor="accent6" w:themeTint="66"/>
          <w:bottom w:val="single" w:sz="36" w:space="0" w:color="C5E0B3" w:themeColor="accent6" w:themeTint="66"/>
          <w:right w:val="single" w:sz="36" w:space="0" w:color="C5E0B3" w:themeColor="accent6" w:themeTint="66"/>
          <w:insideH w:val="single" w:sz="36" w:space="0" w:color="C5E0B3" w:themeColor="accent6" w:themeTint="66"/>
          <w:insideV w:val="single" w:sz="36" w:space="0" w:color="C5E0B3" w:themeColor="accent6" w:themeTint="66"/>
        </w:tblBorders>
        <w:tblLook w:val="04A0" w:firstRow="1" w:lastRow="0" w:firstColumn="1" w:lastColumn="0" w:noHBand="0" w:noVBand="1"/>
      </w:tblPr>
      <w:tblGrid>
        <w:gridCol w:w="9350"/>
      </w:tblGrid>
      <w:tr w:rsidR="005D6093" w:rsidRPr="005D6093" w14:paraId="737C6DAB" w14:textId="77777777" w:rsidTr="00845854">
        <w:trPr>
          <w:trHeight w:val="170"/>
        </w:trPr>
        <w:tc>
          <w:tcPr>
            <w:tcW w:w="9350" w:type="dxa"/>
            <w:tcBorders>
              <w:top w:val="single" w:sz="36" w:space="0" w:color="385623" w:themeColor="accent6" w:themeShade="80"/>
              <w:left w:val="single" w:sz="36" w:space="0" w:color="385623" w:themeColor="accent6" w:themeShade="80"/>
              <w:bottom w:val="single" w:sz="36" w:space="0" w:color="385623" w:themeColor="accent6" w:themeShade="80"/>
              <w:right w:val="single" w:sz="36" w:space="0" w:color="385623" w:themeColor="accent6" w:themeShade="80"/>
            </w:tcBorders>
            <w:shd w:val="clear" w:color="auto" w:fill="538135" w:themeFill="accent6" w:themeFillShade="BF"/>
          </w:tcPr>
          <w:bookmarkEnd w:id="25"/>
          <w:p w14:paraId="47B0863F" w14:textId="45E3414B" w:rsidR="006E6311" w:rsidRPr="006E6311" w:rsidRDefault="006E6311" w:rsidP="005D6093">
            <w:pPr>
              <w:rPr>
                <w:rFonts w:ascii="Franklin Gothic Heavy" w:hAnsi="Franklin Gothic Heavy"/>
                <w:color w:val="FFFFFF" w:themeColor="background1"/>
                <w:spacing w:val="20"/>
                <w:sz w:val="20"/>
                <w:szCs w:val="20"/>
              </w:rPr>
            </w:pPr>
            <w:r w:rsidRPr="006E6311">
              <w:rPr>
                <w:rFonts w:ascii="Franklin Gothic Heavy" w:hAnsi="Franklin Gothic Heavy"/>
                <w:color w:val="FFFFFF" w:themeColor="background1"/>
                <w:spacing w:val="20"/>
                <w:sz w:val="20"/>
                <w:szCs w:val="20"/>
              </w:rPr>
              <w:lastRenderedPageBreak/>
              <w:t>MATH</w:t>
            </w:r>
          </w:p>
          <w:p w14:paraId="11B54DF5" w14:textId="13E15CC4" w:rsidR="006E6311" w:rsidRPr="005D6093" w:rsidRDefault="006E6311" w:rsidP="005D6093">
            <w:pPr>
              <w:rPr>
                <w:rFonts w:ascii="Franklin Gothic Heavy" w:hAnsi="Franklin Gothic Heavy"/>
                <w:color w:val="FFFFFF" w:themeColor="background1"/>
                <w:sz w:val="28"/>
                <w:szCs w:val="28"/>
              </w:rPr>
            </w:pPr>
            <w:r w:rsidRPr="006E6311">
              <w:rPr>
                <w:rFonts w:ascii="Franklin Gothic Heavy" w:hAnsi="Franklin Gothic Heavy"/>
                <w:color w:val="FFFFFF" w:themeColor="background1"/>
                <w:sz w:val="28"/>
                <w:szCs w:val="28"/>
              </w:rPr>
              <w:t>Grade 2 | Number Talk - Task 2</w:t>
            </w:r>
            <w:bookmarkEnd w:id="20"/>
          </w:p>
        </w:tc>
      </w:tr>
    </w:tbl>
    <w:p w14:paraId="078825C5" w14:textId="56153DDD" w:rsidR="005D6093" w:rsidRPr="001701D6" w:rsidRDefault="006E6311" w:rsidP="005D6093">
      <w:pPr>
        <w:spacing w:after="0"/>
        <w:rPr>
          <w:rFonts w:ascii="Calibri" w:hAnsi="Calibri"/>
        </w:rPr>
      </w:pPr>
      <w:r>
        <w:rPr>
          <w:noProof/>
        </w:rPr>
        <w:drawing>
          <wp:anchor distT="0" distB="0" distL="114300" distR="114300" simplePos="0" relativeHeight="251745280" behindDoc="0" locked="0" layoutInCell="1" allowOverlap="1" wp14:anchorId="2C452A19" wp14:editId="67947124">
            <wp:simplePos x="0" y="0"/>
            <wp:positionH relativeFrom="column">
              <wp:posOffset>5233300</wp:posOffset>
            </wp:positionH>
            <wp:positionV relativeFrom="paragraph">
              <wp:posOffset>-625033</wp:posOffset>
            </wp:positionV>
            <wp:extent cx="1489977" cy="833377"/>
            <wp:effectExtent l="0" t="0" r="0" b="5080"/>
            <wp:wrapNone/>
            <wp:docPr id="244" name="Picture 244"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89977" cy="833377"/>
                    </a:xfrm>
                    <a:prstGeom prst="rect">
                      <a:avLst/>
                    </a:prstGeom>
                  </pic:spPr>
                </pic:pic>
              </a:graphicData>
            </a:graphic>
            <wp14:sizeRelH relativeFrom="margin">
              <wp14:pctWidth>0</wp14:pctWidth>
            </wp14:sizeRelH>
            <wp14:sizeRelV relativeFrom="margin">
              <wp14:pctHeight>0</wp14:pctHeight>
            </wp14:sizeRelV>
          </wp:anchor>
        </w:drawing>
      </w:r>
    </w:p>
    <w:p w14:paraId="76188D8E" w14:textId="1EE97A2F" w:rsidR="005D6093" w:rsidRPr="00E93814" w:rsidRDefault="00E93814" w:rsidP="00E93814">
      <w:pPr>
        <w:spacing w:after="0"/>
        <w:rPr>
          <w:rFonts w:ascii="Calibri" w:hAnsi="Calibri"/>
          <w:noProof/>
        </w:rPr>
      </w:pPr>
      <w:r>
        <w:rPr>
          <w:rFonts w:ascii="Calibri" w:hAnsi="Calibri"/>
          <w:color w:val="538135" w:themeColor="accent6" w:themeShade="BF"/>
        </w:rPr>
        <w:t xml:space="preserve">This task depicted a number talk focused on solving a word problem, including whole group and small group discussions. The educator facilitated a number of positive routines that showed academic risk-taking and skill-building, but missed opportunities to more holistically support students who were less engaged in the lesson. </w:t>
      </w:r>
    </w:p>
    <w:p w14:paraId="26FB7301" w14:textId="150E0BDD" w:rsidR="005D6093" w:rsidRPr="001701D6" w:rsidRDefault="005D6093" w:rsidP="005D6093">
      <w:pPr>
        <w:spacing w:after="0"/>
        <w:rPr>
          <w:rFonts w:ascii="Calibri" w:hAnsi="Calibri"/>
          <w:i/>
          <w:iCs/>
        </w:rPr>
      </w:pPr>
    </w:p>
    <w:tbl>
      <w:tblPr>
        <w:tblStyle w:val="TableGrid4"/>
        <w:tblW w:w="10705" w:type="dxa"/>
        <w:tblLook w:val="04A0" w:firstRow="1" w:lastRow="0" w:firstColumn="1" w:lastColumn="0" w:noHBand="0" w:noVBand="1"/>
      </w:tblPr>
      <w:tblGrid>
        <w:gridCol w:w="1165"/>
        <w:gridCol w:w="18"/>
        <w:gridCol w:w="7579"/>
        <w:gridCol w:w="1943"/>
      </w:tblGrid>
      <w:tr w:rsidR="005D6093" w:rsidRPr="005D6093" w14:paraId="657E9176" w14:textId="77777777" w:rsidTr="006C0578">
        <w:trPr>
          <w:trHeight w:val="503"/>
        </w:trPr>
        <w:tc>
          <w:tcPr>
            <w:tcW w:w="10705" w:type="dxa"/>
            <w:gridSpan w:val="4"/>
            <w:shd w:val="clear" w:color="auto" w:fill="44546A" w:themeFill="text2"/>
            <w:vAlign w:val="center"/>
          </w:tcPr>
          <w:p w14:paraId="1777AEEE" w14:textId="69ACC3F6" w:rsidR="005D6093" w:rsidRPr="005D6093" w:rsidRDefault="005D6093" w:rsidP="005D6093">
            <w:pPr>
              <w:rPr>
                <w:rFonts w:ascii="Franklin Gothic Heavy" w:hAnsi="Franklin Gothic Heavy"/>
              </w:rPr>
            </w:pPr>
            <w:r w:rsidRPr="005D6093">
              <w:rPr>
                <w:rFonts w:ascii="Franklin Gothic Heavy" w:hAnsi="Franklin Gothic Heavy"/>
                <w:color w:val="FFFFFF" w:themeColor="background1"/>
                <w:sz w:val="24"/>
                <w:szCs w:val="24"/>
              </w:rPr>
              <w:t>Calibrating on Perceptions of Practice</w:t>
            </w:r>
          </w:p>
        </w:tc>
      </w:tr>
      <w:tr w:rsidR="005D6093" w:rsidRPr="005D6093" w14:paraId="77334898" w14:textId="77777777" w:rsidTr="006C0578">
        <w:trPr>
          <w:trHeight w:val="530"/>
        </w:trPr>
        <w:tc>
          <w:tcPr>
            <w:tcW w:w="10705" w:type="dxa"/>
            <w:gridSpan w:val="4"/>
            <w:shd w:val="clear" w:color="auto" w:fill="ACB9CA" w:themeFill="text2" w:themeFillTint="66"/>
            <w:vAlign w:val="center"/>
          </w:tcPr>
          <w:p w14:paraId="439F5421" w14:textId="5E81D5F6" w:rsidR="005D6093" w:rsidRPr="001701D6" w:rsidRDefault="005D6093" w:rsidP="005D6093">
            <w:pPr>
              <w:rPr>
                <w:rFonts w:ascii="Calibri" w:hAnsi="Calibri"/>
                <w:spacing w:val="20"/>
                <w:sz w:val="14"/>
                <w:szCs w:val="14"/>
              </w:rPr>
            </w:pPr>
            <w:r w:rsidRPr="005D6093">
              <w:rPr>
                <w:noProof/>
              </w:rPr>
              <w:drawing>
                <wp:anchor distT="0" distB="0" distL="114300" distR="114300" simplePos="0" relativeHeight="251736064" behindDoc="0" locked="0" layoutInCell="1" allowOverlap="1" wp14:anchorId="2E79FA6A" wp14:editId="62798B76">
                  <wp:simplePos x="0" y="0"/>
                  <wp:positionH relativeFrom="column">
                    <wp:posOffset>5011420</wp:posOffset>
                  </wp:positionH>
                  <wp:positionV relativeFrom="paragraph">
                    <wp:posOffset>40005</wp:posOffset>
                  </wp:positionV>
                  <wp:extent cx="1714500" cy="178435"/>
                  <wp:effectExtent l="0" t="0" r="0" b="0"/>
                  <wp:wrapNone/>
                  <wp:docPr id="230" name="Picture 230"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w:t>
            </w:r>
            <w:r w:rsidR="006E6311" w:rsidRPr="001701D6">
              <w:rPr>
                <w:rFonts w:ascii="Calibri" w:hAnsi="Calibri"/>
                <w:spacing w:val="20"/>
                <w:sz w:val="14"/>
                <w:szCs w:val="14"/>
              </w:rPr>
              <w:t>I</w:t>
            </w:r>
            <w:r w:rsidRPr="001701D6">
              <w:rPr>
                <w:rFonts w:ascii="Calibri" w:hAnsi="Calibri"/>
                <w:spacing w:val="20"/>
                <w:sz w:val="14"/>
                <w:szCs w:val="14"/>
              </w:rPr>
              <w:t>-</w:t>
            </w:r>
            <w:r w:rsidR="006E6311" w:rsidRPr="001701D6">
              <w:rPr>
                <w:rFonts w:ascii="Calibri" w:hAnsi="Calibri"/>
                <w:spacing w:val="20"/>
                <w:sz w:val="14"/>
                <w:szCs w:val="14"/>
              </w:rPr>
              <w:t>B</w:t>
            </w:r>
            <w:r w:rsidRPr="001701D6">
              <w:rPr>
                <w:rFonts w:ascii="Calibri" w:hAnsi="Calibri"/>
                <w:spacing w:val="20"/>
                <w:sz w:val="14"/>
                <w:szCs w:val="14"/>
              </w:rPr>
              <w:t>-1</w:t>
            </w:r>
          </w:p>
          <w:p w14:paraId="526B3DEB" w14:textId="47689AA3" w:rsidR="005D6093" w:rsidRPr="001701D6" w:rsidRDefault="005D6093" w:rsidP="005D6093">
            <w:pPr>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738112" behindDoc="0" locked="0" layoutInCell="1" allowOverlap="1" wp14:anchorId="4631E763" wp14:editId="0386A8BF">
                      <wp:simplePos x="0" y="0"/>
                      <wp:positionH relativeFrom="column">
                        <wp:posOffset>5116195</wp:posOffset>
                      </wp:positionH>
                      <wp:positionV relativeFrom="paragraph">
                        <wp:posOffset>74930</wp:posOffset>
                      </wp:positionV>
                      <wp:extent cx="1530350" cy="247015"/>
                      <wp:effectExtent l="0" t="0" r="0" b="635"/>
                      <wp:wrapNone/>
                      <wp:docPr id="28" name="Rectangle 28"/>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180A732F" w14:textId="77777777" w:rsidR="009A461F" w:rsidRPr="001701D6" w:rsidRDefault="009A461F" w:rsidP="005D6093">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1E763" id="Rectangle 28" o:spid="_x0000_s1052" style="position:absolute;margin-left:402.85pt;margin-top:5.9pt;width:120.5pt;height:19.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" filled="f" stroked="f" strokeweight="1pt">
                      <v:textbox>
                        <w:txbxContent>
                          <w:p w14:paraId="180A732F" w14:textId="77777777" w:rsidR="009A461F" w:rsidRPr="001701D6" w:rsidRDefault="009A461F" w:rsidP="005D6093">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006E6311" w:rsidRPr="001701D6">
              <w:rPr>
                <w:rFonts w:ascii="Calibri" w:hAnsi="Calibri"/>
                <w:b/>
                <w:bCs/>
                <w:spacing w:val="20"/>
              </w:rPr>
              <w:t>Safe Learning Environment</w:t>
            </w:r>
          </w:p>
        </w:tc>
      </w:tr>
      <w:tr w:rsidR="005D6093" w:rsidRPr="005D6093" w14:paraId="6E8C37B1" w14:textId="77777777" w:rsidTr="00E93814">
        <w:trPr>
          <w:trHeight w:val="4319"/>
        </w:trPr>
        <w:tc>
          <w:tcPr>
            <w:tcW w:w="1165" w:type="dxa"/>
            <w:vAlign w:val="center"/>
          </w:tcPr>
          <w:p w14:paraId="0574E276" w14:textId="77777777" w:rsidR="005D6093" w:rsidRPr="005D6093" w:rsidRDefault="005D6093" w:rsidP="005D6093">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540" w:type="dxa"/>
            <w:gridSpan w:val="3"/>
            <w:vAlign w:val="center"/>
          </w:tcPr>
          <w:p w14:paraId="1A21551D" w14:textId="35FA1FDA" w:rsidR="005D0924" w:rsidRPr="001701D6" w:rsidRDefault="00E93814" w:rsidP="005D6093">
            <w:pPr>
              <w:numPr>
                <w:ilvl w:val="0"/>
                <w:numId w:val="2"/>
              </w:numPr>
              <w:contextualSpacing/>
              <w:rPr>
                <w:rFonts w:ascii="Calibri" w:hAnsi="Calibri"/>
              </w:rPr>
            </w:pPr>
            <w:r>
              <w:rPr>
                <w:noProof/>
              </w:rPr>
              <mc:AlternateContent>
                <mc:Choice Requires="wps">
                  <w:drawing>
                    <wp:anchor distT="0" distB="0" distL="114300" distR="114300" simplePos="0" relativeHeight="251747328" behindDoc="0" locked="0" layoutInCell="1" allowOverlap="1" wp14:anchorId="68B5CFD6" wp14:editId="31FEA0D4">
                      <wp:simplePos x="0" y="0"/>
                      <wp:positionH relativeFrom="column">
                        <wp:posOffset>5092065</wp:posOffset>
                      </wp:positionH>
                      <wp:positionV relativeFrom="paragraph">
                        <wp:posOffset>-315595</wp:posOffset>
                      </wp:positionV>
                      <wp:extent cx="311150" cy="203835"/>
                      <wp:effectExtent l="0" t="0" r="0" b="5715"/>
                      <wp:wrapNone/>
                      <wp:docPr id="250" name="Rectangle 250"/>
                      <wp:cNvGraphicFramePr/>
                      <a:graphic xmlns:a="http://schemas.openxmlformats.org/drawingml/2006/main">
                        <a:graphicData uri="http://schemas.microsoft.com/office/word/2010/wordprocessingShape">
                          <wps:wsp>
                            <wps:cNvSpPr/>
                            <wps:spPr>
                              <a:xfrm>
                                <a:off x="0" y="0"/>
                                <a:ext cx="311150" cy="20383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D3A53" w14:textId="009D080E" w:rsidR="009A461F" w:rsidRPr="00473A63" w:rsidRDefault="009A461F" w:rsidP="004D0B71">
                                  <w:pPr>
                                    <w:jc w:val="center"/>
                                    <w:rPr>
                                      <w:rFonts w:ascii="Franklin Gothic Heavy" w:hAnsi="Franklin Gothic Heavy"/>
                                      <w:b/>
                                      <w:bCs/>
                                      <w:sz w:val="24"/>
                                      <w:szCs w:val="24"/>
                                    </w:rPr>
                                  </w:pPr>
                                  <w:r>
                                    <w:rPr>
                                      <w:rFonts w:ascii="Franklin Gothic Heavy" w:hAnsi="Franklin Gothic Heavy"/>
                                      <w:b/>
                                      <w:bCs/>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5CFD6" id="Rectangle 250" o:spid="_x0000_s1053" style="position:absolute;left:0;text-align:left;margin-left:400.95pt;margin-top:-24.85pt;width:24.5pt;height:16.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" fillcolor="#323e4f [2415]" stroked="f" strokeweight="1pt">
                      <v:textbox inset="0,0,0,0">
                        <w:txbxContent>
                          <w:p w14:paraId="37AD3A53" w14:textId="009D080E" w:rsidR="009A461F" w:rsidRPr="00473A63" w:rsidRDefault="009A461F" w:rsidP="004D0B71">
                            <w:pPr>
                              <w:jc w:val="center"/>
                              <w:rPr>
                                <w:rFonts w:ascii="Franklin Gothic Heavy" w:hAnsi="Franklin Gothic Heavy"/>
                                <w:b/>
                                <w:bCs/>
                                <w:sz w:val="24"/>
                                <w:szCs w:val="24"/>
                              </w:rPr>
                            </w:pPr>
                            <w:r>
                              <w:rPr>
                                <w:rFonts w:ascii="Franklin Gothic Heavy" w:hAnsi="Franklin Gothic Heavy"/>
                                <w:b/>
                                <w:bCs/>
                                <w:sz w:val="24"/>
                                <w:szCs w:val="24"/>
                              </w:rPr>
                              <w:t>6</w:t>
                            </w:r>
                          </w:p>
                        </w:txbxContent>
                      </v:textbox>
                    </v:rect>
                  </w:pict>
                </mc:Fallback>
              </mc:AlternateContent>
            </w:r>
            <w:r w:rsidR="005D0924" w:rsidRPr="001701D6">
              <w:rPr>
                <w:rFonts w:ascii="Calibri" w:hAnsi="Calibri"/>
              </w:rPr>
              <w:t>The teacher provided scaffolds and checks for understanding.</w:t>
            </w:r>
          </w:p>
          <w:p w14:paraId="69A564E3" w14:textId="31AB77D8" w:rsidR="005D6093" w:rsidRPr="001701D6" w:rsidRDefault="004D0B71" w:rsidP="006C0578">
            <w:pPr>
              <w:numPr>
                <w:ilvl w:val="1"/>
                <w:numId w:val="2"/>
              </w:numPr>
              <w:contextualSpacing/>
              <w:rPr>
                <w:rFonts w:ascii="Calibri" w:hAnsi="Calibri"/>
                <w:i/>
                <w:iCs/>
                <w:sz w:val="18"/>
                <w:szCs w:val="18"/>
              </w:rPr>
            </w:pPr>
            <w:r w:rsidRPr="001701D6">
              <w:rPr>
                <w:rFonts w:ascii="Calibri" w:hAnsi="Calibri"/>
                <w:i/>
                <w:iCs/>
                <w:sz w:val="18"/>
                <w:szCs w:val="18"/>
              </w:rPr>
              <w:t xml:space="preserve">The teacher </w:t>
            </w:r>
            <w:r w:rsidR="00DC3DE0" w:rsidRPr="001701D6">
              <w:rPr>
                <w:rFonts w:ascii="Calibri" w:hAnsi="Calibri"/>
                <w:i/>
                <w:iCs/>
                <w:sz w:val="18"/>
                <w:szCs w:val="18"/>
              </w:rPr>
              <w:t>supported students to understand the problem by patiently answering a confused students’ question at the start of the video.</w:t>
            </w:r>
          </w:p>
          <w:p w14:paraId="7EF1B520" w14:textId="409AA317" w:rsidR="00DC3DE0" w:rsidRPr="001701D6" w:rsidRDefault="00DC3DE0" w:rsidP="005D6093">
            <w:pPr>
              <w:numPr>
                <w:ilvl w:val="0"/>
                <w:numId w:val="2"/>
              </w:numPr>
              <w:contextualSpacing/>
              <w:rPr>
                <w:rFonts w:ascii="Calibri" w:hAnsi="Calibri"/>
              </w:rPr>
            </w:pPr>
            <w:r w:rsidRPr="001701D6">
              <w:rPr>
                <w:rFonts w:ascii="Calibri" w:hAnsi="Calibri"/>
              </w:rPr>
              <w:t xml:space="preserve">Students </w:t>
            </w:r>
            <w:r w:rsidR="005D0924" w:rsidRPr="001701D6">
              <w:rPr>
                <w:rFonts w:ascii="Calibri" w:hAnsi="Calibri"/>
              </w:rPr>
              <w:t>collaborated with one another and supported one another’s learning.</w:t>
            </w:r>
          </w:p>
          <w:p w14:paraId="2560CBB5" w14:textId="450DE93D" w:rsidR="00DC3DE0" w:rsidRPr="001701D6" w:rsidRDefault="00DC3DE0" w:rsidP="00DC3DE0">
            <w:pPr>
              <w:numPr>
                <w:ilvl w:val="1"/>
                <w:numId w:val="2"/>
              </w:numPr>
              <w:contextualSpacing/>
              <w:rPr>
                <w:rFonts w:ascii="Calibri" w:hAnsi="Calibri"/>
                <w:i/>
                <w:iCs/>
                <w:sz w:val="18"/>
                <w:szCs w:val="18"/>
              </w:rPr>
            </w:pPr>
            <w:r w:rsidRPr="001701D6">
              <w:rPr>
                <w:rFonts w:ascii="Calibri" w:hAnsi="Calibri"/>
                <w:i/>
                <w:iCs/>
                <w:sz w:val="18"/>
                <w:szCs w:val="18"/>
              </w:rPr>
              <w:t>“Students knew how to ask questions of their peers after. Did anyone get something else? Does anyone disagree? Does anyone have a different strategy?”</w:t>
            </w:r>
          </w:p>
          <w:p w14:paraId="41B9A5C6" w14:textId="208040BA" w:rsidR="00DC3DE0" w:rsidRPr="001701D6" w:rsidRDefault="00DC3DE0" w:rsidP="00DC3DE0">
            <w:pPr>
              <w:numPr>
                <w:ilvl w:val="1"/>
                <w:numId w:val="2"/>
              </w:numPr>
              <w:contextualSpacing/>
              <w:rPr>
                <w:rFonts w:ascii="Calibri" w:hAnsi="Calibri"/>
                <w:i/>
                <w:iCs/>
                <w:sz w:val="18"/>
                <w:szCs w:val="18"/>
              </w:rPr>
            </w:pPr>
            <w:r w:rsidRPr="001701D6">
              <w:rPr>
                <w:rFonts w:ascii="Calibri" w:hAnsi="Calibri"/>
                <w:i/>
                <w:iCs/>
                <w:sz w:val="18"/>
                <w:szCs w:val="18"/>
              </w:rPr>
              <w:t>“The class clapping for students who shared their thinking with the whole group is evidence of a safe learning environment.”</w:t>
            </w:r>
          </w:p>
          <w:p w14:paraId="3605827B" w14:textId="1FF0817D" w:rsidR="00DC3DE0" w:rsidRPr="001701D6" w:rsidRDefault="00DC3DE0" w:rsidP="005D6093">
            <w:pPr>
              <w:numPr>
                <w:ilvl w:val="0"/>
                <w:numId w:val="2"/>
              </w:numPr>
              <w:contextualSpacing/>
              <w:rPr>
                <w:rFonts w:ascii="Calibri" w:hAnsi="Calibri"/>
              </w:rPr>
            </w:pPr>
            <w:r w:rsidRPr="001701D6">
              <w:rPr>
                <w:rFonts w:ascii="Calibri" w:hAnsi="Calibri"/>
              </w:rPr>
              <w:t xml:space="preserve">Students appeared engaged with the problem. </w:t>
            </w:r>
          </w:p>
          <w:p w14:paraId="68A45CAB" w14:textId="7305364B" w:rsidR="00DC3DE0" w:rsidRPr="001701D6" w:rsidRDefault="00DC3DE0" w:rsidP="00DC3DE0">
            <w:pPr>
              <w:numPr>
                <w:ilvl w:val="1"/>
                <w:numId w:val="2"/>
              </w:numPr>
              <w:contextualSpacing/>
              <w:rPr>
                <w:rFonts w:ascii="Calibri" w:hAnsi="Calibri"/>
                <w:i/>
                <w:iCs/>
                <w:sz w:val="18"/>
                <w:szCs w:val="18"/>
              </w:rPr>
            </w:pPr>
            <w:r w:rsidRPr="001701D6">
              <w:rPr>
                <w:rFonts w:ascii="Calibri" w:hAnsi="Calibri"/>
                <w:i/>
                <w:iCs/>
                <w:sz w:val="18"/>
                <w:szCs w:val="18"/>
              </w:rPr>
              <w:t>“Sharing a real-life example and asking non-math entry questions. The impact on students was engagement-students looking forward, all hands raised.”</w:t>
            </w:r>
          </w:p>
          <w:p w14:paraId="2A00DB73" w14:textId="50A6AB4C" w:rsidR="00DC3DE0" w:rsidRPr="001701D6" w:rsidRDefault="00DC3DE0" w:rsidP="00DC3DE0">
            <w:pPr>
              <w:numPr>
                <w:ilvl w:val="0"/>
                <w:numId w:val="2"/>
              </w:numPr>
              <w:contextualSpacing/>
              <w:rPr>
                <w:rFonts w:ascii="Calibri" w:hAnsi="Calibri"/>
                <w:sz w:val="24"/>
                <w:szCs w:val="24"/>
              </w:rPr>
            </w:pPr>
            <w:r w:rsidRPr="001701D6">
              <w:rPr>
                <w:rFonts w:ascii="Calibri" w:hAnsi="Calibri"/>
              </w:rPr>
              <w:t xml:space="preserve">Students appeared to be comfortable taking academic risks. </w:t>
            </w:r>
          </w:p>
          <w:p w14:paraId="2506503D" w14:textId="352238E7" w:rsidR="00DC3DE0" w:rsidRPr="001701D6" w:rsidRDefault="00DC3DE0" w:rsidP="00DC3DE0">
            <w:pPr>
              <w:numPr>
                <w:ilvl w:val="1"/>
                <w:numId w:val="2"/>
              </w:numPr>
              <w:contextualSpacing/>
              <w:rPr>
                <w:rFonts w:ascii="Calibri" w:hAnsi="Calibri"/>
                <w:i/>
                <w:iCs/>
                <w:sz w:val="18"/>
                <w:szCs w:val="18"/>
              </w:rPr>
            </w:pPr>
            <w:r w:rsidRPr="001701D6">
              <w:rPr>
                <w:rFonts w:ascii="Calibri" w:hAnsi="Calibri"/>
                <w:i/>
                <w:iCs/>
                <w:sz w:val="18"/>
                <w:szCs w:val="18"/>
              </w:rPr>
              <w:t>“Students are seen taking academic risks at 5:10 and 6:16 when two different students go up to the board to perform a think aloud about how they solved the problem.”</w:t>
            </w:r>
          </w:p>
          <w:p w14:paraId="5E9E0BAE" w14:textId="2B6BB926" w:rsidR="00DC3DE0" w:rsidRPr="001701D6" w:rsidRDefault="00DC3DE0" w:rsidP="005D6093">
            <w:pPr>
              <w:numPr>
                <w:ilvl w:val="0"/>
                <w:numId w:val="2"/>
              </w:numPr>
              <w:contextualSpacing/>
              <w:rPr>
                <w:rFonts w:ascii="Calibri" w:hAnsi="Calibri"/>
              </w:rPr>
            </w:pPr>
            <w:r w:rsidRPr="001701D6">
              <w:rPr>
                <w:rFonts w:ascii="Calibri" w:hAnsi="Calibri"/>
              </w:rPr>
              <w:t xml:space="preserve">The teacher </w:t>
            </w:r>
            <w:r w:rsidR="005D0924" w:rsidRPr="001701D6">
              <w:rPr>
                <w:rFonts w:ascii="Calibri" w:hAnsi="Calibri"/>
              </w:rPr>
              <w:t>facilitated predictable routines that</w:t>
            </w:r>
            <w:r w:rsidRPr="001701D6">
              <w:rPr>
                <w:rFonts w:ascii="Calibri" w:hAnsi="Calibri"/>
              </w:rPr>
              <w:t xml:space="preserve"> supported student learning.</w:t>
            </w:r>
          </w:p>
          <w:p w14:paraId="708D0F2D" w14:textId="7A0B6573" w:rsidR="00DC3DE0" w:rsidRPr="00E93814" w:rsidRDefault="00DC3DE0" w:rsidP="00E93814">
            <w:pPr>
              <w:numPr>
                <w:ilvl w:val="1"/>
                <w:numId w:val="2"/>
              </w:numPr>
              <w:contextualSpacing/>
              <w:rPr>
                <w:rFonts w:ascii="Calibri" w:hAnsi="Calibri"/>
                <w:i/>
                <w:iCs/>
                <w:sz w:val="18"/>
                <w:szCs w:val="18"/>
              </w:rPr>
            </w:pPr>
            <w:r w:rsidRPr="001701D6">
              <w:rPr>
                <w:rFonts w:ascii="Calibri" w:hAnsi="Calibri"/>
                <w:i/>
                <w:iCs/>
                <w:sz w:val="18"/>
                <w:szCs w:val="18"/>
              </w:rPr>
              <w:t>“There were clear routines established within the classroom that students were used to: "eyes on me, 1-2-3" for attention; turn and talk with a partner; the first student at the board asked if anyone agreed/disagreed or had another strategy.</w:t>
            </w:r>
            <w:r w:rsidR="00E93814">
              <w:rPr>
                <w:rFonts w:ascii="Calibri" w:hAnsi="Calibri"/>
                <w:i/>
                <w:iCs/>
                <w:sz w:val="18"/>
                <w:szCs w:val="18"/>
              </w:rPr>
              <w:t>”</w:t>
            </w:r>
          </w:p>
        </w:tc>
      </w:tr>
      <w:tr w:rsidR="005D6093" w:rsidRPr="005D6093" w14:paraId="09F0342A" w14:textId="77777777" w:rsidTr="006C0578">
        <w:trPr>
          <w:trHeight w:val="1529"/>
        </w:trPr>
        <w:tc>
          <w:tcPr>
            <w:tcW w:w="1165" w:type="dxa"/>
            <w:vAlign w:val="center"/>
          </w:tcPr>
          <w:p w14:paraId="1441755E" w14:textId="77777777" w:rsidR="005D6093" w:rsidRPr="005D6093" w:rsidRDefault="005D6093" w:rsidP="005D6093">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540" w:type="dxa"/>
            <w:gridSpan w:val="3"/>
            <w:vAlign w:val="center"/>
          </w:tcPr>
          <w:p w14:paraId="7EB8D55E" w14:textId="49CC935B" w:rsidR="00E36888" w:rsidRPr="001701D6" w:rsidRDefault="00E36888" w:rsidP="005D6093">
            <w:pPr>
              <w:numPr>
                <w:ilvl w:val="0"/>
                <w:numId w:val="2"/>
              </w:numPr>
              <w:contextualSpacing/>
              <w:rPr>
                <w:rFonts w:ascii="Calibri" w:hAnsi="Calibri"/>
              </w:rPr>
            </w:pPr>
            <w:r w:rsidRPr="001701D6">
              <w:rPr>
                <w:rFonts w:ascii="Calibri" w:hAnsi="Calibri"/>
              </w:rPr>
              <w:t>The teacher did not recognize that the learning materials (the context of the problem) may not represent students’ experiences.</w:t>
            </w:r>
          </w:p>
          <w:p w14:paraId="15E51A60" w14:textId="0E94D4EA" w:rsidR="005D6093" w:rsidRPr="001701D6" w:rsidRDefault="00DC3DE0" w:rsidP="006C0578">
            <w:pPr>
              <w:numPr>
                <w:ilvl w:val="1"/>
                <w:numId w:val="2"/>
              </w:numPr>
              <w:contextualSpacing/>
              <w:rPr>
                <w:rFonts w:ascii="Calibri" w:hAnsi="Calibri"/>
              </w:rPr>
            </w:pPr>
            <w:r w:rsidRPr="001701D6">
              <w:rPr>
                <w:rFonts w:ascii="Calibri" w:hAnsi="Calibri"/>
                <w:i/>
                <w:iCs/>
                <w:sz w:val="18"/>
                <w:szCs w:val="18"/>
              </w:rPr>
              <w:t>The teacher did not seem to realize that some students may not understand the context of the problem: specifically, that you can buy sweatshirts or food at a sports game</w:t>
            </w:r>
            <w:r w:rsidRPr="001701D6">
              <w:rPr>
                <w:rFonts w:ascii="Calibri" w:hAnsi="Calibri"/>
              </w:rPr>
              <w:t xml:space="preserve">. </w:t>
            </w:r>
          </w:p>
          <w:p w14:paraId="6BE53848" w14:textId="77777777" w:rsidR="00E36888" w:rsidRPr="001701D6" w:rsidRDefault="00E36888" w:rsidP="005D6093">
            <w:pPr>
              <w:numPr>
                <w:ilvl w:val="0"/>
                <w:numId w:val="2"/>
              </w:numPr>
              <w:contextualSpacing/>
              <w:rPr>
                <w:rFonts w:ascii="Calibri" w:hAnsi="Calibri"/>
              </w:rPr>
            </w:pPr>
            <w:r w:rsidRPr="001701D6">
              <w:rPr>
                <w:rFonts w:ascii="Calibri" w:hAnsi="Calibri"/>
              </w:rPr>
              <w:t>The teacher could have provided additional scaffolds.</w:t>
            </w:r>
          </w:p>
          <w:p w14:paraId="49BC8FF9" w14:textId="3E650ACA" w:rsidR="00DC3DE0" w:rsidRPr="001701D6" w:rsidRDefault="00DC3DE0" w:rsidP="00E36888">
            <w:pPr>
              <w:numPr>
                <w:ilvl w:val="1"/>
                <w:numId w:val="2"/>
              </w:numPr>
              <w:contextualSpacing/>
              <w:rPr>
                <w:rFonts w:ascii="Calibri" w:hAnsi="Calibri"/>
                <w:i/>
                <w:iCs/>
                <w:sz w:val="18"/>
                <w:szCs w:val="18"/>
              </w:rPr>
            </w:pPr>
            <w:r w:rsidRPr="001701D6">
              <w:rPr>
                <w:rFonts w:ascii="Calibri" w:hAnsi="Calibri"/>
                <w:i/>
                <w:iCs/>
                <w:sz w:val="18"/>
                <w:szCs w:val="18"/>
              </w:rPr>
              <w:t>The teacher did not provide many visuals to support students with the problem.</w:t>
            </w:r>
          </w:p>
          <w:p w14:paraId="455BB083" w14:textId="227276AC" w:rsidR="00E36888" w:rsidRPr="001701D6" w:rsidRDefault="00E36888" w:rsidP="006C0578">
            <w:pPr>
              <w:numPr>
                <w:ilvl w:val="1"/>
                <w:numId w:val="2"/>
              </w:numPr>
              <w:contextualSpacing/>
              <w:rPr>
                <w:rFonts w:ascii="Calibri" w:hAnsi="Calibri"/>
                <w:i/>
                <w:iCs/>
                <w:sz w:val="18"/>
                <w:szCs w:val="18"/>
              </w:rPr>
            </w:pPr>
            <w:r w:rsidRPr="001701D6">
              <w:rPr>
                <w:rFonts w:ascii="Calibri" w:hAnsi="Calibri"/>
                <w:i/>
                <w:iCs/>
                <w:sz w:val="18"/>
                <w:szCs w:val="18"/>
              </w:rPr>
              <w:t>“When one student answers a question incorrectly, the educator’s response is No, No. She re-explains the task but does not ask the student questions to unpack her thinking.”</w:t>
            </w:r>
          </w:p>
          <w:p w14:paraId="759255BD" w14:textId="2050D7BC" w:rsidR="00DC3DE0" w:rsidRPr="001701D6" w:rsidRDefault="00DC3DE0" w:rsidP="006C0578">
            <w:pPr>
              <w:numPr>
                <w:ilvl w:val="0"/>
                <w:numId w:val="2"/>
              </w:numPr>
              <w:contextualSpacing/>
              <w:rPr>
                <w:rFonts w:ascii="Calibri" w:hAnsi="Calibri"/>
                <w:i/>
                <w:iCs/>
              </w:rPr>
            </w:pPr>
            <w:r w:rsidRPr="001701D6">
              <w:rPr>
                <w:rFonts w:ascii="Calibri" w:hAnsi="Calibri"/>
              </w:rPr>
              <w:t>The teacher interacted with one student in a way that prioritized compliance over academic growth (“make sure you are sitting in your seat”).</w:t>
            </w:r>
          </w:p>
        </w:tc>
      </w:tr>
      <w:tr w:rsidR="005D6093" w:rsidRPr="005D6093" w14:paraId="4701919E" w14:textId="77777777" w:rsidTr="006C0578">
        <w:trPr>
          <w:trHeight w:val="593"/>
        </w:trPr>
        <w:tc>
          <w:tcPr>
            <w:tcW w:w="10705" w:type="dxa"/>
            <w:gridSpan w:val="4"/>
            <w:shd w:val="clear" w:color="auto" w:fill="ACB9CA" w:themeFill="text2" w:themeFillTint="66"/>
            <w:vAlign w:val="center"/>
          </w:tcPr>
          <w:p w14:paraId="5F0DF683" w14:textId="4BAD9E03" w:rsidR="005D6093" w:rsidRPr="001701D6" w:rsidRDefault="005D6093" w:rsidP="005D6093">
            <w:pPr>
              <w:rPr>
                <w:rFonts w:ascii="Calibri" w:hAnsi="Calibri"/>
                <w:spacing w:val="20"/>
                <w:sz w:val="14"/>
                <w:szCs w:val="14"/>
              </w:rPr>
            </w:pPr>
            <w:r w:rsidRPr="005D6093">
              <w:rPr>
                <w:noProof/>
              </w:rPr>
              <mc:AlternateContent>
                <mc:Choice Requires="wps">
                  <w:drawing>
                    <wp:anchor distT="0" distB="0" distL="114300" distR="114300" simplePos="0" relativeHeight="251740160" behindDoc="0" locked="0" layoutInCell="1" allowOverlap="1" wp14:anchorId="35FB7757" wp14:editId="2A6DCF30">
                      <wp:simplePos x="0" y="0"/>
                      <wp:positionH relativeFrom="column">
                        <wp:posOffset>5121275</wp:posOffset>
                      </wp:positionH>
                      <wp:positionV relativeFrom="paragraph">
                        <wp:posOffset>180975</wp:posOffset>
                      </wp:positionV>
                      <wp:extent cx="1530350" cy="247015"/>
                      <wp:effectExtent l="0" t="0" r="0" b="635"/>
                      <wp:wrapNone/>
                      <wp:docPr id="224" name="Rectangle 224"/>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3E5117B9" w14:textId="77777777" w:rsidR="009A461F" w:rsidRPr="001701D6" w:rsidRDefault="009A461F" w:rsidP="005D6093">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B7757" id="Rectangle 224" o:spid="_x0000_s1054" style="position:absolute;margin-left:403.25pt;margin-top:14.25pt;width:120.5pt;height:19.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" filled="f" stroked="f" strokeweight="1pt">
                      <v:textbox>
                        <w:txbxContent>
                          <w:p w14:paraId="3E5117B9" w14:textId="77777777" w:rsidR="009A461F" w:rsidRPr="001701D6" w:rsidRDefault="009A461F" w:rsidP="005D6093">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5D6093">
              <w:rPr>
                <w:noProof/>
              </w:rPr>
              <w:drawing>
                <wp:anchor distT="0" distB="0" distL="114300" distR="114300" simplePos="0" relativeHeight="251739136" behindDoc="0" locked="0" layoutInCell="1" allowOverlap="1" wp14:anchorId="1AF92A51" wp14:editId="40E98C00">
                  <wp:simplePos x="0" y="0"/>
                  <wp:positionH relativeFrom="column">
                    <wp:posOffset>5016500</wp:posOffset>
                  </wp:positionH>
                  <wp:positionV relativeFrom="paragraph">
                    <wp:posOffset>45085</wp:posOffset>
                  </wp:positionV>
                  <wp:extent cx="1714500" cy="178435"/>
                  <wp:effectExtent l="0" t="0" r="0" b="0"/>
                  <wp:wrapNone/>
                  <wp:docPr id="236" name="Picture 236"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II-E-1</w:t>
            </w:r>
          </w:p>
          <w:p w14:paraId="35B6F5D4" w14:textId="77777777" w:rsidR="005D6093" w:rsidRPr="001701D6" w:rsidRDefault="005D6093" w:rsidP="005D6093">
            <w:pPr>
              <w:rPr>
                <w:rFonts w:ascii="Calibri" w:hAnsi="Calibri"/>
                <w:b/>
                <w:bCs/>
                <w:spacing w:val="20"/>
              </w:rPr>
            </w:pPr>
            <w:r w:rsidRPr="001701D6">
              <w:rPr>
                <w:rFonts w:ascii="Calibri" w:hAnsi="Calibri"/>
                <w:b/>
                <w:bCs/>
                <w:spacing w:val="20"/>
              </w:rPr>
              <w:t>High Expectations</w:t>
            </w:r>
          </w:p>
        </w:tc>
      </w:tr>
      <w:tr w:rsidR="005D6093" w:rsidRPr="005D6093" w14:paraId="00CACB12" w14:textId="77777777" w:rsidTr="006C0578">
        <w:trPr>
          <w:trHeight w:val="269"/>
        </w:trPr>
        <w:tc>
          <w:tcPr>
            <w:tcW w:w="1165" w:type="dxa"/>
            <w:vAlign w:val="center"/>
          </w:tcPr>
          <w:p w14:paraId="223C3ECE" w14:textId="77777777" w:rsidR="005D6093" w:rsidRPr="005D6093" w:rsidRDefault="005D6093" w:rsidP="005D6093">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540" w:type="dxa"/>
            <w:gridSpan w:val="3"/>
            <w:vAlign w:val="center"/>
          </w:tcPr>
          <w:p w14:paraId="2E07C754" w14:textId="330FFE5B" w:rsidR="005D6093" w:rsidRPr="001701D6" w:rsidRDefault="00DC3DE0" w:rsidP="005D6093">
            <w:pPr>
              <w:numPr>
                <w:ilvl w:val="0"/>
                <w:numId w:val="3"/>
              </w:numPr>
              <w:contextualSpacing/>
              <w:rPr>
                <w:rFonts w:ascii="Calibri" w:hAnsi="Calibri"/>
              </w:rPr>
            </w:pPr>
            <w:r>
              <w:rPr>
                <w:noProof/>
              </w:rPr>
              <mc:AlternateContent>
                <mc:Choice Requires="wps">
                  <w:drawing>
                    <wp:anchor distT="0" distB="0" distL="114300" distR="114300" simplePos="0" relativeHeight="251749376" behindDoc="0" locked="0" layoutInCell="1" allowOverlap="1" wp14:anchorId="054D103D" wp14:editId="45EE4FFE">
                      <wp:simplePos x="0" y="0"/>
                      <wp:positionH relativeFrom="column">
                        <wp:posOffset>5085080</wp:posOffset>
                      </wp:positionH>
                      <wp:positionV relativeFrom="paragraph">
                        <wp:posOffset>-370840</wp:posOffset>
                      </wp:positionV>
                      <wp:extent cx="311150" cy="203835"/>
                      <wp:effectExtent l="0" t="0" r="0" b="5715"/>
                      <wp:wrapNone/>
                      <wp:docPr id="257" name="Rectangle 257"/>
                      <wp:cNvGraphicFramePr/>
                      <a:graphic xmlns:a="http://schemas.openxmlformats.org/drawingml/2006/main">
                        <a:graphicData uri="http://schemas.microsoft.com/office/word/2010/wordprocessingShape">
                          <wps:wsp>
                            <wps:cNvSpPr/>
                            <wps:spPr>
                              <a:xfrm>
                                <a:off x="0" y="0"/>
                                <a:ext cx="311150" cy="20383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30DBF" w14:textId="3F5701DC" w:rsidR="009A461F" w:rsidRPr="00473A63" w:rsidRDefault="009A461F" w:rsidP="00DC3DE0">
                                  <w:pPr>
                                    <w:jc w:val="center"/>
                                    <w:rPr>
                                      <w:rFonts w:ascii="Franklin Gothic Heavy" w:hAnsi="Franklin Gothic Heavy"/>
                                      <w:b/>
                                      <w:bCs/>
                                      <w:sz w:val="24"/>
                                      <w:szCs w:val="24"/>
                                    </w:rPr>
                                  </w:pPr>
                                  <w:r>
                                    <w:rPr>
                                      <w:rFonts w:ascii="Franklin Gothic Heavy" w:hAnsi="Franklin Gothic Heavy"/>
                                      <w:b/>
                                      <w:bCs/>
                                      <w:sz w:val="24"/>
                                      <w:szCs w:val="24"/>
                                    </w:rPr>
                                    <w:t>5/6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103D" id="Rectangle 257" o:spid="_x0000_s1055" style="position:absolute;left:0;text-align:left;margin-left:400.4pt;margin-top:-29.2pt;width:24.5pt;height:16.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" fillcolor="#323e4f [2415]" stroked="f" strokeweight="1pt">
                      <v:textbox inset="0,0,0,0">
                        <w:txbxContent>
                          <w:p w14:paraId="3A830DBF" w14:textId="3F5701DC" w:rsidR="009A461F" w:rsidRPr="00473A63" w:rsidRDefault="009A461F" w:rsidP="00DC3DE0">
                            <w:pPr>
                              <w:jc w:val="center"/>
                              <w:rPr>
                                <w:rFonts w:ascii="Franklin Gothic Heavy" w:hAnsi="Franklin Gothic Heavy"/>
                                <w:b/>
                                <w:bCs/>
                                <w:sz w:val="24"/>
                                <w:szCs w:val="24"/>
                              </w:rPr>
                            </w:pPr>
                            <w:r>
                              <w:rPr>
                                <w:rFonts w:ascii="Franklin Gothic Heavy" w:hAnsi="Franklin Gothic Heavy"/>
                                <w:b/>
                                <w:bCs/>
                                <w:sz w:val="24"/>
                                <w:szCs w:val="24"/>
                              </w:rPr>
                              <w:t>5/6</w:t>
                            </w:r>
                          </w:p>
                        </w:txbxContent>
                      </v:textbox>
                    </v:rect>
                  </w:pict>
                </mc:Fallback>
              </mc:AlternateContent>
            </w:r>
            <w:r w:rsidR="00B32381" w:rsidRPr="001701D6">
              <w:rPr>
                <w:rFonts w:ascii="Calibri" w:hAnsi="Calibri"/>
              </w:rPr>
              <w:t xml:space="preserve">The teacher shared expectations for </w:t>
            </w:r>
            <w:r w:rsidR="00E36888" w:rsidRPr="001701D6">
              <w:rPr>
                <w:rFonts w:ascii="Calibri" w:hAnsi="Calibri"/>
              </w:rPr>
              <w:t>student roles in the activity (</w:t>
            </w:r>
            <w:r w:rsidR="00B32381" w:rsidRPr="001701D6">
              <w:rPr>
                <w:rFonts w:ascii="Calibri" w:hAnsi="Calibri"/>
                <w:i/>
                <w:iCs/>
              </w:rPr>
              <w:t>accountable talk</w:t>
            </w:r>
            <w:r w:rsidR="00E36888" w:rsidRPr="001701D6">
              <w:rPr>
                <w:rFonts w:ascii="Calibri" w:hAnsi="Calibri"/>
              </w:rPr>
              <w:t>)</w:t>
            </w:r>
            <w:r w:rsidR="00B32381" w:rsidRPr="001701D6">
              <w:rPr>
                <w:rFonts w:ascii="Calibri" w:hAnsi="Calibri"/>
              </w:rPr>
              <w:t>.</w:t>
            </w:r>
          </w:p>
          <w:p w14:paraId="78B09DE1" w14:textId="0129116B" w:rsidR="00B32381" w:rsidRPr="001701D6" w:rsidRDefault="00B32381" w:rsidP="005D6093">
            <w:pPr>
              <w:numPr>
                <w:ilvl w:val="0"/>
                <w:numId w:val="3"/>
              </w:numPr>
              <w:contextualSpacing/>
              <w:rPr>
                <w:rFonts w:ascii="Calibri" w:hAnsi="Calibri"/>
              </w:rPr>
            </w:pPr>
            <w:r w:rsidRPr="001701D6">
              <w:rPr>
                <w:rFonts w:ascii="Calibri" w:hAnsi="Calibri"/>
              </w:rPr>
              <w:t xml:space="preserve">The teacher </w:t>
            </w:r>
            <w:r w:rsidR="00E36888" w:rsidRPr="001701D6">
              <w:rPr>
                <w:rFonts w:ascii="Calibri" w:hAnsi="Calibri"/>
              </w:rPr>
              <w:t>provided opportunities for students to demonstrate their conceptual understanding.</w:t>
            </w:r>
          </w:p>
          <w:p w14:paraId="42125752" w14:textId="77777777" w:rsidR="009B4DDA" w:rsidRPr="001701D6" w:rsidRDefault="009B4DDA" w:rsidP="009B4DDA">
            <w:pPr>
              <w:numPr>
                <w:ilvl w:val="1"/>
                <w:numId w:val="3"/>
              </w:numPr>
              <w:contextualSpacing/>
              <w:rPr>
                <w:rFonts w:ascii="Calibri" w:hAnsi="Calibri"/>
                <w:i/>
                <w:iCs/>
                <w:sz w:val="20"/>
                <w:szCs w:val="20"/>
              </w:rPr>
            </w:pPr>
            <w:r w:rsidRPr="001701D6">
              <w:rPr>
                <w:rFonts w:ascii="Calibri" w:hAnsi="Calibri"/>
                <w:i/>
                <w:iCs/>
                <w:sz w:val="18"/>
                <w:szCs w:val="18"/>
              </w:rPr>
              <w:t>“She does not interrupt their thinking but rather asked questions after they are finished…All students arrived at 90 before she released them but she was more invested in the how.”</w:t>
            </w:r>
          </w:p>
          <w:p w14:paraId="38C4BEAA" w14:textId="77777777" w:rsidR="009B4DDA" w:rsidRPr="001701D6" w:rsidRDefault="009B4DDA" w:rsidP="009B4DDA">
            <w:pPr>
              <w:numPr>
                <w:ilvl w:val="0"/>
                <w:numId w:val="3"/>
              </w:numPr>
              <w:contextualSpacing/>
              <w:rPr>
                <w:rFonts w:ascii="Calibri" w:hAnsi="Calibri"/>
                <w:i/>
                <w:iCs/>
              </w:rPr>
            </w:pPr>
            <w:r w:rsidRPr="001701D6">
              <w:rPr>
                <w:rFonts w:ascii="Calibri" w:hAnsi="Calibri"/>
              </w:rPr>
              <w:t xml:space="preserve">The teacher praised students’ academic risk-taking and effort. </w:t>
            </w:r>
          </w:p>
          <w:p w14:paraId="37217AC3" w14:textId="386AF8AF" w:rsidR="009B4DDA" w:rsidRPr="001701D6" w:rsidRDefault="00E36888" w:rsidP="009B4DDA">
            <w:pPr>
              <w:numPr>
                <w:ilvl w:val="0"/>
                <w:numId w:val="3"/>
              </w:numPr>
              <w:contextualSpacing/>
              <w:rPr>
                <w:rFonts w:ascii="Calibri" w:hAnsi="Calibri"/>
                <w:i/>
                <w:iCs/>
              </w:rPr>
            </w:pPr>
            <w:r w:rsidRPr="001701D6">
              <w:rPr>
                <w:rFonts w:ascii="Calibri" w:hAnsi="Calibri"/>
              </w:rPr>
              <w:t>Students engaged in</w:t>
            </w:r>
            <w:r w:rsidR="009B4DDA" w:rsidRPr="001701D6">
              <w:rPr>
                <w:rFonts w:ascii="Calibri" w:hAnsi="Calibri"/>
              </w:rPr>
              <w:t xml:space="preserve"> productive struggle</w:t>
            </w:r>
            <w:r w:rsidRPr="001701D6">
              <w:rPr>
                <w:rFonts w:ascii="Calibri" w:hAnsi="Calibri"/>
              </w:rPr>
              <w:t xml:space="preserve"> with support from the teacher.</w:t>
            </w:r>
          </w:p>
          <w:p w14:paraId="481116F1" w14:textId="77777777" w:rsidR="009B4DDA" w:rsidRPr="001701D6" w:rsidRDefault="009B4DDA" w:rsidP="009B4DDA">
            <w:pPr>
              <w:numPr>
                <w:ilvl w:val="1"/>
                <w:numId w:val="3"/>
              </w:numPr>
              <w:contextualSpacing/>
              <w:rPr>
                <w:rFonts w:ascii="Calibri" w:hAnsi="Calibri"/>
                <w:i/>
                <w:iCs/>
                <w:sz w:val="20"/>
                <w:szCs w:val="20"/>
              </w:rPr>
            </w:pPr>
            <w:r w:rsidRPr="001701D6">
              <w:rPr>
                <w:rFonts w:ascii="Calibri" w:hAnsi="Calibri"/>
                <w:i/>
                <w:iCs/>
                <w:sz w:val="18"/>
                <w:szCs w:val="18"/>
              </w:rPr>
              <w:t>“When one student runs into a brief challenge at the board, the teacher does not immediately step in, but rather provides the student with time to figure out the correct approach.”</w:t>
            </w:r>
          </w:p>
          <w:p w14:paraId="513BDE45" w14:textId="0F90619A" w:rsidR="009B4DDA" w:rsidRPr="001701D6" w:rsidRDefault="009B4DDA" w:rsidP="009B4DDA">
            <w:pPr>
              <w:numPr>
                <w:ilvl w:val="0"/>
                <w:numId w:val="3"/>
              </w:numPr>
              <w:contextualSpacing/>
              <w:rPr>
                <w:rFonts w:ascii="Calibri" w:hAnsi="Calibri"/>
                <w:i/>
                <w:iCs/>
              </w:rPr>
            </w:pPr>
            <w:r w:rsidRPr="001701D6">
              <w:rPr>
                <w:rFonts w:ascii="Calibri" w:hAnsi="Calibri"/>
              </w:rPr>
              <w:t xml:space="preserve">Students use </w:t>
            </w:r>
            <w:r w:rsidR="00E36888" w:rsidRPr="001701D6">
              <w:rPr>
                <w:rFonts w:ascii="Calibri" w:hAnsi="Calibri"/>
              </w:rPr>
              <w:t>precise, mathematical vocabulary</w:t>
            </w:r>
            <w:r w:rsidRPr="001701D6">
              <w:rPr>
                <w:rFonts w:ascii="Calibri" w:hAnsi="Calibri"/>
              </w:rPr>
              <w:t xml:space="preserve"> to explain their thinking.</w:t>
            </w:r>
          </w:p>
        </w:tc>
      </w:tr>
      <w:tr w:rsidR="005D6093" w:rsidRPr="005D6093" w14:paraId="1D2C7BEE" w14:textId="77777777" w:rsidTr="006C0578">
        <w:trPr>
          <w:trHeight w:val="3581"/>
        </w:trPr>
        <w:tc>
          <w:tcPr>
            <w:tcW w:w="1165" w:type="dxa"/>
            <w:vAlign w:val="center"/>
          </w:tcPr>
          <w:p w14:paraId="7EDD2862" w14:textId="77777777" w:rsidR="005D6093" w:rsidRPr="005D6093" w:rsidRDefault="005D6093" w:rsidP="005D6093">
            <w:pPr>
              <w:jc w:val="center"/>
              <w:rPr>
                <w:rFonts w:ascii="Franklin Gothic Book" w:hAnsi="Franklin Gothic Book"/>
              </w:rPr>
            </w:pPr>
            <w:r w:rsidRPr="001701D6">
              <w:rPr>
                <w:rFonts w:ascii="Calibri" w:hAnsi="Calibri"/>
                <w:sz w:val="16"/>
                <w:szCs w:val="16"/>
              </w:rPr>
              <w:lastRenderedPageBreak/>
              <w:t xml:space="preserve">EVIDENCE OF </w:t>
            </w:r>
            <w:r w:rsidRPr="001701D6">
              <w:rPr>
                <w:rFonts w:ascii="Calibri" w:hAnsi="Calibri"/>
                <w:b/>
                <w:bCs/>
              </w:rPr>
              <w:t>Areas for Growth</w:t>
            </w:r>
          </w:p>
        </w:tc>
        <w:tc>
          <w:tcPr>
            <w:tcW w:w="9540" w:type="dxa"/>
            <w:gridSpan w:val="3"/>
            <w:vAlign w:val="center"/>
          </w:tcPr>
          <w:p w14:paraId="0074A261" w14:textId="77777777" w:rsidR="0091572A" w:rsidRPr="001701D6" w:rsidRDefault="0091572A" w:rsidP="006E6311">
            <w:pPr>
              <w:numPr>
                <w:ilvl w:val="0"/>
                <w:numId w:val="4"/>
              </w:numPr>
              <w:contextualSpacing/>
              <w:rPr>
                <w:rFonts w:ascii="Calibri" w:hAnsi="Calibri"/>
                <w:i/>
                <w:iCs/>
              </w:rPr>
            </w:pPr>
            <w:r w:rsidRPr="001701D6">
              <w:rPr>
                <w:rFonts w:ascii="Calibri" w:hAnsi="Calibri"/>
              </w:rPr>
              <w:t>The teacher could have provided additional checks for understanding.</w:t>
            </w:r>
          </w:p>
          <w:p w14:paraId="44A63C62" w14:textId="4FAB7A03" w:rsidR="005D6093" w:rsidRPr="001701D6" w:rsidRDefault="00B32381" w:rsidP="006C0578">
            <w:pPr>
              <w:numPr>
                <w:ilvl w:val="1"/>
                <w:numId w:val="4"/>
              </w:numPr>
              <w:contextualSpacing/>
              <w:rPr>
                <w:rFonts w:ascii="Calibri" w:hAnsi="Calibri"/>
                <w:i/>
                <w:iCs/>
                <w:sz w:val="20"/>
                <w:szCs w:val="20"/>
              </w:rPr>
            </w:pPr>
            <w:r w:rsidRPr="001701D6">
              <w:rPr>
                <w:rFonts w:ascii="Calibri" w:hAnsi="Calibri"/>
                <w:i/>
                <w:iCs/>
                <w:sz w:val="20"/>
                <w:szCs w:val="20"/>
              </w:rPr>
              <w:t>The teacher did not gauge whole group understanding, beyond those who participated and shared whole-group.</w:t>
            </w:r>
          </w:p>
          <w:p w14:paraId="6970E189" w14:textId="14AFAB1C" w:rsidR="00B32381" w:rsidRPr="001701D6" w:rsidRDefault="00B32381" w:rsidP="006E6311">
            <w:pPr>
              <w:numPr>
                <w:ilvl w:val="0"/>
                <w:numId w:val="4"/>
              </w:numPr>
              <w:contextualSpacing/>
              <w:rPr>
                <w:rFonts w:ascii="Calibri" w:hAnsi="Calibri"/>
                <w:i/>
                <w:iCs/>
              </w:rPr>
            </w:pPr>
            <w:r w:rsidRPr="001701D6">
              <w:rPr>
                <w:rFonts w:ascii="Calibri" w:hAnsi="Calibri"/>
              </w:rPr>
              <w:t>The teacher did not ensure that all students were engaged in the material</w:t>
            </w:r>
            <w:r w:rsidR="009B4DDA" w:rsidRPr="001701D6">
              <w:rPr>
                <w:rFonts w:ascii="Calibri" w:hAnsi="Calibri"/>
              </w:rPr>
              <w:t>, raising some concerns around racial equity in the classroom.</w:t>
            </w:r>
          </w:p>
          <w:p w14:paraId="4960282A" w14:textId="77777777" w:rsidR="00B32381" w:rsidRPr="001701D6" w:rsidRDefault="00B32381" w:rsidP="00B32381">
            <w:pPr>
              <w:numPr>
                <w:ilvl w:val="1"/>
                <w:numId w:val="4"/>
              </w:numPr>
              <w:contextualSpacing/>
              <w:rPr>
                <w:rFonts w:ascii="Calibri" w:hAnsi="Calibri"/>
                <w:i/>
                <w:iCs/>
                <w:sz w:val="20"/>
                <w:szCs w:val="20"/>
              </w:rPr>
            </w:pPr>
            <w:r w:rsidRPr="001701D6">
              <w:rPr>
                <w:rFonts w:ascii="Calibri" w:hAnsi="Calibri"/>
                <w:i/>
                <w:iCs/>
                <w:sz w:val="18"/>
                <w:szCs w:val="18"/>
              </w:rPr>
              <w:t>“Three students appeared disengaged during Think Time. The educator ignored and did not redirect the one student who walked around during the Number Talk lesson. The educator did not address the student or show any sign that she had expectations for him to participate in the learning activity.”</w:t>
            </w:r>
          </w:p>
          <w:p w14:paraId="1E2C1BA0" w14:textId="4809AAEA" w:rsidR="00B32381" w:rsidRPr="001701D6" w:rsidRDefault="00B32381" w:rsidP="00B32381">
            <w:pPr>
              <w:numPr>
                <w:ilvl w:val="1"/>
                <w:numId w:val="4"/>
              </w:numPr>
              <w:contextualSpacing/>
              <w:rPr>
                <w:rFonts w:ascii="Calibri" w:hAnsi="Calibri"/>
                <w:i/>
                <w:iCs/>
              </w:rPr>
            </w:pPr>
            <w:r w:rsidRPr="001701D6">
              <w:rPr>
                <w:rFonts w:ascii="Calibri" w:hAnsi="Calibri"/>
                <w:i/>
                <w:iCs/>
                <w:sz w:val="18"/>
                <w:szCs w:val="18"/>
              </w:rPr>
              <w:t xml:space="preserve">“Two students in the front left were not fully engaged, one leaning with head in hand; the other looking around, neither appeared to follow the Think Time protocol. The educator made a sign for the student </w:t>
            </w:r>
            <w:r w:rsidR="009B4DDA" w:rsidRPr="001701D6">
              <w:rPr>
                <w:rFonts w:ascii="Calibri" w:hAnsi="Calibri"/>
                <w:i/>
                <w:iCs/>
                <w:sz w:val="18"/>
                <w:szCs w:val="18"/>
              </w:rPr>
              <w:t>(a B</w:t>
            </w:r>
            <w:r w:rsidRPr="001701D6">
              <w:rPr>
                <w:rFonts w:ascii="Calibri" w:hAnsi="Calibri"/>
                <w:i/>
                <w:iCs/>
                <w:sz w:val="18"/>
                <w:szCs w:val="18"/>
              </w:rPr>
              <w:t>lack girl) to sit properly, the student complied.</w:t>
            </w:r>
            <w:r w:rsidRPr="006C0578">
              <w:rPr>
                <w:sz w:val="20"/>
                <w:szCs w:val="20"/>
              </w:rPr>
              <w:t xml:space="preserve"> </w:t>
            </w:r>
            <w:r w:rsidRPr="001701D6">
              <w:rPr>
                <w:rFonts w:ascii="Calibri" w:hAnsi="Calibri"/>
                <w:i/>
                <w:iCs/>
                <w:sz w:val="18"/>
                <w:szCs w:val="18"/>
              </w:rPr>
              <w:t xml:space="preserve">Also, during the Turn &amp; Talk time, </w:t>
            </w:r>
            <w:r w:rsidR="009B4DDA" w:rsidRPr="001701D6">
              <w:rPr>
                <w:rFonts w:ascii="Calibri" w:hAnsi="Calibri"/>
                <w:i/>
                <w:iCs/>
                <w:sz w:val="18"/>
                <w:szCs w:val="18"/>
              </w:rPr>
              <w:t>[</w:t>
            </w:r>
            <w:r w:rsidRPr="001701D6">
              <w:rPr>
                <w:rFonts w:ascii="Calibri" w:hAnsi="Calibri"/>
                <w:i/>
                <w:iCs/>
                <w:sz w:val="18"/>
                <w:szCs w:val="18"/>
              </w:rPr>
              <w:t xml:space="preserve">the </w:t>
            </w:r>
            <w:r w:rsidR="009B4DDA" w:rsidRPr="001701D6">
              <w:rPr>
                <w:rFonts w:ascii="Calibri" w:hAnsi="Calibri"/>
                <w:i/>
                <w:iCs/>
                <w:sz w:val="18"/>
                <w:szCs w:val="18"/>
              </w:rPr>
              <w:t>same</w:t>
            </w:r>
            <w:r w:rsidRPr="001701D6">
              <w:rPr>
                <w:rFonts w:ascii="Calibri" w:hAnsi="Calibri"/>
                <w:i/>
                <w:iCs/>
                <w:sz w:val="18"/>
                <w:szCs w:val="18"/>
              </w:rPr>
              <w:t xml:space="preserve"> girl</w:t>
            </w:r>
            <w:r w:rsidR="009B4DDA" w:rsidRPr="001701D6">
              <w:rPr>
                <w:rFonts w:ascii="Calibri" w:hAnsi="Calibri"/>
                <w:i/>
                <w:iCs/>
                <w:sz w:val="18"/>
                <w:szCs w:val="18"/>
              </w:rPr>
              <w:t>]</w:t>
            </w:r>
            <w:r w:rsidRPr="001701D6">
              <w:rPr>
                <w:rFonts w:ascii="Calibri" w:hAnsi="Calibri"/>
                <w:i/>
                <w:iCs/>
                <w:sz w:val="18"/>
                <w:szCs w:val="18"/>
              </w:rPr>
              <w:t xml:space="preserve"> did not appear to be involved in the discussion or sharing a strategy. She turned and looked at the board several times when talking to group members (not heard), but through body language (head on desks, head in hands, back was turned to the board when the other students share on the board, it did not appear she was understanding or engaged). It appeared that the educator did not hold high expectations for this student.”</w:t>
            </w:r>
          </w:p>
        </w:tc>
      </w:tr>
      <w:tr w:rsidR="005D6093" w:rsidRPr="005D6093" w14:paraId="6C606C1A" w14:textId="77777777" w:rsidTr="006C0578">
        <w:trPr>
          <w:trHeight w:val="457"/>
        </w:trPr>
        <w:tc>
          <w:tcPr>
            <w:tcW w:w="8762" w:type="dxa"/>
            <w:gridSpan w:val="3"/>
            <w:tcBorders>
              <w:right w:val="nil"/>
            </w:tcBorders>
            <w:shd w:val="clear" w:color="auto" w:fill="44546A" w:themeFill="text2"/>
            <w:vAlign w:val="center"/>
          </w:tcPr>
          <w:p w14:paraId="2E2C5AC6" w14:textId="77777777" w:rsidR="005D6093" w:rsidRPr="005D6093" w:rsidRDefault="005D6093" w:rsidP="005D6093">
            <w:pPr>
              <w:rPr>
                <w:rFonts w:ascii="Franklin Gothic Book" w:hAnsi="Franklin Gothic Book"/>
                <w:spacing w:val="20"/>
                <w:sz w:val="14"/>
                <w:szCs w:val="14"/>
              </w:rPr>
            </w:pPr>
            <w:r w:rsidRPr="005D6093">
              <w:rPr>
                <w:rFonts w:ascii="Franklin Gothic Heavy" w:hAnsi="Franklin Gothic Heavy"/>
                <w:color w:val="FFFFFF" w:themeColor="background1"/>
                <w:sz w:val="24"/>
                <w:szCs w:val="24"/>
              </w:rPr>
              <w:t>Calibrating on Perceptions of Content</w:t>
            </w:r>
          </w:p>
        </w:tc>
        <w:tc>
          <w:tcPr>
            <w:tcW w:w="1943" w:type="dxa"/>
            <w:tcBorders>
              <w:left w:val="nil"/>
            </w:tcBorders>
            <w:shd w:val="clear" w:color="auto" w:fill="44546A" w:themeFill="text2"/>
            <w:vAlign w:val="center"/>
          </w:tcPr>
          <w:p w14:paraId="76A328C8" w14:textId="77777777" w:rsidR="005D6093" w:rsidRPr="001701D6" w:rsidRDefault="005D6093" w:rsidP="005D6093">
            <w:pPr>
              <w:rPr>
                <w:rFonts w:ascii="Calibri" w:hAnsi="Calibri"/>
              </w:rPr>
            </w:pPr>
          </w:p>
        </w:tc>
      </w:tr>
      <w:tr w:rsidR="005D6093" w:rsidRPr="005D6093" w14:paraId="614C0764" w14:textId="77777777" w:rsidTr="006C0578">
        <w:trPr>
          <w:trHeight w:val="676"/>
        </w:trPr>
        <w:tc>
          <w:tcPr>
            <w:tcW w:w="8762" w:type="dxa"/>
            <w:gridSpan w:val="3"/>
            <w:tcBorders>
              <w:right w:val="nil"/>
            </w:tcBorders>
            <w:shd w:val="clear" w:color="auto" w:fill="ACB9CA" w:themeFill="text2" w:themeFillTint="66"/>
          </w:tcPr>
          <w:p w14:paraId="4A200D91" w14:textId="3E434719" w:rsidR="005D6093" w:rsidRPr="001701D6" w:rsidRDefault="00EE37B0" w:rsidP="005D6093">
            <w:pPr>
              <w:rPr>
                <w:rFonts w:ascii="Calibri" w:hAnsi="Calibri"/>
                <w:spacing w:val="20"/>
                <w:sz w:val="14"/>
                <w:szCs w:val="14"/>
              </w:rPr>
            </w:pPr>
            <w:r w:rsidRPr="005D6093">
              <w:rPr>
                <w:noProof/>
              </w:rPr>
              <w:drawing>
                <wp:anchor distT="0" distB="0" distL="114300" distR="114300" simplePos="0" relativeHeight="251742208" behindDoc="0" locked="0" layoutInCell="1" allowOverlap="1" wp14:anchorId="45F73236" wp14:editId="30C873C2">
                  <wp:simplePos x="0" y="0"/>
                  <wp:positionH relativeFrom="column">
                    <wp:posOffset>5100716</wp:posOffset>
                  </wp:positionH>
                  <wp:positionV relativeFrom="paragraph">
                    <wp:posOffset>83185</wp:posOffset>
                  </wp:positionV>
                  <wp:extent cx="1556878" cy="190500"/>
                  <wp:effectExtent l="0" t="0" r="5715" b="0"/>
                  <wp:wrapNone/>
                  <wp:docPr id="237" name="Picture 237"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6878" cy="190500"/>
                          </a:xfrm>
                          <a:prstGeom prst="rect">
                            <a:avLst/>
                          </a:prstGeom>
                        </pic:spPr>
                      </pic:pic>
                    </a:graphicData>
                  </a:graphic>
                  <wp14:sizeRelH relativeFrom="page">
                    <wp14:pctWidth>0</wp14:pctWidth>
                  </wp14:sizeRelH>
                  <wp14:sizeRelV relativeFrom="page">
                    <wp14:pctHeight>0</wp14:pctHeight>
                  </wp14:sizeRelV>
                </wp:anchor>
              </w:drawing>
            </w:r>
            <w:r w:rsidR="005D6093" w:rsidRPr="001701D6">
              <w:rPr>
                <w:rFonts w:ascii="Calibri" w:hAnsi="Calibri"/>
                <w:spacing w:val="20"/>
                <w:sz w:val="14"/>
                <w:szCs w:val="14"/>
              </w:rPr>
              <w:t xml:space="preserve">CONTENT | </w:t>
            </w:r>
            <w:r w:rsidR="006E6311" w:rsidRPr="001701D6">
              <w:rPr>
                <w:rFonts w:ascii="Calibri" w:hAnsi="Calibri"/>
                <w:spacing w:val="20"/>
                <w:sz w:val="14"/>
                <w:szCs w:val="14"/>
              </w:rPr>
              <w:t>2.NBT.5</w:t>
            </w:r>
          </w:p>
          <w:p w14:paraId="7EF7D9D1" w14:textId="77777777" w:rsidR="00EE37B0" w:rsidRPr="001701D6" w:rsidRDefault="006E6311" w:rsidP="005D6093">
            <w:pPr>
              <w:rPr>
                <w:rFonts w:ascii="Calibri" w:hAnsi="Calibri"/>
                <w:b/>
                <w:bCs/>
              </w:rPr>
            </w:pPr>
            <w:r w:rsidRPr="001701D6">
              <w:rPr>
                <w:rFonts w:ascii="Calibri" w:hAnsi="Calibri"/>
                <w:b/>
                <w:bCs/>
              </w:rPr>
              <w:t>Fluently add and subtract within 100 using strategies based on place value,</w:t>
            </w:r>
          </w:p>
          <w:p w14:paraId="4AB551B6" w14:textId="30FD0BEA" w:rsidR="005D6093" w:rsidRPr="006C0578" w:rsidRDefault="006E6311" w:rsidP="005D6093">
            <w:pPr>
              <w:rPr>
                <w:rFonts w:ascii="Franklin Gothic Book" w:hAnsi="Franklin Gothic Book"/>
                <w:b/>
                <w:bCs/>
              </w:rPr>
            </w:pPr>
            <w:r w:rsidRPr="001701D6">
              <w:rPr>
                <w:rFonts w:ascii="Calibri" w:hAnsi="Calibri"/>
                <w:b/>
                <w:bCs/>
              </w:rPr>
              <w:t>properties of operations, and/or the relationship between addition and subtraction</w:t>
            </w:r>
          </w:p>
        </w:tc>
        <w:tc>
          <w:tcPr>
            <w:tcW w:w="1943" w:type="dxa"/>
            <w:tcBorders>
              <w:left w:val="nil"/>
            </w:tcBorders>
            <w:shd w:val="clear" w:color="auto" w:fill="ACB9CA" w:themeFill="text2" w:themeFillTint="66"/>
          </w:tcPr>
          <w:p w14:paraId="290C8B62" w14:textId="745BE28D" w:rsidR="005D6093" w:rsidRPr="001701D6" w:rsidRDefault="00EE37B0" w:rsidP="005D6093">
            <w:pPr>
              <w:rPr>
                <w:rFonts w:ascii="Calibri" w:hAnsi="Calibri"/>
              </w:rPr>
            </w:pPr>
            <w:r w:rsidRPr="005D6093">
              <w:rPr>
                <w:rFonts w:ascii="Franklin Gothic Book" w:hAnsi="Franklin Gothic Book"/>
                <w:b/>
                <w:bCs/>
                <w:noProof/>
                <w:spacing w:val="20"/>
              </w:rPr>
              <mc:AlternateContent>
                <mc:Choice Requires="wps">
                  <w:drawing>
                    <wp:anchor distT="0" distB="0" distL="114300" distR="114300" simplePos="0" relativeHeight="251743232" behindDoc="0" locked="0" layoutInCell="1" allowOverlap="1" wp14:anchorId="7FCECBAF" wp14:editId="0C9DE39E">
                      <wp:simplePos x="0" y="0"/>
                      <wp:positionH relativeFrom="column">
                        <wp:posOffset>-459824</wp:posOffset>
                      </wp:positionH>
                      <wp:positionV relativeFrom="paragraph">
                        <wp:posOffset>276860</wp:posOffset>
                      </wp:positionV>
                      <wp:extent cx="1530350" cy="247015"/>
                      <wp:effectExtent l="0" t="0" r="0" b="635"/>
                      <wp:wrapNone/>
                      <wp:docPr id="226" name="Rectangle 226"/>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73EACC87" w14:textId="77777777" w:rsidR="009A461F" w:rsidRPr="001701D6" w:rsidRDefault="009A461F" w:rsidP="005D6093">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ECBAF" id="Rectangle 226" o:spid="_x0000_s1056" style="position:absolute;margin-left:-36.2pt;margin-top:21.8pt;width:120.5pt;height:1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" filled="f" stroked="f" strokeweight="1pt">
                      <v:textbox>
                        <w:txbxContent>
                          <w:p w14:paraId="73EACC87" w14:textId="77777777" w:rsidR="009A461F" w:rsidRPr="001701D6" w:rsidRDefault="009A461F" w:rsidP="005D6093">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005D6093" w:rsidRPr="005D6093">
              <w:rPr>
                <w:noProof/>
              </w:rPr>
              <mc:AlternateContent>
                <mc:Choice Requires="wps">
                  <w:drawing>
                    <wp:anchor distT="0" distB="0" distL="114300" distR="114300" simplePos="0" relativeHeight="251744256" behindDoc="0" locked="0" layoutInCell="1" allowOverlap="1" wp14:anchorId="1C241601" wp14:editId="4A13572F">
                      <wp:simplePos x="0" y="0"/>
                      <wp:positionH relativeFrom="column">
                        <wp:posOffset>37226</wp:posOffset>
                      </wp:positionH>
                      <wp:positionV relativeFrom="paragraph">
                        <wp:posOffset>21590</wp:posOffset>
                      </wp:positionV>
                      <wp:extent cx="635000" cy="298450"/>
                      <wp:effectExtent l="0" t="0" r="0" b="6350"/>
                      <wp:wrapNone/>
                      <wp:docPr id="225" name="Rectangle 225"/>
                      <wp:cNvGraphicFramePr/>
                      <a:graphic xmlns:a="http://schemas.openxmlformats.org/drawingml/2006/main">
                        <a:graphicData uri="http://schemas.microsoft.com/office/word/2010/wordprocessingShape">
                          <wps:wsp>
                            <wps:cNvSpPr/>
                            <wps:spPr>
                              <a:xfrm>
                                <a:off x="0" y="0"/>
                                <a:ext cx="635000" cy="298450"/>
                              </a:xfrm>
                              <a:prstGeom prst="rect">
                                <a:avLst/>
                              </a:prstGeom>
                              <a:solidFill>
                                <a:srgbClr val="44546A">
                                  <a:lumMod val="75000"/>
                                </a:srgbClr>
                              </a:solidFill>
                              <a:ln w="12700" cap="flat" cmpd="sng" algn="ctr">
                                <a:noFill/>
                                <a:prstDash val="solid"/>
                                <a:miter lim="800000"/>
                              </a:ln>
                              <a:effectLst/>
                            </wps:spPr>
                            <wps:txbx>
                              <w:txbxContent>
                                <w:p w14:paraId="4807F264" w14:textId="77777777" w:rsidR="009A461F" w:rsidRPr="006E6311" w:rsidRDefault="009A461F" w:rsidP="005D6093">
                                  <w:pPr>
                                    <w:spacing w:after="0"/>
                                    <w:jc w:val="center"/>
                                    <w:rPr>
                                      <w:rFonts w:ascii="Franklin Gothic Heavy" w:hAnsi="Franklin Gothic Heavy"/>
                                      <w:color w:val="FFFFFF" w:themeColor="background1"/>
                                      <w:sz w:val="18"/>
                                      <w:szCs w:val="18"/>
                                    </w:rPr>
                                  </w:pPr>
                                  <w:r w:rsidRPr="006E6311">
                                    <w:rPr>
                                      <w:rFonts w:ascii="Franklin Gothic Heavy" w:hAnsi="Franklin Gothic Heavy"/>
                                      <w:color w:val="FFFFFF" w:themeColor="background1"/>
                                      <w:sz w:val="18"/>
                                      <w:szCs w:val="18"/>
                                    </w:rPr>
                                    <w:t>At 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41601" id="Rectangle 225" o:spid="_x0000_s1057" style="position:absolute;margin-left:2.95pt;margin-top:1.7pt;width:50pt;height: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" fillcolor="#333f50" stroked="f" strokeweight="1pt">
                      <v:textbox inset="0,0,0,0">
                        <w:txbxContent>
                          <w:p w14:paraId="4807F264" w14:textId="77777777" w:rsidR="009A461F" w:rsidRPr="006E6311" w:rsidRDefault="009A461F" w:rsidP="005D6093">
                            <w:pPr>
                              <w:spacing w:after="0"/>
                              <w:jc w:val="center"/>
                              <w:rPr>
                                <w:rFonts w:ascii="Franklin Gothic Heavy" w:hAnsi="Franklin Gothic Heavy"/>
                                <w:color w:val="FFFFFF" w:themeColor="background1"/>
                                <w:sz w:val="18"/>
                                <w:szCs w:val="18"/>
                              </w:rPr>
                            </w:pPr>
                            <w:r w:rsidRPr="006E6311">
                              <w:rPr>
                                <w:rFonts w:ascii="Franklin Gothic Heavy" w:hAnsi="Franklin Gothic Heavy"/>
                                <w:color w:val="FFFFFF" w:themeColor="background1"/>
                                <w:sz w:val="18"/>
                                <w:szCs w:val="18"/>
                              </w:rPr>
                              <w:t>At Grade Level</w:t>
                            </w:r>
                          </w:p>
                        </w:txbxContent>
                      </v:textbox>
                    </v:rect>
                  </w:pict>
                </mc:Fallback>
              </mc:AlternateContent>
            </w:r>
          </w:p>
        </w:tc>
      </w:tr>
      <w:tr w:rsidR="005D6093" w:rsidRPr="005D6093" w14:paraId="26AE291F" w14:textId="77777777" w:rsidTr="006C0578">
        <w:trPr>
          <w:trHeight w:val="1916"/>
        </w:trPr>
        <w:tc>
          <w:tcPr>
            <w:tcW w:w="1183" w:type="dxa"/>
            <w:gridSpan w:val="2"/>
            <w:vAlign w:val="center"/>
          </w:tcPr>
          <w:p w14:paraId="3CC46A89" w14:textId="77777777" w:rsidR="005D6093" w:rsidRPr="005D6093" w:rsidRDefault="005D6093" w:rsidP="005D6093">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522" w:type="dxa"/>
            <w:gridSpan w:val="2"/>
            <w:vAlign w:val="center"/>
          </w:tcPr>
          <w:p w14:paraId="7B7ED611" w14:textId="17FEAC28" w:rsidR="00CA48E1" w:rsidRPr="001701D6" w:rsidRDefault="00CA48E1" w:rsidP="001841EF">
            <w:pPr>
              <w:pStyle w:val="ListParagraph"/>
              <w:numPr>
                <w:ilvl w:val="0"/>
                <w:numId w:val="36"/>
              </w:numPr>
              <w:rPr>
                <w:rFonts w:ascii="Calibri" w:hAnsi="Calibri"/>
              </w:rPr>
            </w:pPr>
            <w:r w:rsidRPr="001701D6">
              <w:rPr>
                <w:rFonts w:ascii="Calibri" w:hAnsi="Calibri"/>
              </w:rPr>
              <w:t>Students used multiple strategies to solve the problem.</w:t>
            </w:r>
          </w:p>
          <w:p w14:paraId="6BA6497A" w14:textId="77777777" w:rsidR="00CA48E1" w:rsidRPr="001701D6" w:rsidRDefault="00CA48E1" w:rsidP="00CA48E1">
            <w:pPr>
              <w:pStyle w:val="ListParagraph"/>
              <w:numPr>
                <w:ilvl w:val="1"/>
                <w:numId w:val="36"/>
              </w:numPr>
              <w:rPr>
                <w:rFonts w:ascii="Calibri" w:hAnsi="Calibri"/>
                <w:i/>
                <w:iCs/>
                <w:sz w:val="18"/>
                <w:szCs w:val="18"/>
              </w:rPr>
            </w:pPr>
            <w:r w:rsidRPr="001701D6">
              <w:rPr>
                <w:rFonts w:ascii="Calibri" w:hAnsi="Calibri"/>
                <w:i/>
                <w:iCs/>
                <w:sz w:val="18"/>
                <w:szCs w:val="18"/>
              </w:rPr>
              <w:t>The teacher used notation of splitting the numbers, which was replicated by many students.</w:t>
            </w:r>
          </w:p>
          <w:p w14:paraId="655DB59E" w14:textId="77777777" w:rsidR="00CA48E1" w:rsidRPr="001701D6" w:rsidRDefault="00CA48E1" w:rsidP="00CA48E1">
            <w:pPr>
              <w:pStyle w:val="ListParagraph"/>
              <w:numPr>
                <w:ilvl w:val="1"/>
                <w:numId w:val="36"/>
              </w:numPr>
              <w:rPr>
                <w:rFonts w:ascii="Calibri" w:hAnsi="Calibri"/>
                <w:i/>
                <w:iCs/>
                <w:sz w:val="18"/>
                <w:szCs w:val="18"/>
              </w:rPr>
            </w:pPr>
            <w:r w:rsidRPr="001701D6">
              <w:rPr>
                <w:rFonts w:ascii="Calibri" w:hAnsi="Calibri"/>
                <w:i/>
                <w:iCs/>
                <w:sz w:val="18"/>
                <w:szCs w:val="18"/>
              </w:rPr>
              <w:t xml:space="preserve">The teacher and students used number lines as a strategy, which showed students had the ability to chunk numbers. </w:t>
            </w:r>
          </w:p>
          <w:p w14:paraId="29839DA1" w14:textId="77777777" w:rsidR="00CA48E1" w:rsidRPr="001701D6" w:rsidRDefault="00CA48E1" w:rsidP="001841EF">
            <w:pPr>
              <w:pStyle w:val="ListParagraph"/>
              <w:numPr>
                <w:ilvl w:val="0"/>
                <w:numId w:val="36"/>
              </w:numPr>
              <w:rPr>
                <w:rFonts w:ascii="Calibri" w:hAnsi="Calibri"/>
              </w:rPr>
            </w:pPr>
            <w:r w:rsidRPr="001701D6">
              <w:rPr>
                <w:rFonts w:ascii="Calibri" w:hAnsi="Calibri"/>
              </w:rPr>
              <w:t xml:space="preserve">Students were expected to explain why their addition and subtraction strategies worked. </w:t>
            </w:r>
          </w:p>
          <w:p w14:paraId="3F2918EE" w14:textId="42F4A75E" w:rsidR="00CA48E1" w:rsidRPr="001701D6" w:rsidRDefault="00CA48E1" w:rsidP="00CA48E1">
            <w:pPr>
              <w:pStyle w:val="ListParagraph"/>
              <w:numPr>
                <w:ilvl w:val="1"/>
                <w:numId w:val="36"/>
              </w:numPr>
              <w:rPr>
                <w:rFonts w:ascii="Calibri" w:hAnsi="Calibri"/>
                <w:i/>
                <w:iCs/>
              </w:rPr>
            </w:pPr>
            <w:r w:rsidRPr="001701D6">
              <w:rPr>
                <w:rFonts w:ascii="Calibri" w:hAnsi="Calibri"/>
                <w:i/>
                <w:iCs/>
                <w:sz w:val="18"/>
                <w:szCs w:val="18"/>
              </w:rPr>
              <w:t>“The teacher focused more on the strategies students used to arrive at their solution which exemplifies the conceptual understanding behind the standard.”</w:t>
            </w:r>
          </w:p>
        </w:tc>
      </w:tr>
      <w:tr w:rsidR="005D6093" w:rsidRPr="005D6093" w14:paraId="39D75D33" w14:textId="77777777" w:rsidTr="006C0578">
        <w:trPr>
          <w:trHeight w:val="1205"/>
        </w:trPr>
        <w:tc>
          <w:tcPr>
            <w:tcW w:w="1183" w:type="dxa"/>
            <w:gridSpan w:val="2"/>
            <w:vAlign w:val="center"/>
          </w:tcPr>
          <w:p w14:paraId="026C48C2" w14:textId="77777777" w:rsidR="005D6093" w:rsidRPr="005D6093" w:rsidRDefault="005D6093" w:rsidP="005D6093">
            <w:pPr>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522" w:type="dxa"/>
            <w:gridSpan w:val="2"/>
            <w:vAlign w:val="center"/>
          </w:tcPr>
          <w:p w14:paraId="3872E5F7" w14:textId="77777777" w:rsidR="005D6093" w:rsidRPr="001701D6" w:rsidRDefault="00CA48E1" w:rsidP="005D6093">
            <w:pPr>
              <w:numPr>
                <w:ilvl w:val="0"/>
                <w:numId w:val="6"/>
              </w:numPr>
              <w:contextualSpacing/>
              <w:rPr>
                <w:rFonts w:ascii="Calibri" w:hAnsi="Calibri"/>
              </w:rPr>
            </w:pPr>
            <w:r w:rsidRPr="001701D6">
              <w:rPr>
                <w:rFonts w:ascii="Calibri" w:hAnsi="Calibri"/>
              </w:rPr>
              <w:t>The teacher did not place emphasis on place value knowledge.</w:t>
            </w:r>
          </w:p>
          <w:p w14:paraId="1CC53E79" w14:textId="77777777" w:rsidR="00CA48E1" w:rsidRPr="001701D6" w:rsidRDefault="00CA48E1" w:rsidP="005D6093">
            <w:pPr>
              <w:numPr>
                <w:ilvl w:val="0"/>
                <w:numId w:val="6"/>
              </w:numPr>
              <w:contextualSpacing/>
              <w:rPr>
                <w:rFonts w:ascii="Calibri" w:hAnsi="Calibri"/>
              </w:rPr>
            </w:pPr>
            <w:r w:rsidRPr="001701D6">
              <w:rPr>
                <w:rFonts w:ascii="Calibri" w:hAnsi="Calibri"/>
              </w:rPr>
              <w:t xml:space="preserve">The students did not necessarily demonstrate </w:t>
            </w:r>
            <w:r w:rsidRPr="001701D6">
              <w:rPr>
                <w:rFonts w:ascii="Calibri" w:hAnsi="Calibri"/>
                <w:i/>
                <w:iCs/>
              </w:rPr>
              <w:t xml:space="preserve">fluency </w:t>
            </w:r>
            <w:r w:rsidRPr="001701D6">
              <w:rPr>
                <w:rFonts w:ascii="Calibri" w:hAnsi="Calibri"/>
              </w:rPr>
              <w:t xml:space="preserve">with using multiple strategies to add and subtract within 100. </w:t>
            </w:r>
          </w:p>
          <w:p w14:paraId="0F2FDA53" w14:textId="28E86E90" w:rsidR="00CA48E1" w:rsidRPr="001701D6" w:rsidRDefault="00CA48E1" w:rsidP="005D6093">
            <w:pPr>
              <w:numPr>
                <w:ilvl w:val="0"/>
                <w:numId w:val="6"/>
              </w:numPr>
              <w:contextualSpacing/>
              <w:rPr>
                <w:rFonts w:ascii="Calibri" w:hAnsi="Calibri"/>
              </w:rPr>
            </w:pPr>
            <w:r w:rsidRPr="001701D6">
              <w:rPr>
                <w:rFonts w:ascii="Calibri" w:hAnsi="Calibri"/>
              </w:rPr>
              <w:t>The teacher told students what operation to use, instead of letting students figure out what operation is best for solving the problem.</w:t>
            </w:r>
          </w:p>
        </w:tc>
      </w:tr>
    </w:tbl>
    <w:p w14:paraId="161F3D1B" w14:textId="77777777" w:rsidR="005D6093" w:rsidRPr="001701D6" w:rsidRDefault="005D6093" w:rsidP="005D6093">
      <w:pPr>
        <w:rPr>
          <w:rFonts w:ascii="Calibri" w:hAnsi="Calibri"/>
        </w:rPr>
      </w:pPr>
    </w:p>
    <w:tbl>
      <w:tblPr>
        <w:tblStyle w:val="TableGrid4"/>
        <w:tblW w:w="10795" w:type="dxa"/>
        <w:tblLook w:val="04A0" w:firstRow="1" w:lastRow="0" w:firstColumn="1" w:lastColumn="0" w:noHBand="0" w:noVBand="1"/>
      </w:tblPr>
      <w:tblGrid>
        <w:gridCol w:w="1343"/>
        <w:gridCol w:w="9452"/>
      </w:tblGrid>
      <w:tr w:rsidR="005D6093" w:rsidRPr="005D6093" w14:paraId="2B2E24A9" w14:textId="77777777" w:rsidTr="00E558DA">
        <w:trPr>
          <w:trHeight w:val="406"/>
        </w:trPr>
        <w:tc>
          <w:tcPr>
            <w:tcW w:w="10795" w:type="dxa"/>
            <w:gridSpan w:val="2"/>
            <w:shd w:val="clear" w:color="auto" w:fill="002060"/>
            <w:vAlign w:val="center"/>
          </w:tcPr>
          <w:p w14:paraId="5D8750A8" w14:textId="77777777" w:rsidR="005D6093" w:rsidRPr="005D6093" w:rsidRDefault="005D6093" w:rsidP="005D6093">
            <w:pPr>
              <w:rPr>
                <w:rFonts w:ascii="Franklin Gothic Heavy" w:hAnsi="Franklin Gothic Heavy"/>
                <w:sz w:val="24"/>
                <w:szCs w:val="24"/>
              </w:rPr>
            </w:pPr>
            <w:r w:rsidRPr="005D6093">
              <w:rPr>
                <w:rFonts w:ascii="Franklin Gothic Heavy" w:hAnsi="Franklin Gothic Heavy"/>
                <w:color w:val="FFFFFF" w:themeColor="background1"/>
                <w:sz w:val="24"/>
                <w:szCs w:val="24"/>
              </w:rPr>
              <w:t>Calibrating on High-Quality Feedback</w:t>
            </w:r>
          </w:p>
        </w:tc>
      </w:tr>
      <w:tr w:rsidR="005D6093" w:rsidRPr="005D6093" w14:paraId="63E4FC3D" w14:textId="77777777" w:rsidTr="006C0578">
        <w:trPr>
          <w:trHeight w:val="1322"/>
        </w:trPr>
        <w:tc>
          <w:tcPr>
            <w:tcW w:w="1343" w:type="dxa"/>
            <w:vAlign w:val="center"/>
          </w:tcPr>
          <w:p w14:paraId="244122E4" w14:textId="77777777" w:rsidR="005D6093" w:rsidRPr="001701D6" w:rsidRDefault="005D6093" w:rsidP="005D6093">
            <w:pPr>
              <w:jc w:val="center"/>
              <w:rPr>
                <w:rFonts w:ascii="Calibri" w:hAnsi="Calibri"/>
                <w:b/>
                <w:bCs/>
                <w:sz w:val="18"/>
                <w:szCs w:val="18"/>
              </w:rPr>
            </w:pPr>
            <w:r w:rsidRPr="001701D6">
              <w:rPr>
                <w:rFonts w:ascii="Calibri" w:hAnsi="Calibri"/>
                <w:b/>
                <w:bCs/>
              </w:rPr>
              <w:t>Questions</w:t>
            </w:r>
          </w:p>
          <w:p w14:paraId="71E440D8" w14:textId="77777777" w:rsidR="005D6093" w:rsidRPr="005D6093" w:rsidRDefault="005D6093" w:rsidP="005D6093">
            <w:pPr>
              <w:jc w:val="center"/>
              <w:rPr>
                <w:rFonts w:ascii="Franklin Gothic Book" w:hAnsi="Franklin Gothic Book"/>
              </w:rPr>
            </w:pPr>
            <w:r w:rsidRPr="001701D6">
              <w:rPr>
                <w:rFonts w:ascii="Calibri" w:hAnsi="Calibri"/>
                <w:sz w:val="16"/>
                <w:szCs w:val="16"/>
              </w:rPr>
              <w:t>FOR THE EDUCATOR</w:t>
            </w:r>
          </w:p>
        </w:tc>
        <w:tc>
          <w:tcPr>
            <w:tcW w:w="9452" w:type="dxa"/>
            <w:vAlign w:val="center"/>
          </w:tcPr>
          <w:p w14:paraId="25C56FBC" w14:textId="5154C058" w:rsidR="00CA48E1" w:rsidRPr="001701D6" w:rsidRDefault="00E93814" w:rsidP="005D6093">
            <w:pPr>
              <w:numPr>
                <w:ilvl w:val="0"/>
                <w:numId w:val="6"/>
              </w:numPr>
              <w:spacing w:after="120"/>
              <w:ind w:left="504"/>
              <w:contextualSpacing/>
              <w:rPr>
                <w:rFonts w:ascii="Calibri" w:hAnsi="Calibri"/>
                <w:sz w:val="21"/>
                <w:szCs w:val="21"/>
              </w:rPr>
            </w:pPr>
            <w:r>
              <w:rPr>
                <w:rFonts w:ascii="Calibri" w:hAnsi="Calibri"/>
                <w:sz w:val="21"/>
                <w:szCs w:val="21"/>
              </w:rPr>
              <w:t>“</w:t>
            </w:r>
            <w:r w:rsidR="00CA48E1" w:rsidRPr="001701D6">
              <w:rPr>
                <w:rFonts w:ascii="Calibri" w:hAnsi="Calibri"/>
                <w:sz w:val="21"/>
                <w:szCs w:val="21"/>
              </w:rPr>
              <w:t>What effect did the scenario of the game have on the students’ interaction with this number talk?</w:t>
            </w:r>
            <w:r>
              <w:rPr>
                <w:rFonts w:ascii="Calibri" w:hAnsi="Calibri"/>
                <w:sz w:val="21"/>
                <w:szCs w:val="21"/>
              </w:rPr>
              <w:t>”</w:t>
            </w:r>
          </w:p>
          <w:p w14:paraId="5386998F" w14:textId="536B07B7" w:rsidR="00CA48E1" w:rsidRPr="001701D6" w:rsidRDefault="00E93814" w:rsidP="005D6093">
            <w:pPr>
              <w:numPr>
                <w:ilvl w:val="0"/>
                <w:numId w:val="6"/>
              </w:numPr>
              <w:spacing w:after="120"/>
              <w:ind w:left="504"/>
              <w:contextualSpacing/>
              <w:rPr>
                <w:rFonts w:ascii="Calibri" w:hAnsi="Calibri"/>
                <w:sz w:val="21"/>
                <w:szCs w:val="21"/>
              </w:rPr>
            </w:pPr>
            <w:r>
              <w:rPr>
                <w:rFonts w:ascii="Calibri" w:hAnsi="Calibri"/>
                <w:sz w:val="21"/>
                <w:szCs w:val="21"/>
              </w:rPr>
              <w:t>“</w:t>
            </w:r>
            <w:r w:rsidR="00CA48E1" w:rsidRPr="001701D6">
              <w:rPr>
                <w:rFonts w:ascii="Calibri" w:hAnsi="Calibri"/>
                <w:sz w:val="21"/>
                <w:szCs w:val="21"/>
              </w:rPr>
              <w:t>How are you ensuring that you are assessing EACH student's understanding during the learning activity and supporting those students who have misconceptions?</w:t>
            </w:r>
            <w:r>
              <w:rPr>
                <w:rFonts w:ascii="Calibri" w:hAnsi="Calibri"/>
                <w:sz w:val="21"/>
                <w:szCs w:val="21"/>
              </w:rPr>
              <w:t>”</w:t>
            </w:r>
          </w:p>
          <w:p w14:paraId="63237FA6" w14:textId="48437B57" w:rsidR="00CA48E1" w:rsidRPr="001701D6" w:rsidRDefault="00E93814" w:rsidP="005D6093">
            <w:pPr>
              <w:numPr>
                <w:ilvl w:val="0"/>
                <w:numId w:val="6"/>
              </w:numPr>
              <w:spacing w:after="120"/>
              <w:ind w:left="504"/>
              <w:contextualSpacing/>
              <w:rPr>
                <w:rFonts w:ascii="Calibri" w:hAnsi="Calibri"/>
                <w:sz w:val="21"/>
                <w:szCs w:val="21"/>
              </w:rPr>
            </w:pPr>
            <w:r>
              <w:rPr>
                <w:rFonts w:ascii="Calibri" w:hAnsi="Calibri"/>
                <w:sz w:val="21"/>
                <w:szCs w:val="21"/>
              </w:rPr>
              <w:t>“</w:t>
            </w:r>
            <w:r w:rsidR="00CA48E1" w:rsidRPr="001701D6">
              <w:rPr>
                <w:rFonts w:ascii="Calibri" w:hAnsi="Calibri"/>
                <w:sz w:val="21"/>
                <w:szCs w:val="21"/>
              </w:rPr>
              <w:t>I am wondering how students who are having more difficulty are supported in the classroom. I noticed some students using whiteboards - do all students have whiteboards available to them as a resource? There was a group of students who didn't seem to be discussing during their partner talk time, is there a way to check their understanding?</w:t>
            </w:r>
            <w:r>
              <w:rPr>
                <w:rFonts w:ascii="Calibri" w:hAnsi="Calibri"/>
                <w:sz w:val="21"/>
                <w:szCs w:val="21"/>
              </w:rPr>
              <w:t>”</w:t>
            </w:r>
          </w:p>
        </w:tc>
      </w:tr>
      <w:tr w:rsidR="005D6093" w:rsidRPr="005D6093" w14:paraId="47BCF0B3" w14:textId="77777777" w:rsidTr="006C0578">
        <w:trPr>
          <w:trHeight w:val="1889"/>
        </w:trPr>
        <w:tc>
          <w:tcPr>
            <w:tcW w:w="1343" w:type="dxa"/>
            <w:vAlign w:val="center"/>
          </w:tcPr>
          <w:p w14:paraId="62AD9071" w14:textId="77777777" w:rsidR="005D6093" w:rsidRPr="001701D6" w:rsidRDefault="005D6093" w:rsidP="005D6093">
            <w:pPr>
              <w:jc w:val="center"/>
              <w:rPr>
                <w:rFonts w:ascii="Calibri" w:hAnsi="Calibri"/>
                <w:sz w:val="16"/>
                <w:szCs w:val="16"/>
              </w:rPr>
            </w:pPr>
            <w:r w:rsidRPr="001701D6">
              <w:rPr>
                <w:rFonts w:ascii="Calibri" w:hAnsi="Calibri"/>
                <w:sz w:val="16"/>
                <w:szCs w:val="16"/>
              </w:rPr>
              <w:t>RECOMMENDED</w:t>
            </w:r>
          </w:p>
          <w:p w14:paraId="378B288D" w14:textId="77777777" w:rsidR="005D6093" w:rsidRPr="005D6093" w:rsidRDefault="005D6093" w:rsidP="005D6093">
            <w:pPr>
              <w:jc w:val="center"/>
              <w:rPr>
                <w:rFonts w:ascii="Franklin Gothic Book" w:hAnsi="Franklin Gothic Book"/>
                <w:b/>
                <w:bCs/>
              </w:rPr>
            </w:pPr>
            <w:r w:rsidRPr="001701D6">
              <w:rPr>
                <w:rFonts w:ascii="Calibri" w:hAnsi="Calibri"/>
                <w:b/>
                <w:bCs/>
              </w:rPr>
              <w:t>Next Steps</w:t>
            </w:r>
          </w:p>
        </w:tc>
        <w:tc>
          <w:tcPr>
            <w:tcW w:w="9452" w:type="dxa"/>
            <w:vAlign w:val="center"/>
          </w:tcPr>
          <w:p w14:paraId="6403B431" w14:textId="7DF3D4D4" w:rsidR="005D6093" w:rsidRPr="001701D6" w:rsidRDefault="00E93814" w:rsidP="005D6093">
            <w:pPr>
              <w:numPr>
                <w:ilvl w:val="0"/>
                <w:numId w:val="7"/>
              </w:numPr>
              <w:spacing w:after="120"/>
              <w:ind w:left="504"/>
              <w:contextualSpacing/>
              <w:rPr>
                <w:rFonts w:ascii="Calibri" w:hAnsi="Calibri"/>
                <w:sz w:val="21"/>
                <w:szCs w:val="21"/>
              </w:rPr>
            </w:pPr>
            <w:r>
              <w:rPr>
                <w:rFonts w:ascii="Calibri" w:hAnsi="Calibri"/>
                <w:sz w:val="21"/>
                <w:szCs w:val="21"/>
              </w:rPr>
              <w:t>“</w:t>
            </w:r>
            <w:r w:rsidR="00CA48E1" w:rsidRPr="001701D6">
              <w:rPr>
                <w:rFonts w:ascii="Calibri" w:hAnsi="Calibri"/>
                <w:sz w:val="21"/>
                <w:szCs w:val="21"/>
              </w:rPr>
              <w:t>During this lesson, when one student shared an answer, your response was No, No, and you repeated the instructions. In future lessons, be sure to acknowledge each student's contribution and efforts. Take time to unpack student's thinking either with the whole group or individually to encourage a safe learning environment. Dismissing a student may result in students refraining from taking academic risks.</w:t>
            </w:r>
            <w:r>
              <w:rPr>
                <w:rFonts w:ascii="Calibri" w:hAnsi="Calibri"/>
                <w:sz w:val="21"/>
                <w:szCs w:val="21"/>
              </w:rPr>
              <w:t>”</w:t>
            </w:r>
          </w:p>
          <w:p w14:paraId="7C905294" w14:textId="4B2178C4" w:rsidR="00CA48E1" w:rsidRPr="001701D6" w:rsidRDefault="00E93814" w:rsidP="005D6093">
            <w:pPr>
              <w:numPr>
                <w:ilvl w:val="0"/>
                <w:numId w:val="7"/>
              </w:numPr>
              <w:spacing w:after="120"/>
              <w:ind w:left="504"/>
              <w:contextualSpacing/>
              <w:rPr>
                <w:rFonts w:ascii="Calibri" w:hAnsi="Calibri"/>
                <w:sz w:val="21"/>
                <w:szCs w:val="21"/>
              </w:rPr>
            </w:pPr>
            <w:r>
              <w:rPr>
                <w:rFonts w:ascii="Calibri" w:hAnsi="Calibri"/>
                <w:sz w:val="21"/>
                <w:szCs w:val="21"/>
              </w:rPr>
              <w:t>“</w:t>
            </w:r>
            <w:r w:rsidR="00CA48E1" w:rsidRPr="001701D6">
              <w:rPr>
                <w:rFonts w:ascii="Calibri" w:hAnsi="Calibri"/>
                <w:sz w:val="21"/>
                <w:szCs w:val="21"/>
              </w:rPr>
              <w:t>I am wondering how students who are having more difficulty are supported in the classroom. I noticed some students using whiteboards - do all students have whiteboards available to them as a resource? There was a group of students who didn't seem to be discussing during their partner talk time, is there a way to check their understanding?</w:t>
            </w:r>
            <w:r>
              <w:rPr>
                <w:rFonts w:ascii="Calibri" w:hAnsi="Calibri"/>
                <w:sz w:val="21"/>
                <w:szCs w:val="21"/>
              </w:rPr>
              <w:t>”</w:t>
            </w:r>
          </w:p>
        </w:tc>
      </w:tr>
    </w:tbl>
    <w:p w14:paraId="262E603B" w14:textId="77777777" w:rsidR="00EE37B0" w:rsidRPr="001701D6" w:rsidRDefault="00EE37B0">
      <w:pPr>
        <w:rPr>
          <w:rFonts w:ascii="Calibri" w:hAnsi="Calibri"/>
        </w:rPr>
        <w:sectPr w:rsidR="00EE37B0" w:rsidRPr="001701D6" w:rsidSect="00E10AF1">
          <w:pgSz w:w="12240" w:h="15840"/>
          <w:pgMar w:top="720" w:right="720" w:bottom="720" w:left="720" w:header="720" w:footer="720" w:gutter="0"/>
          <w:cols w:space="720"/>
          <w:docGrid w:linePitch="360"/>
        </w:sectPr>
      </w:pPr>
    </w:p>
    <w:tbl>
      <w:tblPr>
        <w:tblStyle w:val="TableGrid4"/>
        <w:tblW w:w="0" w:type="auto"/>
        <w:tblBorders>
          <w:top w:val="single" w:sz="36" w:space="0" w:color="C5E0B3" w:themeColor="accent6" w:themeTint="66"/>
          <w:left w:val="single" w:sz="36" w:space="0" w:color="C5E0B3" w:themeColor="accent6" w:themeTint="66"/>
          <w:bottom w:val="single" w:sz="36" w:space="0" w:color="C5E0B3" w:themeColor="accent6" w:themeTint="66"/>
          <w:right w:val="single" w:sz="36" w:space="0" w:color="C5E0B3" w:themeColor="accent6" w:themeTint="66"/>
          <w:insideH w:val="single" w:sz="36" w:space="0" w:color="C5E0B3" w:themeColor="accent6" w:themeTint="66"/>
          <w:insideV w:val="single" w:sz="36" w:space="0" w:color="C5E0B3" w:themeColor="accent6" w:themeTint="66"/>
        </w:tblBorders>
        <w:tblLook w:val="04A0" w:firstRow="1" w:lastRow="0" w:firstColumn="1" w:lastColumn="0" w:noHBand="0" w:noVBand="1"/>
      </w:tblPr>
      <w:tblGrid>
        <w:gridCol w:w="9350"/>
      </w:tblGrid>
      <w:tr w:rsidR="00EE37B0" w:rsidRPr="005D6093" w14:paraId="1EE728CC" w14:textId="77777777" w:rsidTr="00845854">
        <w:trPr>
          <w:trHeight w:val="170"/>
        </w:trPr>
        <w:tc>
          <w:tcPr>
            <w:tcW w:w="9350" w:type="dxa"/>
            <w:tcBorders>
              <w:top w:val="single" w:sz="36" w:space="0" w:color="385623" w:themeColor="accent6" w:themeShade="80"/>
              <w:left w:val="single" w:sz="36" w:space="0" w:color="385623" w:themeColor="accent6" w:themeShade="80"/>
              <w:bottom w:val="single" w:sz="36" w:space="0" w:color="385623" w:themeColor="accent6" w:themeShade="80"/>
              <w:right w:val="single" w:sz="36" w:space="0" w:color="385623" w:themeColor="accent6" w:themeShade="80"/>
            </w:tcBorders>
            <w:shd w:val="clear" w:color="auto" w:fill="538135" w:themeFill="accent6" w:themeFillShade="BF"/>
          </w:tcPr>
          <w:p w14:paraId="3D48D8A6" w14:textId="77777777" w:rsidR="00EE37B0" w:rsidRPr="006E6311" w:rsidRDefault="00EE37B0" w:rsidP="005154C6">
            <w:pPr>
              <w:rPr>
                <w:rFonts w:ascii="Franklin Gothic Heavy" w:hAnsi="Franklin Gothic Heavy"/>
                <w:color w:val="FFFFFF" w:themeColor="background1"/>
                <w:spacing w:val="20"/>
                <w:sz w:val="20"/>
                <w:szCs w:val="20"/>
              </w:rPr>
            </w:pPr>
            <w:bookmarkStart w:id="26" w:name="_Hlk69998076"/>
            <w:r w:rsidRPr="006E6311">
              <w:rPr>
                <w:rFonts w:ascii="Franklin Gothic Heavy" w:hAnsi="Franklin Gothic Heavy"/>
                <w:color w:val="FFFFFF" w:themeColor="background1"/>
                <w:spacing w:val="20"/>
                <w:sz w:val="20"/>
                <w:szCs w:val="20"/>
              </w:rPr>
              <w:lastRenderedPageBreak/>
              <w:t>MATH</w:t>
            </w:r>
          </w:p>
          <w:p w14:paraId="2EAC312C" w14:textId="4D68F966" w:rsidR="00EE37B0" w:rsidRPr="005D6093" w:rsidRDefault="00EE37B0" w:rsidP="005154C6">
            <w:pPr>
              <w:rPr>
                <w:rFonts w:ascii="Franklin Gothic Heavy" w:hAnsi="Franklin Gothic Heavy"/>
                <w:color w:val="FFFFFF" w:themeColor="background1"/>
                <w:sz w:val="28"/>
                <w:szCs w:val="28"/>
              </w:rPr>
            </w:pPr>
            <w:r w:rsidRPr="006E6311">
              <w:rPr>
                <w:rFonts w:ascii="Franklin Gothic Heavy" w:hAnsi="Franklin Gothic Heavy"/>
                <w:color w:val="FFFFFF" w:themeColor="background1"/>
                <w:sz w:val="28"/>
                <w:szCs w:val="28"/>
              </w:rPr>
              <w:t xml:space="preserve">Grade </w:t>
            </w:r>
            <w:r>
              <w:rPr>
                <w:rFonts w:ascii="Franklin Gothic Heavy" w:hAnsi="Franklin Gothic Heavy"/>
                <w:color w:val="FFFFFF" w:themeColor="background1"/>
                <w:sz w:val="28"/>
                <w:szCs w:val="28"/>
              </w:rPr>
              <w:t>5</w:t>
            </w:r>
            <w:r w:rsidRPr="006E6311">
              <w:rPr>
                <w:rFonts w:ascii="Franklin Gothic Heavy" w:hAnsi="Franklin Gothic Heavy"/>
                <w:color w:val="FFFFFF" w:themeColor="background1"/>
                <w:sz w:val="28"/>
                <w:szCs w:val="28"/>
              </w:rPr>
              <w:t xml:space="preserve"> | </w:t>
            </w:r>
            <w:r>
              <w:rPr>
                <w:rFonts w:ascii="Franklin Gothic Heavy" w:hAnsi="Franklin Gothic Heavy"/>
                <w:color w:val="FFFFFF" w:themeColor="background1"/>
                <w:sz w:val="28"/>
                <w:szCs w:val="28"/>
              </w:rPr>
              <w:t>Graph and Analyze Relationships – Task 1</w:t>
            </w:r>
          </w:p>
        </w:tc>
      </w:tr>
    </w:tbl>
    <w:p w14:paraId="2514DC59" w14:textId="77777777" w:rsidR="00EE37B0" w:rsidRPr="001701D6" w:rsidRDefault="00EE37B0" w:rsidP="00EE37B0">
      <w:pPr>
        <w:spacing w:after="0"/>
        <w:rPr>
          <w:rFonts w:ascii="Calibri" w:hAnsi="Calibri"/>
        </w:rPr>
      </w:pPr>
      <w:bookmarkStart w:id="27" w:name="g5Math"/>
      <w:bookmarkEnd w:id="27"/>
      <w:r>
        <w:rPr>
          <w:noProof/>
        </w:rPr>
        <w:drawing>
          <wp:anchor distT="0" distB="0" distL="114300" distR="114300" simplePos="0" relativeHeight="251794432" behindDoc="0" locked="0" layoutInCell="1" allowOverlap="1" wp14:anchorId="0140CD51" wp14:editId="6D916CAA">
            <wp:simplePos x="0" y="0"/>
            <wp:positionH relativeFrom="column">
              <wp:posOffset>5238522</wp:posOffset>
            </wp:positionH>
            <wp:positionV relativeFrom="paragraph">
              <wp:posOffset>-623731</wp:posOffset>
            </wp:positionV>
            <wp:extent cx="1480764" cy="833377"/>
            <wp:effectExtent l="0" t="0" r="5715" b="5080"/>
            <wp:wrapNone/>
            <wp:docPr id="241" name="Picture 241"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480764" cy="833377"/>
                    </a:xfrm>
                    <a:prstGeom prst="rect">
                      <a:avLst/>
                    </a:prstGeom>
                  </pic:spPr>
                </pic:pic>
              </a:graphicData>
            </a:graphic>
            <wp14:sizeRelH relativeFrom="margin">
              <wp14:pctWidth>0</wp14:pctWidth>
            </wp14:sizeRelH>
            <wp14:sizeRelV relativeFrom="margin">
              <wp14:pctHeight>0</wp14:pctHeight>
            </wp14:sizeRelV>
          </wp:anchor>
        </w:drawing>
      </w:r>
    </w:p>
    <w:p w14:paraId="09D2471F" w14:textId="77777777" w:rsidR="00286212" w:rsidRDefault="00286212" w:rsidP="00E93814">
      <w:pPr>
        <w:spacing w:after="0"/>
        <w:contextualSpacing/>
        <w:rPr>
          <w:rFonts w:ascii="Calibri" w:hAnsi="Calibri"/>
          <w:color w:val="538135" w:themeColor="accent6" w:themeShade="BF"/>
        </w:rPr>
      </w:pPr>
    </w:p>
    <w:p w14:paraId="0E190E32" w14:textId="2C9FCEEE" w:rsidR="00EE37B0" w:rsidRPr="00E93814" w:rsidRDefault="00E93814" w:rsidP="00E93814">
      <w:pPr>
        <w:spacing w:after="0"/>
        <w:contextualSpacing/>
        <w:rPr>
          <w:rFonts w:ascii="Calibri" w:hAnsi="Calibri"/>
          <w:color w:val="538135" w:themeColor="accent6" w:themeShade="BF"/>
        </w:rPr>
      </w:pPr>
      <w:r>
        <w:rPr>
          <w:rFonts w:ascii="Calibri" w:hAnsi="Calibri"/>
          <w:color w:val="538135" w:themeColor="accent6" w:themeShade="BF"/>
        </w:rPr>
        <w:t>This video depicts a 5</w:t>
      </w:r>
      <w:r w:rsidRPr="00E93814">
        <w:rPr>
          <w:rFonts w:ascii="Calibri" w:hAnsi="Calibri"/>
          <w:color w:val="538135" w:themeColor="accent6" w:themeShade="BF"/>
          <w:vertAlign w:val="superscript"/>
        </w:rPr>
        <w:t>th</w:t>
      </w:r>
      <w:r>
        <w:rPr>
          <w:rFonts w:ascii="Calibri" w:hAnsi="Calibri"/>
          <w:color w:val="538135" w:themeColor="accent6" w:themeShade="BF"/>
        </w:rPr>
        <w:t xml:space="preserve"> grade math lesson on analyzing relationships using coordinate planes. While the teacher provided supports for students to do grade-level work, she also did not demonstrate mutual respect or high expectations towards all students, including </w:t>
      </w:r>
      <w:r w:rsidR="00F302C8">
        <w:rPr>
          <w:rFonts w:ascii="Calibri" w:hAnsi="Calibri"/>
          <w:color w:val="538135" w:themeColor="accent6" w:themeShade="BF"/>
        </w:rPr>
        <w:t>for</w:t>
      </w:r>
      <w:r>
        <w:rPr>
          <w:rFonts w:ascii="Calibri" w:hAnsi="Calibri"/>
          <w:color w:val="538135" w:themeColor="accent6" w:themeShade="BF"/>
        </w:rPr>
        <w:t xml:space="preserve"> students of color.</w:t>
      </w:r>
    </w:p>
    <w:p w14:paraId="0DF00B43" w14:textId="77777777" w:rsidR="00E93814" w:rsidRPr="001701D6" w:rsidRDefault="00E93814" w:rsidP="00E93814">
      <w:pPr>
        <w:spacing w:after="0"/>
        <w:contextualSpacing/>
        <w:rPr>
          <w:rFonts w:ascii="Calibri" w:hAnsi="Calibri"/>
          <w:i/>
          <w:iCs/>
          <w:noProof/>
        </w:rPr>
      </w:pPr>
    </w:p>
    <w:tbl>
      <w:tblPr>
        <w:tblStyle w:val="TableGrid51"/>
        <w:tblW w:w="10885" w:type="dxa"/>
        <w:tblLook w:val="04A0" w:firstRow="1" w:lastRow="0" w:firstColumn="1" w:lastColumn="0" w:noHBand="0" w:noVBand="1"/>
      </w:tblPr>
      <w:tblGrid>
        <w:gridCol w:w="1166"/>
        <w:gridCol w:w="9719"/>
      </w:tblGrid>
      <w:tr w:rsidR="00EE37B0" w:rsidRPr="00EE37B0" w14:paraId="0E144F2F" w14:textId="77777777" w:rsidTr="006C0578">
        <w:trPr>
          <w:trHeight w:val="503"/>
        </w:trPr>
        <w:tc>
          <w:tcPr>
            <w:tcW w:w="10885" w:type="dxa"/>
            <w:gridSpan w:val="2"/>
            <w:shd w:val="clear" w:color="auto" w:fill="44546A" w:themeFill="text2"/>
            <w:vAlign w:val="center"/>
          </w:tcPr>
          <w:p w14:paraId="59BBA0CA" w14:textId="77777777" w:rsidR="00EE37B0" w:rsidRPr="00EE37B0" w:rsidRDefault="00EE37B0" w:rsidP="00EE37B0">
            <w:pPr>
              <w:spacing w:after="160" w:line="259" w:lineRule="auto"/>
              <w:rPr>
                <w:rFonts w:ascii="Franklin Gothic Heavy" w:hAnsi="Franklin Gothic Heavy"/>
              </w:rPr>
            </w:pPr>
            <w:r w:rsidRPr="00EE37B0">
              <w:rPr>
                <w:rFonts w:ascii="Franklin Gothic Heavy" w:hAnsi="Franklin Gothic Heavy"/>
                <w:color w:val="FFFFFF" w:themeColor="background1"/>
                <w:sz w:val="24"/>
                <w:szCs w:val="24"/>
              </w:rPr>
              <w:t>Calibrating on Perceptions of Practice</w:t>
            </w:r>
          </w:p>
        </w:tc>
      </w:tr>
      <w:tr w:rsidR="00EE37B0" w:rsidRPr="00EE37B0" w14:paraId="7470BAE6" w14:textId="77777777" w:rsidTr="006C0578">
        <w:trPr>
          <w:trHeight w:val="530"/>
        </w:trPr>
        <w:tc>
          <w:tcPr>
            <w:tcW w:w="10885" w:type="dxa"/>
            <w:gridSpan w:val="2"/>
            <w:shd w:val="clear" w:color="auto" w:fill="ACB9CA" w:themeFill="text2" w:themeFillTint="66"/>
            <w:vAlign w:val="center"/>
          </w:tcPr>
          <w:p w14:paraId="3C2E83D5" w14:textId="5298BB5F" w:rsidR="00EE37B0" w:rsidRPr="001701D6" w:rsidRDefault="00EE37B0" w:rsidP="006C0578">
            <w:pPr>
              <w:spacing w:line="259" w:lineRule="auto"/>
              <w:rPr>
                <w:rFonts w:ascii="Calibri" w:hAnsi="Calibri"/>
                <w:spacing w:val="20"/>
                <w:sz w:val="14"/>
                <w:szCs w:val="14"/>
              </w:rPr>
            </w:pPr>
            <w:r w:rsidRPr="00EE37B0">
              <w:rPr>
                <w:noProof/>
              </w:rPr>
              <w:drawing>
                <wp:anchor distT="0" distB="0" distL="114300" distR="114300" simplePos="0" relativeHeight="251796480" behindDoc="0" locked="0" layoutInCell="1" allowOverlap="1" wp14:anchorId="29A98FBA" wp14:editId="25FFF0A2">
                  <wp:simplePos x="0" y="0"/>
                  <wp:positionH relativeFrom="column">
                    <wp:posOffset>5011420</wp:posOffset>
                  </wp:positionH>
                  <wp:positionV relativeFrom="paragraph">
                    <wp:posOffset>40005</wp:posOffset>
                  </wp:positionV>
                  <wp:extent cx="1714500" cy="178435"/>
                  <wp:effectExtent l="0" t="0" r="0" b="0"/>
                  <wp:wrapNone/>
                  <wp:docPr id="194" name="Picture 194"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II-A-2</w:t>
            </w:r>
          </w:p>
          <w:p w14:paraId="5F846056" w14:textId="34CF0A4F" w:rsidR="00EE37B0" w:rsidRPr="001701D6" w:rsidRDefault="00EE37B0" w:rsidP="006C0578">
            <w:pPr>
              <w:spacing w:line="259" w:lineRule="auto"/>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797504" behindDoc="0" locked="0" layoutInCell="1" allowOverlap="1" wp14:anchorId="18E71745" wp14:editId="74746BAF">
                      <wp:simplePos x="0" y="0"/>
                      <wp:positionH relativeFrom="column">
                        <wp:posOffset>5116195</wp:posOffset>
                      </wp:positionH>
                      <wp:positionV relativeFrom="paragraph">
                        <wp:posOffset>74930</wp:posOffset>
                      </wp:positionV>
                      <wp:extent cx="1530350" cy="247015"/>
                      <wp:effectExtent l="0" t="0" r="0" b="635"/>
                      <wp:wrapNone/>
                      <wp:docPr id="283" name="Rectangle 283"/>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7BB84712" w14:textId="77777777" w:rsidR="009A461F" w:rsidRPr="001701D6" w:rsidRDefault="009A461F" w:rsidP="00EE37B0">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71745" id="Rectangle 283" o:spid="_x0000_s1058" style="position:absolute;margin-left:402.85pt;margin-top:5.9pt;width:120.5pt;height:19.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" filled="f" stroked="f" strokeweight="1pt">
                      <v:textbox>
                        <w:txbxContent>
                          <w:p w14:paraId="7BB84712" w14:textId="77777777" w:rsidR="009A461F" w:rsidRPr="001701D6" w:rsidRDefault="009A461F" w:rsidP="00EE37B0">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1701D6">
              <w:rPr>
                <w:rFonts w:ascii="Calibri" w:hAnsi="Calibri"/>
                <w:b/>
                <w:bCs/>
                <w:spacing w:val="20"/>
              </w:rPr>
              <w:t>Student Engagement</w:t>
            </w:r>
          </w:p>
        </w:tc>
      </w:tr>
      <w:tr w:rsidR="00EE37B0" w:rsidRPr="00EE37B0" w14:paraId="4823C2AC" w14:textId="77777777" w:rsidTr="006C0578">
        <w:trPr>
          <w:trHeight w:val="1817"/>
        </w:trPr>
        <w:tc>
          <w:tcPr>
            <w:tcW w:w="1166" w:type="dxa"/>
            <w:vAlign w:val="center"/>
          </w:tcPr>
          <w:p w14:paraId="23BF0CD5" w14:textId="77777777" w:rsidR="00EE37B0" w:rsidRPr="00EE37B0" w:rsidRDefault="00EE37B0" w:rsidP="00EE37B0">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vAlign w:val="center"/>
          </w:tcPr>
          <w:p w14:paraId="331478D5" w14:textId="77777777" w:rsidR="00EE37B0" w:rsidRPr="001701D6" w:rsidRDefault="00EE37B0" w:rsidP="00EE37B0">
            <w:pPr>
              <w:numPr>
                <w:ilvl w:val="0"/>
                <w:numId w:val="2"/>
              </w:numPr>
              <w:spacing w:after="160" w:line="259" w:lineRule="auto"/>
              <w:contextualSpacing/>
              <w:rPr>
                <w:rFonts w:ascii="Calibri" w:hAnsi="Calibri"/>
                <w:i/>
                <w:iCs/>
              </w:rPr>
            </w:pPr>
            <w:r w:rsidRPr="00EE37B0">
              <w:rPr>
                <w:i/>
                <w:iCs/>
                <w:noProof/>
              </w:rPr>
              <mc:AlternateContent>
                <mc:Choice Requires="wps">
                  <w:drawing>
                    <wp:anchor distT="0" distB="0" distL="114300" distR="114300" simplePos="0" relativeHeight="251803648" behindDoc="0" locked="0" layoutInCell="1" allowOverlap="1" wp14:anchorId="31540C90" wp14:editId="4DD7B484">
                      <wp:simplePos x="0" y="0"/>
                      <wp:positionH relativeFrom="column">
                        <wp:posOffset>4559300</wp:posOffset>
                      </wp:positionH>
                      <wp:positionV relativeFrom="paragraph">
                        <wp:posOffset>-306070</wp:posOffset>
                      </wp:positionV>
                      <wp:extent cx="311150" cy="203835"/>
                      <wp:effectExtent l="0" t="0" r="0" b="5715"/>
                      <wp:wrapNone/>
                      <wp:docPr id="284" name="Rectangle 284"/>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678B6C81" w14:textId="35053814" w:rsidR="009A461F" w:rsidRPr="00351184" w:rsidRDefault="009A461F" w:rsidP="00EE37B0">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40C90" id="Rectangle 284" o:spid="_x0000_s1059" style="position:absolute;left:0;text-align:left;margin-left:359pt;margin-top:-24.1pt;width:24.5pt;height:16.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" fillcolor="#333f50" stroked="f" strokeweight="1pt">
                      <v:textbox inset="0,0,0,0">
                        <w:txbxContent>
                          <w:p w14:paraId="678B6C81" w14:textId="35053814" w:rsidR="009A461F" w:rsidRPr="00351184" w:rsidRDefault="009A461F" w:rsidP="00EE37B0">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3</w:t>
                            </w:r>
                          </w:p>
                        </w:txbxContent>
                      </v:textbox>
                    </v:rect>
                  </w:pict>
                </mc:Fallback>
              </mc:AlternateContent>
            </w:r>
            <w:r w:rsidRPr="001701D6">
              <w:rPr>
                <w:rFonts w:ascii="Calibri" w:hAnsi="Calibri"/>
              </w:rPr>
              <w:t xml:space="preserve">The teacher situated the mathematical concepts and processes in </w:t>
            </w:r>
            <w:r w:rsidR="00FB30DF" w:rsidRPr="001701D6">
              <w:rPr>
                <w:rFonts w:ascii="Calibri" w:hAnsi="Calibri"/>
              </w:rPr>
              <w:t>a realistic context to help students connect the learning to their lives.</w:t>
            </w:r>
          </w:p>
          <w:p w14:paraId="6FE2ADB4" w14:textId="484E0BCC" w:rsidR="00FB30DF" w:rsidRPr="001701D6" w:rsidRDefault="00FB30DF" w:rsidP="00FB30DF">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“The teacher provided the students with a word problem that focuses on amounts of water and coco mix powder needed to make hot chocolate. The teacher asks how many students are familiar with making hot chocolate to which the entire class raises their hand. The relevancy of the word problem helps engage students and tap into their prior knowledge to make sense of the problem.”</w:t>
            </w:r>
          </w:p>
          <w:p w14:paraId="75276494" w14:textId="1D849CAC" w:rsidR="00820532" w:rsidRPr="001701D6" w:rsidRDefault="00820532" w:rsidP="00FB30DF">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“Students were asked for another word for hot cocoa (hot chocolate) to ensure most students were familiar with the context of the problem.”</w:t>
            </w:r>
          </w:p>
          <w:p w14:paraId="2FDEF528" w14:textId="77777777" w:rsidR="00FB30DF" w:rsidRPr="001701D6" w:rsidRDefault="00FB30DF" w:rsidP="00FB30DF">
            <w:pPr>
              <w:numPr>
                <w:ilvl w:val="0"/>
                <w:numId w:val="2"/>
              </w:numPr>
              <w:spacing w:after="160" w:line="259" w:lineRule="auto"/>
              <w:contextualSpacing/>
              <w:rPr>
                <w:rFonts w:ascii="Calibri" w:hAnsi="Calibri"/>
                <w:i/>
                <w:iCs/>
              </w:rPr>
            </w:pPr>
            <w:r w:rsidRPr="001701D6">
              <w:rPr>
                <w:rFonts w:ascii="Calibri" w:hAnsi="Calibri"/>
              </w:rPr>
              <w:t>The teacher provided multiple supports to help students access the content.</w:t>
            </w:r>
          </w:p>
          <w:p w14:paraId="7E34B4F4" w14:textId="295C741C" w:rsidR="00FB30DF" w:rsidRPr="001701D6" w:rsidRDefault="00820532" w:rsidP="00FB30DF">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w:t>
            </w:r>
            <w:r w:rsidR="00FB30DF" w:rsidRPr="001701D6">
              <w:rPr>
                <w:rFonts w:ascii="Calibri" w:hAnsi="Calibri"/>
                <w:i/>
                <w:iCs/>
                <w:sz w:val="18"/>
                <w:szCs w:val="18"/>
              </w:rPr>
              <w:t>The teacher has a visual on the board for students to follow along with. The teacher uses the visual to perform brief think aloud to provide students with access points for their work along with modeling.</w:t>
            </w:r>
            <w:r w:rsidRPr="001701D6">
              <w:rPr>
                <w:rFonts w:ascii="Calibri" w:hAnsi="Calibri"/>
                <w:i/>
                <w:iCs/>
                <w:sz w:val="18"/>
                <w:szCs w:val="18"/>
              </w:rPr>
              <w:t>”</w:t>
            </w:r>
          </w:p>
          <w:p w14:paraId="192C00B4" w14:textId="323675B6" w:rsidR="00FB30DF" w:rsidRPr="001701D6" w:rsidRDefault="00FB30DF">
            <w:pPr>
              <w:numPr>
                <w:ilvl w:val="0"/>
                <w:numId w:val="2"/>
              </w:numPr>
              <w:spacing w:after="160" w:line="259" w:lineRule="auto"/>
              <w:contextualSpacing/>
              <w:rPr>
                <w:rFonts w:ascii="Calibri" w:hAnsi="Calibri"/>
                <w:i/>
                <w:iCs/>
              </w:rPr>
            </w:pPr>
            <w:r w:rsidRPr="001701D6">
              <w:rPr>
                <w:rFonts w:ascii="Calibri" w:hAnsi="Calibri"/>
              </w:rPr>
              <w:t xml:space="preserve">The students collaborate with </w:t>
            </w:r>
            <w:r w:rsidR="00820532" w:rsidRPr="001701D6">
              <w:rPr>
                <w:rFonts w:ascii="Calibri" w:hAnsi="Calibri"/>
              </w:rPr>
              <w:t>one an</w:t>
            </w:r>
            <w:r w:rsidRPr="001701D6">
              <w:rPr>
                <w:rFonts w:ascii="Calibri" w:hAnsi="Calibri"/>
              </w:rPr>
              <w:t>other.</w:t>
            </w:r>
          </w:p>
        </w:tc>
      </w:tr>
      <w:tr w:rsidR="00EE37B0" w:rsidRPr="00EE37B0" w14:paraId="41F620C3" w14:textId="77777777" w:rsidTr="006C0578">
        <w:trPr>
          <w:trHeight w:val="2330"/>
        </w:trPr>
        <w:tc>
          <w:tcPr>
            <w:tcW w:w="1166" w:type="dxa"/>
            <w:vAlign w:val="center"/>
          </w:tcPr>
          <w:p w14:paraId="1EF00CB0" w14:textId="77777777" w:rsidR="00EE37B0" w:rsidRPr="00EE37B0" w:rsidRDefault="00EE37B0" w:rsidP="00EE37B0">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vAlign w:val="center"/>
          </w:tcPr>
          <w:p w14:paraId="72C78894" w14:textId="7E9D8357" w:rsidR="00FB30DF" w:rsidRPr="001701D6" w:rsidRDefault="00FB30DF" w:rsidP="00FB30DF">
            <w:pPr>
              <w:numPr>
                <w:ilvl w:val="0"/>
                <w:numId w:val="2"/>
              </w:numPr>
              <w:spacing w:after="160" w:line="259" w:lineRule="auto"/>
              <w:contextualSpacing/>
              <w:rPr>
                <w:rFonts w:ascii="Calibri" w:hAnsi="Calibri"/>
                <w:i/>
                <w:iCs/>
              </w:rPr>
            </w:pPr>
            <w:r w:rsidRPr="001701D6">
              <w:rPr>
                <w:rFonts w:ascii="Calibri" w:hAnsi="Calibri"/>
              </w:rPr>
              <w:t>The teacher did not demonstrate mutual respect for her students and their learning processes.</w:t>
            </w:r>
          </w:p>
          <w:p w14:paraId="7BC497D0" w14:textId="30D56906" w:rsidR="00FB30DF" w:rsidRPr="001701D6" w:rsidRDefault="00FB30DF" w:rsidP="00FB30DF">
            <w:pPr>
              <w:numPr>
                <w:ilvl w:val="1"/>
                <w:numId w:val="2"/>
              </w:numPr>
              <w:contextualSpacing/>
              <w:rPr>
                <w:rFonts w:ascii="Calibri" w:hAnsi="Calibri"/>
                <w:i/>
                <w:iCs/>
                <w:sz w:val="18"/>
                <w:szCs w:val="18"/>
              </w:rPr>
            </w:pPr>
            <w:r w:rsidRPr="001701D6">
              <w:rPr>
                <w:rFonts w:ascii="Calibri" w:hAnsi="Calibri"/>
                <w:i/>
                <w:iCs/>
                <w:sz w:val="18"/>
                <w:szCs w:val="18"/>
              </w:rPr>
              <w:t>“Around one minute into the observation the teacher was checking in at a table and spoke to two male students who appeared to be African American and said " What are you working on? That doesn't make sense. It is fine for now, it just doesn't make sense." Around 4 minutes into the observation the teacher again had a negative tone when interacting with a male student and around 5 minutes in, the teacher responded to a group saying "it</w:t>
            </w:r>
            <w:r w:rsidR="007C4E8B" w:rsidRPr="001701D6">
              <w:rPr>
                <w:rFonts w:ascii="Calibri" w:hAnsi="Calibri"/>
                <w:i/>
                <w:iCs/>
                <w:sz w:val="18"/>
                <w:szCs w:val="18"/>
              </w:rPr>
              <w:t>’</w:t>
            </w:r>
            <w:r w:rsidRPr="001701D6">
              <w:rPr>
                <w:rFonts w:ascii="Calibri" w:hAnsi="Calibri"/>
                <w:i/>
                <w:iCs/>
                <w:sz w:val="18"/>
                <w:szCs w:val="18"/>
              </w:rPr>
              <w:t>s the 6? No." and then walked away from the group…the teacher’s responses to some students, most of whom were male and/or African American, left some students uninvolved and passive participants.”</w:t>
            </w:r>
          </w:p>
          <w:p w14:paraId="60A1541E" w14:textId="3A346B76" w:rsidR="00FB30DF" w:rsidRPr="001701D6" w:rsidRDefault="00FB30DF" w:rsidP="006C0578">
            <w:pPr>
              <w:numPr>
                <w:ilvl w:val="1"/>
                <w:numId w:val="2"/>
              </w:numPr>
              <w:contextualSpacing/>
              <w:rPr>
                <w:rFonts w:ascii="Calibri" w:hAnsi="Calibri"/>
                <w:i/>
                <w:iCs/>
                <w:sz w:val="18"/>
                <w:szCs w:val="18"/>
              </w:rPr>
            </w:pPr>
            <w:r w:rsidRPr="001701D6">
              <w:rPr>
                <w:rFonts w:ascii="Calibri" w:hAnsi="Calibri"/>
                <w:i/>
                <w:iCs/>
                <w:sz w:val="18"/>
                <w:szCs w:val="18"/>
              </w:rPr>
              <w:t>“The educator does not acknowledge or reward the students for effort, but often says, “That doesn’t make sense.”(4:55) Damaging to mathematical identities.”</w:t>
            </w:r>
          </w:p>
          <w:p w14:paraId="205D7F5D" w14:textId="4A3EA68F" w:rsidR="00FB30DF" w:rsidRPr="001701D6" w:rsidRDefault="00FB30DF" w:rsidP="00FB30DF">
            <w:pPr>
              <w:numPr>
                <w:ilvl w:val="0"/>
                <w:numId w:val="2"/>
              </w:numPr>
              <w:spacing w:after="160" w:line="259" w:lineRule="auto"/>
              <w:contextualSpacing/>
              <w:rPr>
                <w:rFonts w:ascii="Calibri" w:hAnsi="Calibri"/>
                <w:i/>
                <w:iCs/>
              </w:rPr>
            </w:pPr>
            <w:r w:rsidRPr="001701D6">
              <w:rPr>
                <w:rFonts w:ascii="Calibri" w:hAnsi="Calibri"/>
              </w:rPr>
              <w:t>The teacher did not create opportunities for students to lead their own learning process</w:t>
            </w:r>
            <w:r w:rsidR="00820532" w:rsidRPr="001701D6">
              <w:rPr>
                <w:rFonts w:ascii="Calibri" w:hAnsi="Calibri"/>
              </w:rPr>
              <w:t>.</w:t>
            </w:r>
          </w:p>
          <w:p w14:paraId="0EE0E574" w14:textId="77777777" w:rsidR="00FB30DF" w:rsidRPr="001701D6" w:rsidRDefault="00FB30DF" w:rsidP="00FB30DF">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“She went to one student in the front and said, "I want to hear your voice." Before he was able to say much of anything, she immediately asked him to look at what she had shown them before. It was like she wanted him to follow a pattern and answer based on problems they solved as a class rather than ask him questions to guide him so she can hear his thinking.”</w:t>
            </w:r>
          </w:p>
          <w:p w14:paraId="6D2E3135" w14:textId="77777777" w:rsidR="00820532" w:rsidRPr="001701D6" w:rsidRDefault="00820532" w:rsidP="00820532">
            <w:pPr>
              <w:numPr>
                <w:ilvl w:val="0"/>
                <w:numId w:val="2"/>
              </w:numPr>
              <w:spacing w:after="160" w:line="259" w:lineRule="auto"/>
              <w:contextualSpacing/>
              <w:rPr>
                <w:rFonts w:ascii="Calibri" w:hAnsi="Calibri"/>
                <w:i/>
                <w:iCs/>
              </w:rPr>
            </w:pPr>
            <w:r w:rsidRPr="001701D6">
              <w:rPr>
                <w:rFonts w:ascii="Calibri" w:hAnsi="Calibri"/>
              </w:rPr>
              <w:t>Students did not do most or all of the thinking in the lesson.</w:t>
            </w:r>
          </w:p>
          <w:p w14:paraId="027AF42D" w14:textId="3AC8E6E1" w:rsidR="00820532" w:rsidRPr="001701D6" w:rsidRDefault="00820532">
            <w:pPr>
              <w:numPr>
                <w:ilvl w:val="1"/>
                <w:numId w:val="2"/>
              </w:numPr>
              <w:spacing w:after="160" w:line="259" w:lineRule="auto"/>
              <w:contextualSpacing/>
              <w:rPr>
                <w:rFonts w:ascii="Calibri" w:hAnsi="Calibri"/>
                <w:i/>
                <w:iCs/>
              </w:rPr>
            </w:pPr>
            <w:r w:rsidRPr="001701D6">
              <w:rPr>
                <w:rFonts w:ascii="Calibri" w:hAnsi="Calibri"/>
                <w:i/>
                <w:iCs/>
                <w:sz w:val="18"/>
                <w:szCs w:val="18"/>
              </w:rPr>
              <w:t>“The educator was doing the heavy lifting in effort to reach the student understandings. When the educator circulated and addressed a group of students, she asked questions to get them to her way of thinking, but did not take time to focus on what they knew and understood to build to the objective.”</w:t>
            </w:r>
          </w:p>
        </w:tc>
      </w:tr>
      <w:tr w:rsidR="00EE37B0" w:rsidRPr="00EE37B0" w14:paraId="26E9B6A0" w14:textId="77777777" w:rsidTr="006C0578">
        <w:trPr>
          <w:trHeight w:val="593"/>
        </w:trPr>
        <w:tc>
          <w:tcPr>
            <w:tcW w:w="10885" w:type="dxa"/>
            <w:gridSpan w:val="2"/>
            <w:shd w:val="clear" w:color="auto" w:fill="ACB9CA" w:themeFill="text2" w:themeFillTint="66"/>
            <w:vAlign w:val="center"/>
          </w:tcPr>
          <w:p w14:paraId="1A53BE73" w14:textId="6918920E" w:rsidR="00EE37B0" w:rsidRPr="001701D6" w:rsidRDefault="00EE37B0" w:rsidP="006C0578">
            <w:pPr>
              <w:spacing w:line="259" w:lineRule="auto"/>
              <w:rPr>
                <w:rFonts w:ascii="Calibri" w:hAnsi="Calibri"/>
                <w:spacing w:val="20"/>
                <w:sz w:val="14"/>
                <w:szCs w:val="14"/>
              </w:rPr>
            </w:pPr>
            <w:r w:rsidRPr="00EE37B0">
              <w:rPr>
                <w:noProof/>
              </w:rPr>
              <mc:AlternateContent>
                <mc:Choice Requires="wps">
                  <w:drawing>
                    <wp:anchor distT="0" distB="0" distL="114300" distR="114300" simplePos="0" relativeHeight="251799552" behindDoc="0" locked="0" layoutInCell="1" allowOverlap="1" wp14:anchorId="4FCA7FF1" wp14:editId="269B1E70">
                      <wp:simplePos x="0" y="0"/>
                      <wp:positionH relativeFrom="column">
                        <wp:posOffset>5121275</wp:posOffset>
                      </wp:positionH>
                      <wp:positionV relativeFrom="paragraph">
                        <wp:posOffset>180975</wp:posOffset>
                      </wp:positionV>
                      <wp:extent cx="1530350" cy="247015"/>
                      <wp:effectExtent l="0" t="0" r="0" b="635"/>
                      <wp:wrapNone/>
                      <wp:docPr id="285" name="Rectangle 285"/>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6ACE9183" w14:textId="77777777" w:rsidR="009A461F" w:rsidRPr="001701D6" w:rsidRDefault="009A461F" w:rsidP="00EE37B0">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A7FF1" id="Rectangle 285" o:spid="_x0000_s1060" style="position:absolute;margin-left:403.25pt;margin-top:14.25pt;width:120.5pt;height:19.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" filled="f" stroked="f" strokeweight="1pt">
                      <v:textbox>
                        <w:txbxContent>
                          <w:p w14:paraId="6ACE9183" w14:textId="77777777" w:rsidR="009A461F" w:rsidRPr="001701D6" w:rsidRDefault="009A461F" w:rsidP="00EE37B0">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EE37B0">
              <w:rPr>
                <w:noProof/>
              </w:rPr>
              <w:drawing>
                <wp:anchor distT="0" distB="0" distL="114300" distR="114300" simplePos="0" relativeHeight="251798528" behindDoc="0" locked="0" layoutInCell="1" allowOverlap="1" wp14:anchorId="27EB847B" wp14:editId="523D025B">
                  <wp:simplePos x="0" y="0"/>
                  <wp:positionH relativeFrom="column">
                    <wp:posOffset>5016500</wp:posOffset>
                  </wp:positionH>
                  <wp:positionV relativeFrom="paragraph">
                    <wp:posOffset>45085</wp:posOffset>
                  </wp:positionV>
                  <wp:extent cx="1714500" cy="178435"/>
                  <wp:effectExtent l="0" t="0" r="0" b="0"/>
                  <wp:wrapNone/>
                  <wp:docPr id="195" name="Picture 195"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w:t>
            </w:r>
            <w:r w:rsidR="00820532" w:rsidRPr="001701D6">
              <w:rPr>
                <w:rFonts w:ascii="Calibri" w:hAnsi="Calibri"/>
                <w:spacing w:val="20"/>
                <w:sz w:val="14"/>
                <w:szCs w:val="14"/>
              </w:rPr>
              <w:t>E</w:t>
            </w:r>
            <w:r w:rsidRPr="001701D6">
              <w:rPr>
                <w:rFonts w:ascii="Calibri" w:hAnsi="Calibri"/>
                <w:spacing w:val="20"/>
                <w:sz w:val="14"/>
                <w:szCs w:val="14"/>
              </w:rPr>
              <w:t>-</w:t>
            </w:r>
            <w:r w:rsidR="00820532" w:rsidRPr="001701D6">
              <w:rPr>
                <w:rFonts w:ascii="Calibri" w:hAnsi="Calibri"/>
                <w:spacing w:val="20"/>
                <w:sz w:val="14"/>
                <w:szCs w:val="14"/>
              </w:rPr>
              <w:t>1</w:t>
            </w:r>
          </w:p>
          <w:p w14:paraId="19BDF196" w14:textId="44EAD305" w:rsidR="00EE37B0" w:rsidRPr="001701D6" w:rsidRDefault="00820532" w:rsidP="006C0578">
            <w:pPr>
              <w:spacing w:line="259" w:lineRule="auto"/>
              <w:rPr>
                <w:rFonts w:ascii="Calibri" w:hAnsi="Calibri"/>
                <w:b/>
                <w:bCs/>
                <w:spacing w:val="20"/>
              </w:rPr>
            </w:pPr>
            <w:r w:rsidRPr="001701D6">
              <w:rPr>
                <w:rFonts w:ascii="Calibri" w:hAnsi="Calibri"/>
                <w:b/>
                <w:bCs/>
                <w:spacing w:val="20"/>
              </w:rPr>
              <w:t>High Expectations</w:t>
            </w:r>
          </w:p>
        </w:tc>
      </w:tr>
      <w:tr w:rsidR="00EE37B0" w:rsidRPr="00EE37B0" w14:paraId="4B324C5A" w14:textId="77777777" w:rsidTr="006C0578">
        <w:trPr>
          <w:trHeight w:val="539"/>
        </w:trPr>
        <w:tc>
          <w:tcPr>
            <w:tcW w:w="1166" w:type="dxa"/>
            <w:vAlign w:val="center"/>
          </w:tcPr>
          <w:p w14:paraId="6F0FD544" w14:textId="77777777" w:rsidR="00EE37B0" w:rsidRPr="00EE37B0" w:rsidRDefault="00EE37B0" w:rsidP="00EE37B0">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vAlign w:val="center"/>
          </w:tcPr>
          <w:p w14:paraId="31FA3C14" w14:textId="1C0D3072" w:rsidR="00820532" w:rsidRPr="001701D6" w:rsidRDefault="006C0578" w:rsidP="00FB30DF">
            <w:pPr>
              <w:numPr>
                <w:ilvl w:val="0"/>
                <w:numId w:val="3"/>
              </w:numPr>
              <w:spacing w:after="160" w:line="259" w:lineRule="auto"/>
              <w:contextualSpacing/>
              <w:rPr>
                <w:rFonts w:ascii="Calibri" w:hAnsi="Calibri"/>
                <w:i/>
                <w:iCs/>
              </w:rPr>
            </w:pPr>
            <w:r w:rsidRPr="00EE37B0">
              <w:rPr>
                <w:i/>
                <w:iCs/>
                <w:noProof/>
              </w:rPr>
              <mc:AlternateContent>
                <mc:Choice Requires="wps">
                  <w:drawing>
                    <wp:anchor distT="0" distB="0" distL="114300" distR="114300" simplePos="0" relativeHeight="251804672" behindDoc="0" locked="0" layoutInCell="1" allowOverlap="1" wp14:anchorId="4E6D13C6" wp14:editId="7FC99039">
                      <wp:simplePos x="0" y="0"/>
                      <wp:positionH relativeFrom="column">
                        <wp:posOffset>4742180</wp:posOffset>
                      </wp:positionH>
                      <wp:positionV relativeFrom="paragraph">
                        <wp:posOffset>-346710</wp:posOffset>
                      </wp:positionV>
                      <wp:extent cx="311150" cy="203835"/>
                      <wp:effectExtent l="0" t="0" r="0" b="5715"/>
                      <wp:wrapNone/>
                      <wp:docPr id="286" name="Rectangle 286"/>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11B14A13" w14:textId="24452019" w:rsidR="009A461F" w:rsidRPr="00351184" w:rsidRDefault="009A461F" w:rsidP="00EE37B0">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D13C6" id="Rectangle 286" o:spid="_x0000_s1061" style="position:absolute;left:0;text-align:left;margin-left:373.4pt;margin-top:-27.3pt;width:24.5pt;height:16.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" fillcolor="#333f50" stroked="f" strokeweight="1pt">
                      <v:textbox inset="0,0,0,0">
                        <w:txbxContent>
                          <w:p w14:paraId="11B14A13" w14:textId="24452019" w:rsidR="009A461F" w:rsidRPr="00351184" w:rsidRDefault="009A461F" w:rsidP="00EE37B0">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4</w:t>
                            </w:r>
                          </w:p>
                        </w:txbxContent>
                      </v:textbox>
                    </v:rect>
                  </w:pict>
                </mc:Fallback>
              </mc:AlternateContent>
            </w:r>
            <w:r w:rsidR="00820532" w:rsidRPr="001701D6">
              <w:rPr>
                <w:rFonts w:ascii="Calibri" w:hAnsi="Calibri"/>
              </w:rPr>
              <w:t xml:space="preserve">The teacher </w:t>
            </w:r>
            <w:r w:rsidR="008D7439" w:rsidRPr="001701D6">
              <w:rPr>
                <w:rFonts w:ascii="Calibri" w:hAnsi="Calibri"/>
              </w:rPr>
              <w:t xml:space="preserve">shared the grade-level learning target with students. </w:t>
            </w:r>
          </w:p>
          <w:p w14:paraId="6D118873" w14:textId="1A146902" w:rsidR="00EE37B0" w:rsidRPr="001701D6" w:rsidRDefault="00EE37B0" w:rsidP="00FB30DF">
            <w:pPr>
              <w:numPr>
                <w:ilvl w:val="0"/>
                <w:numId w:val="3"/>
              </w:numPr>
              <w:spacing w:after="160" w:line="259" w:lineRule="auto"/>
              <w:contextualSpacing/>
              <w:rPr>
                <w:rFonts w:ascii="Calibri" w:hAnsi="Calibri"/>
                <w:i/>
                <w:iCs/>
              </w:rPr>
            </w:pPr>
            <w:r w:rsidRPr="001701D6">
              <w:rPr>
                <w:rFonts w:ascii="Calibri" w:hAnsi="Calibri"/>
              </w:rPr>
              <w:t>The</w:t>
            </w:r>
            <w:r w:rsidR="00FB30DF" w:rsidRPr="001701D6">
              <w:rPr>
                <w:rFonts w:ascii="Calibri" w:hAnsi="Calibri"/>
              </w:rPr>
              <w:t xml:space="preserve"> teacher pushes students to use precise</w:t>
            </w:r>
            <w:r w:rsidR="00820532" w:rsidRPr="001701D6">
              <w:rPr>
                <w:rFonts w:ascii="Calibri" w:hAnsi="Calibri"/>
              </w:rPr>
              <w:t xml:space="preserve">, </w:t>
            </w:r>
            <w:r w:rsidR="00FB30DF" w:rsidRPr="001701D6">
              <w:rPr>
                <w:rFonts w:ascii="Calibri" w:hAnsi="Calibri"/>
              </w:rPr>
              <w:t xml:space="preserve">academic </w:t>
            </w:r>
            <w:r w:rsidR="00820532" w:rsidRPr="001701D6">
              <w:rPr>
                <w:rFonts w:ascii="Calibri" w:hAnsi="Calibri"/>
              </w:rPr>
              <w:t>vocabulary.</w:t>
            </w:r>
          </w:p>
          <w:p w14:paraId="685CCD06" w14:textId="19E09930" w:rsidR="008D7439" w:rsidRPr="001701D6" w:rsidRDefault="008D7439" w:rsidP="006C0578">
            <w:pPr>
              <w:numPr>
                <w:ilvl w:val="1"/>
                <w:numId w:val="3"/>
              </w:numPr>
              <w:spacing w:after="160" w:line="259" w:lineRule="auto"/>
              <w:contextualSpacing/>
              <w:rPr>
                <w:rFonts w:ascii="Calibri" w:hAnsi="Calibri"/>
                <w:i/>
                <w:iCs/>
              </w:rPr>
            </w:pPr>
            <w:r w:rsidRPr="001701D6">
              <w:rPr>
                <w:rFonts w:ascii="Calibri" w:hAnsi="Calibri"/>
                <w:i/>
                <w:iCs/>
                <w:sz w:val="18"/>
                <w:szCs w:val="18"/>
              </w:rPr>
              <w:t>“At 7:48 when a student is giving their response, the teacher pushes for the student to state "12 fluid ounces of water" rather than saying "12 water".</w:t>
            </w:r>
          </w:p>
        </w:tc>
      </w:tr>
    </w:tbl>
    <w:p w14:paraId="5C5B10C9" w14:textId="77777777" w:rsidR="00286212" w:rsidRDefault="00286212">
      <w:r>
        <w:br w:type="page"/>
      </w:r>
    </w:p>
    <w:tbl>
      <w:tblPr>
        <w:tblStyle w:val="TableGrid51"/>
        <w:tblW w:w="10885" w:type="dxa"/>
        <w:tblLook w:val="04A0" w:firstRow="1" w:lastRow="0" w:firstColumn="1" w:lastColumn="0" w:noHBand="0" w:noVBand="1"/>
      </w:tblPr>
      <w:tblGrid>
        <w:gridCol w:w="1166"/>
        <w:gridCol w:w="7467"/>
        <w:gridCol w:w="2252"/>
      </w:tblGrid>
      <w:tr w:rsidR="00EE37B0" w:rsidRPr="00EE37B0" w14:paraId="78915195" w14:textId="77777777" w:rsidTr="006C0578">
        <w:trPr>
          <w:trHeight w:val="539"/>
        </w:trPr>
        <w:tc>
          <w:tcPr>
            <w:tcW w:w="1166" w:type="dxa"/>
            <w:vAlign w:val="center"/>
          </w:tcPr>
          <w:p w14:paraId="63A7E51F" w14:textId="5F1C50F8" w:rsidR="00EE37B0" w:rsidRPr="00EE37B0" w:rsidRDefault="00EE37B0" w:rsidP="00EE37B0">
            <w:pPr>
              <w:spacing w:after="160" w:line="259" w:lineRule="auto"/>
              <w:jc w:val="center"/>
              <w:rPr>
                <w:rFonts w:ascii="Franklin Gothic Book" w:hAnsi="Franklin Gothic Book"/>
              </w:rPr>
            </w:pPr>
            <w:r w:rsidRPr="001701D6">
              <w:rPr>
                <w:rFonts w:ascii="Calibri" w:hAnsi="Calibri"/>
                <w:sz w:val="16"/>
                <w:szCs w:val="16"/>
              </w:rPr>
              <w:lastRenderedPageBreak/>
              <w:t xml:space="preserve">EVIDENCE OF </w:t>
            </w:r>
            <w:r w:rsidRPr="001701D6">
              <w:rPr>
                <w:rFonts w:ascii="Calibri" w:hAnsi="Calibri"/>
                <w:b/>
                <w:bCs/>
              </w:rPr>
              <w:t>Areas for Growth</w:t>
            </w:r>
          </w:p>
        </w:tc>
        <w:tc>
          <w:tcPr>
            <w:tcW w:w="9719" w:type="dxa"/>
            <w:gridSpan w:val="2"/>
            <w:vAlign w:val="center"/>
          </w:tcPr>
          <w:p w14:paraId="0E14C752" w14:textId="77777777" w:rsidR="00EE37B0" w:rsidRPr="001701D6" w:rsidRDefault="00820532" w:rsidP="00EE37B0">
            <w:pPr>
              <w:numPr>
                <w:ilvl w:val="0"/>
                <w:numId w:val="4"/>
              </w:numPr>
              <w:spacing w:after="160" w:line="259" w:lineRule="auto"/>
              <w:contextualSpacing/>
              <w:rPr>
                <w:rFonts w:ascii="Calibri" w:hAnsi="Calibri"/>
              </w:rPr>
            </w:pPr>
            <w:r w:rsidRPr="001701D6">
              <w:rPr>
                <w:rFonts w:ascii="Calibri" w:hAnsi="Calibri"/>
              </w:rPr>
              <w:t>The teacher did not provide appropriate scaffolds to help students use precise, academic vocabulary.</w:t>
            </w:r>
          </w:p>
          <w:p w14:paraId="0306BF41" w14:textId="34E3C734" w:rsidR="00820532" w:rsidRPr="001701D6" w:rsidRDefault="00820532" w:rsidP="00820532">
            <w:pPr>
              <w:numPr>
                <w:ilvl w:val="1"/>
                <w:numId w:val="4"/>
              </w:numPr>
              <w:spacing w:after="160" w:line="259" w:lineRule="auto"/>
              <w:contextualSpacing/>
              <w:rPr>
                <w:rFonts w:ascii="Calibri" w:hAnsi="Calibri"/>
                <w:i/>
                <w:iCs/>
              </w:rPr>
            </w:pPr>
            <w:r w:rsidRPr="001701D6">
              <w:rPr>
                <w:rFonts w:ascii="Calibri" w:hAnsi="Calibri"/>
                <w:i/>
                <w:iCs/>
                <w:sz w:val="18"/>
                <w:szCs w:val="18"/>
              </w:rPr>
              <w:t>“When a student gave an answer the teacher said "...not very good, we need to use proper mathematical language" but she didn't restate the student's idea with mathematical language to demonstrate what she was looking for.”</w:t>
            </w:r>
          </w:p>
          <w:p w14:paraId="215DDE47" w14:textId="72B75FB0" w:rsidR="00820532" w:rsidRPr="001701D6" w:rsidRDefault="00820532" w:rsidP="00820532">
            <w:pPr>
              <w:numPr>
                <w:ilvl w:val="1"/>
                <w:numId w:val="4"/>
              </w:numPr>
              <w:spacing w:after="160" w:line="259" w:lineRule="auto"/>
              <w:contextualSpacing/>
              <w:rPr>
                <w:rFonts w:ascii="Calibri" w:hAnsi="Calibri"/>
                <w:i/>
                <w:iCs/>
                <w:sz w:val="18"/>
                <w:szCs w:val="18"/>
              </w:rPr>
            </w:pPr>
            <w:r w:rsidRPr="001701D6">
              <w:rPr>
                <w:rFonts w:ascii="Calibri" w:hAnsi="Calibri"/>
                <w:i/>
                <w:iCs/>
                <w:sz w:val="18"/>
                <w:szCs w:val="18"/>
              </w:rPr>
              <w:t>“The educator communicates certain expectations, but the manner of communication is punitive and threatening.”</w:t>
            </w:r>
          </w:p>
          <w:p w14:paraId="30ED5C65" w14:textId="7F81BA8D" w:rsidR="008D7439" w:rsidRPr="001701D6" w:rsidRDefault="008D7439" w:rsidP="00820532">
            <w:pPr>
              <w:numPr>
                <w:ilvl w:val="0"/>
                <w:numId w:val="4"/>
              </w:numPr>
              <w:spacing w:after="160" w:line="259" w:lineRule="auto"/>
              <w:contextualSpacing/>
              <w:rPr>
                <w:rFonts w:ascii="Calibri" w:hAnsi="Calibri"/>
                <w:i/>
                <w:iCs/>
              </w:rPr>
            </w:pPr>
            <w:r w:rsidRPr="001701D6">
              <w:rPr>
                <w:rFonts w:ascii="Calibri" w:hAnsi="Calibri"/>
              </w:rPr>
              <w:t>The teacher did not provide opportunities for all students to share their thinking, instead communicating that she had different expectations for different students.</w:t>
            </w:r>
          </w:p>
          <w:p w14:paraId="4025EE1C" w14:textId="4191BF93" w:rsidR="008D7439" w:rsidRPr="001701D6" w:rsidRDefault="008D7439" w:rsidP="006C0578">
            <w:pPr>
              <w:numPr>
                <w:ilvl w:val="1"/>
                <w:numId w:val="4"/>
              </w:numPr>
              <w:spacing w:after="160" w:line="259" w:lineRule="auto"/>
              <w:contextualSpacing/>
              <w:rPr>
                <w:rFonts w:ascii="Calibri" w:hAnsi="Calibri"/>
                <w:i/>
                <w:iCs/>
                <w:sz w:val="18"/>
                <w:szCs w:val="18"/>
              </w:rPr>
            </w:pPr>
            <w:r w:rsidRPr="001701D6">
              <w:rPr>
                <w:rFonts w:ascii="Calibri" w:hAnsi="Calibri"/>
                <w:i/>
                <w:iCs/>
                <w:sz w:val="18"/>
                <w:szCs w:val="18"/>
              </w:rPr>
              <w:t>“(1:04) E – ‘Who are you working with? (boy points to the other student and their two books) That doesn’t make much sense. I guess Andy’s gone.’ This communicates to the students that there were a different set of performance expectations oi individual students.”</w:t>
            </w:r>
          </w:p>
          <w:p w14:paraId="46E14D98" w14:textId="0740B807" w:rsidR="008D7439" w:rsidRPr="001701D6" w:rsidRDefault="008D7439" w:rsidP="006C0578">
            <w:pPr>
              <w:numPr>
                <w:ilvl w:val="1"/>
                <w:numId w:val="4"/>
              </w:numPr>
              <w:spacing w:after="160" w:line="259" w:lineRule="auto"/>
              <w:contextualSpacing/>
              <w:rPr>
                <w:rFonts w:ascii="Calibri" w:hAnsi="Calibri"/>
                <w:i/>
                <w:iCs/>
                <w:sz w:val="18"/>
                <w:szCs w:val="18"/>
              </w:rPr>
            </w:pPr>
            <w:r w:rsidRPr="001701D6">
              <w:rPr>
                <w:rFonts w:ascii="Calibri" w:hAnsi="Calibri"/>
                <w:i/>
                <w:iCs/>
                <w:sz w:val="18"/>
                <w:szCs w:val="18"/>
              </w:rPr>
              <w:t>“I saw her check in with students that were on the right side of the classroom and shook her head in disapproval and annoyance when a student didn't answer how she wanted. Rather than ask guiding questions to support student thinking, she put a worksheet in front of a student to reference, which is showing she wanted him to follow a pattern and her thought process in order to answer the question.”</w:t>
            </w:r>
          </w:p>
          <w:p w14:paraId="2D1D0D2E" w14:textId="38EA2B4B" w:rsidR="00820532" w:rsidRPr="001701D6" w:rsidRDefault="00820532" w:rsidP="00820532">
            <w:pPr>
              <w:numPr>
                <w:ilvl w:val="0"/>
                <w:numId w:val="4"/>
              </w:numPr>
              <w:spacing w:after="160" w:line="259" w:lineRule="auto"/>
              <w:contextualSpacing/>
              <w:rPr>
                <w:rFonts w:ascii="Calibri" w:hAnsi="Calibri"/>
                <w:i/>
                <w:iCs/>
              </w:rPr>
            </w:pPr>
            <w:r w:rsidRPr="001701D6">
              <w:rPr>
                <w:rFonts w:ascii="Calibri" w:hAnsi="Calibri"/>
              </w:rPr>
              <w:t xml:space="preserve">The teacher did not provide positive feedback </w:t>
            </w:r>
            <w:r w:rsidR="00A35BBC" w:rsidRPr="001701D6">
              <w:rPr>
                <w:rFonts w:ascii="Calibri" w:hAnsi="Calibri"/>
              </w:rPr>
              <w:t>to encourage</w:t>
            </w:r>
            <w:r w:rsidRPr="001701D6">
              <w:rPr>
                <w:rFonts w:ascii="Calibri" w:hAnsi="Calibri"/>
              </w:rPr>
              <w:t xml:space="preserve"> student effort.</w:t>
            </w:r>
          </w:p>
          <w:p w14:paraId="5A2FD87E" w14:textId="7248404E" w:rsidR="00820532" w:rsidRPr="001701D6" w:rsidRDefault="00820532" w:rsidP="006C0578">
            <w:pPr>
              <w:numPr>
                <w:ilvl w:val="1"/>
                <w:numId w:val="4"/>
              </w:numPr>
              <w:spacing w:after="160" w:line="259" w:lineRule="auto"/>
              <w:contextualSpacing/>
              <w:rPr>
                <w:rFonts w:ascii="Calibri" w:hAnsi="Calibri"/>
                <w:i/>
                <w:iCs/>
              </w:rPr>
            </w:pPr>
            <w:r w:rsidRPr="001701D6">
              <w:rPr>
                <w:rFonts w:ascii="Calibri" w:hAnsi="Calibri"/>
                <w:i/>
                <w:iCs/>
                <w:sz w:val="18"/>
                <w:szCs w:val="18"/>
              </w:rPr>
              <w:t xml:space="preserve">“(5:00), she asked the class what mistake a student who had just volunteered although she started positively: E- I think you’re on the right track. (to class) Is the cocoa mix two times the water? (choral No) E – What mistake did Arlette make?" The educator says No at least four times in response to student answers. The emphasis was placed on correct responses, not on effort. Only once did the educator acknowledge thinking by saying, </w:t>
            </w:r>
            <w:r w:rsidR="008D7439" w:rsidRPr="001701D6">
              <w:rPr>
                <w:rFonts w:ascii="Calibri" w:hAnsi="Calibri"/>
                <w:i/>
                <w:iCs/>
                <w:sz w:val="18"/>
                <w:szCs w:val="18"/>
              </w:rPr>
              <w:t>I</w:t>
            </w:r>
            <w:r w:rsidRPr="001701D6">
              <w:rPr>
                <w:rFonts w:ascii="Calibri" w:hAnsi="Calibri"/>
                <w:i/>
                <w:iCs/>
                <w:sz w:val="18"/>
                <w:szCs w:val="18"/>
              </w:rPr>
              <w:t xml:space="preserve"> think you were on the right track, but most times she did not celebrate effort”</w:t>
            </w:r>
          </w:p>
        </w:tc>
      </w:tr>
      <w:tr w:rsidR="00EE37B0" w:rsidRPr="00EE37B0" w14:paraId="6D6E1326" w14:textId="77777777" w:rsidTr="006C0578">
        <w:trPr>
          <w:trHeight w:val="305"/>
        </w:trPr>
        <w:tc>
          <w:tcPr>
            <w:tcW w:w="8633" w:type="dxa"/>
            <w:gridSpan w:val="2"/>
            <w:tcBorders>
              <w:right w:val="nil"/>
            </w:tcBorders>
            <w:shd w:val="clear" w:color="auto" w:fill="44546A" w:themeFill="text2"/>
            <w:vAlign w:val="center"/>
          </w:tcPr>
          <w:p w14:paraId="79F3C2FA" w14:textId="77777777" w:rsidR="00EE37B0" w:rsidRPr="00EE37B0" w:rsidRDefault="00EE37B0" w:rsidP="00EE37B0">
            <w:pPr>
              <w:spacing w:after="160" w:line="259" w:lineRule="auto"/>
              <w:rPr>
                <w:rFonts w:ascii="Franklin Gothic Book" w:hAnsi="Franklin Gothic Book"/>
                <w:spacing w:val="20"/>
                <w:sz w:val="14"/>
                <w:szCs w:val="14"/>
              </w:rPr>
            </w:pPr>
            <w:r w:rsidRPr="001701D6">
              <w:rPr>
                <w:rFonts w:ascii="Calibri" w:hAnsi="Calibri"/>
              </w:rPr>
              <w:br w:type="page"/>
            </w:r>
            <w:r w:rsidRPr="00EE37B0">
              <w:rPr>
                <w:rFonts w:ascii="Franklin Gothic Heavy" w:hAnsi="Franklin Gothic Heavy"/>
                <w:color w:val="FFFFFF" w:themeColor="background1"/>
                <w:sz w:val="24"/>
                <w:szCs w:val="24"/>
              </w:rPr>
              <w:t>Calibrating on Perceptions of Content</w:t>
            </w:r>
          </w:p>
        </w:tc>
        <w:tc>
          <w:tcPr>
            <w:tcW w:w="2252" w:type="dxa"/>
            <w:tcBorders>
              <w:left w:val="nil"/>
            </w:tcBorders>
            <w:shd w:val="clear" w:color="auto" w:fill="44546A" w:themeFill="text2"/>
            <w:vAlign w:val="center"/>
          </w:tcPr>
          <w:p w14:paraId="178BE8C9" w14:textId="1E4F46AA" w:rsidR="00EE37B0" w:rsidRPr="001701D6" w:rsidRDefault="00EE37B0" w:rsidP="00EE37B0">
            <w:pPr>
              <w:spacing w:after="160" w:line="259" w:lineRule="auto"/>
              <w:rPr>
                <w:rFonts w:ascii="Calibri" w:hAnsi="Calibri"/>
              </w:rPr>
            </w:pPr>
          </w:p>
        </w:tc>
      </w:tr>
      <w:tr w:rsidR="00EE37B0" w:rsidRPr="00EE37B0" w14:paraId="11EC23C0" w14:textId="77777777" w:rsidTr="006C0578">
        <w:tc>
          <w:tcPr>
            <w:tcW w:w="8633" w:type="dxa"/>
            <w:gridSpan w:val="2"/>
            <w:tcBorders>
              <w:right w:val="nil"/>
            </w:tcBorders>
            <w:shd w:val="clear" w:color="auto" w:fill="ACB9CA" w:themeFill="text2" w:themeFillTint="66"/>
          </w:tcPr>
          <w:p w14:paraId="32E1987C" w14:textId="010D36AC" w:rsidR="00EE37B0" w:rsidRPr="001701D6" w:rsidRDefault="00EE37B0" w:rsidP="006C0578">
            <w:pPr>
              <w:spacing w:line="259" w:lineRule="auto"/>
              <w:rPr>
                <w:rFonts w:ascii="Calibri" w:hAnsi="Calibri"/>
                <w:spacing w:val="20"/>
                <w:sz w:val="14"/>
                <w:szCs w:val="14"/>
              </w:rPr>
            </w:pPr>
            <w:r w:rsidRPr="001701D6">
              <w:rPr>
                <w:rFonts w:ascii="Calibri" w:hAnsi="Calibri"/>
                <w:spacing w:val="20"/>
                <w:sz w:val="14"/>
                <w:szCs w:val="14"/>
              </w:rPr>
              <w:t xml:space="preserve">CONTENT | </w:t>
            </w:r>
            <w:r w:rsidR="008D7439" w:rsidRPr="001701D6">
              <w:rPr>
                <w:rFonts w:ascii="Calibri" w:hAnsi="Calibri"/>
                <w:spacing w:val="20"/>
                <w:sz w:val="14"/>
                <w:szCs w:val="14"/>
              </w:rPr>
              <w:t>Math.5.OA.B.3</w:t>
            </w:r>
          </w:p>
          <w:p w14:paraId="057D4437" w14:textId="789AA400" w:rsidR="00EE37B0" w:rsidRPr="00EE37B0" w:rsidRDefault="008D7439" w:rsidP="006C0578">
            <w:pPr>
              <w:spacing w:line="259" w:lineRule="auto"/>
              <w:rPr>
                <w:rFonts w:ascii="Franklin Gothic Book" w:hAnsi="Franklin Gothic Book"/>
                <w:b/>
                <w:bCs/>
              </w:rPr>
            </w:pPr>
            <w:r w:rsidRPr="001701D6">
              <w:rPr>
                <w:rFonts w:ascii="Calibri" w:hAnsi="Calibri"/>
                <w:b/>
                <w:bCs/>
                <w:sz w:val="18"/>
                <w:szCs w:val="18"/>
              </w:rPr>
              <w:t>Generate two numerical patterns using two given rules. Identify apparent relationships between corresponding terms. Form ordered pairs consisting of corresponding terms from the two patterns, and graph the ordered pairs on a coordinate plane. 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tc>
        <w:tc>
          <w:tcPr>
            <w:tcW w:w="2252" w:type="dxa"/>
            <w:tcBorders>
              <w:left w:val="nil"/>
            </w:tcBorders>
            <w:shd w:val="clear" w:color="auto" w:fill="ACB9CA" w:themeFill="text2" w:themeFillTint="66"/>
          </w:tcPr>
          <w:p w14:paraId="31AE9739" w14:textId="2AAFF0C0" w:rsidR="00EE37B0" w:rsidRPr="001701D6" w:rsidRDefault="008D7439" w:rsidP="00EE37B0">
            <w:pPr>
              <w:spacing w:after="160" w:line="259" w:lineRule="auto"/>
              <w:rPr>
                <w:rFonts w:ascii="Calibri" w:hAnsi="Calibri"/>
              </w:rPr>
            </w:pPr>
            <w:r w:rsidRPr="00EE37B0">
              <w:rPr>
                <w:noProof/>
              </w:rPr>
              <mc:AlternateContent>
                <mc:Choice Requires="wps">
                  <w:drawing>
                    <wp:anchor distT="0" distB="0" distL="114300" distR="114300" simplePos="0" relativeHeight="251802624" behindDoc="0" locked="0" layoutInCell="1" allowOverlap="1" wp14:anchorId="11FFA7FD" wp14:editId="1407BCB1">
                      <wp:simplePos x="0" y="0"/>
                      <wp:positionH relativeFrom="column">
                        <wp:posOffset>285892</wp:posOffset>
                      </wp:positionH>
                      <wp:positionV relativeFrom="paragraph">
                        <wp:posOffset>10795</wp:posOffset>
                      </wp:positionV>
                      <wp:extent cx="635000" cy="298450"/>
                      <wp:effectExtent l="0" t="0" r="0" b="6350"/>
                      <wp:wrapNone/>
                      <wp:docPr id="287" name="Rectangle 287"/>
                      <wp:cNvGraphicFramePr/>
                      <a:graphic xmlns:a="http://schemas.openxmlformats.org/drawingml/2006/main">
                        <a:graphicData uri="http://schemas.microsoft.com/office/word/2010/wordprocessingShape">
                          <wps:wsp>
                            <wps:cNvSpPr/>
                            <wps:spPr>
                              <a:xfrm>
                                <a:off x="0" y="0"/>
                                <a:ext cx="635000" cy="298450"/>
                              </a:xfrm>
                              <a:prstGeom prst="rect">
                                <a:avLst/>
                              </a:prstGeom>
                              <a:solidFill>
                                <a:srgbClr val="44546A">
                                  <a:lumMod val="75000"/>
                                </a:srgbClr>
                              </a:solidFill>
                              <a:ln w="12700" cap="flat" cmpd="sng" algn="ctr">
                                <a:noFill/>
                                <a:prstDash val="solid"/>
                                <a:miter lim="800000"/>
                              </a:ln>
                              <a:effectLst/>
                            </wps:spPr>
                            <wps:txbx>
                              <w:txbxContent>
                                <w:p w14:paraId="59737B90" w14:textId="0AED27D7" w:rsidR="009A461F" w:rsidRPr="006F332E" w:rsidRDefault="009A461F" w:rsidP="00EE37B0">
                                  <w:pPr>
                                    <w:spacing w:after="0"/>
                                    <w:jc w:val="center"/>
                                    <w:rPr>
                                      <w:rFonts w:ascii="Franklin Gothic Heavy" w:hAnsi="Franklin Gothic Heavy"/>
                                      <w:color w:val="FFFFFF" w:themeColor="background1"/>
                                      <w:sz w:val="17"/>
                                      <w:szCs w:val="17"/>
                                    </w:rPr>
                                  </w:pPr>
                                  <w:r>
                                    <w:rPr>
                                      <w:rFonts w:ascii="Franklin Gothic Heavy" w:hAnsi="Franklin Gothic Heavy"/>
                                      <w:color w:val="FFFFFF" w:themeColor="background1"/>
                                      <w:sz w:val="17"/>
                                      <w:szCs w:val="17"/>
                                    </w:rPr>
                                    <w:t xml:space="preserve">At </w:t>
                                  </w:r>
                                  <w:r w:rsidRPr="006F332E">
                                    <w:rPr>
                                      <w:rFonts w:ascii="Franklin Gothic Heavy" w:hAnsi="Franklin Gothic Heavy"/>
                                      <w:color w:val="FFFFFF" w:themeColor="background1"/>
                                      <w:sz w:val="17"/>
                                      <w:szCs w:val="17"/>
                                    </w:rPr>
                                    <w:t>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FA7FD" id="Rectangle 287" o:spid="_x0000_s1062" style="position:absolute;margin-left:22.5pt;margin-top:.85pt;width:50pt;height:2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" fillcolor="#333f50" stroked="f" strokeweight="1pt">
                      <v:textbox inset="0,0,0,0">
                        <w:txbxContent>
                          <w:p w14:paraId="59737B90" w14:textId="0AED27D7" w:rsidR="009A461F" w:rsidRPr="006F332E" w:rsidRDefault="009A461F" w:rsidP="00EE37B0">
                            <w:pPr>
                              <w:spacing w:after="0"/>
                              <w:jc w:val="center"/>
                              <w:rPr>
                                <w:rFonts w:ascii="Franklin Gothic Heavy" w:hAnsi="Franklin Gothic Heavy"/>
                                <w:color w:val="FFFFFF" w:themeColor="background1"/>
                                <w:sz w:val="17"/>
                                <w:szCs w:val="17"/>
                              </w:rPr>
                            </w:pPr>
                            <w:r>
                              <w:rPr>
                                <w:rFonts w:ascii="Franklin Gothic Heavy" w:hAnsi="Franklin Gothic Heavy"/>
                                <w:color w:val="FFFFFF" w:themeColor="background1"/>
                                <w:sz w:val="17"/>
                                <w:szCs w:val="17"/>
                              </w:rPr>
                              <w:t xml:space="preserve">At </w:t>
                            </w:r>
                            <w:r w:rsidRPr="006F332E">
                              <w:rPr>
                                <w:rFonts w:ascii="Franklin Gothic Heavy" w:hAnsi="Franklin Gothic Heavy"/>
                                <w:color w:val="FFFFFF" w:themeColor="background1"/>
                                <w:sz w:val="17"/>
                                <w:szCs w:val="17"/>
                              </w:rPr>
                              <w:t>Grade Level</w:t>
                            </w:r>
                          </w:p>
                        </w:txbxContent>
                      </v:textbox>
                    </v:rect>
                  </w:pict>
                </mc:Fallback>
              </mc:AlternateContent>
            </w:r>
            <w:r w:rsidRPr="00EE37B0">
              <w:rPr>
                <w:noProof/>
              </w:rPr>
              <w:drawing>
                <wp:anchor distT="0" distB="0" distL="114300" distR="114300" simplePos="0" relativeHeight="251800576" behindDoc="0" locked="0" layoutInCell="1" allowOverlap="1" wp14:anchorId="70B41064" wp14:editId="7C072DB1">
                  <wp:simplePos x="0" y="0"/>
                  <wp:positionH relativeFrom="column">
                    <wp:posOffset>-70464</wp:posOffset>
                  </wp:positionH>
                  <wp:positionV relativeFrom="paragraph">
                    <wp:posOffset>87630</wp:posOffset>
                  </wp:positionV>
                  <wp:extent cx="1412543" cy="172894"/>
                  <wp:effectExtent l="0" t="0" r="0" b="0"/>
                  <wp:wrapNone/>
                  <wp:docPr id="196" name="Picture 196"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2543" cy="172894"/>
                          </a:xfrm>
                          <a:prstGeom prst="rect">
                            <a:avLst/>
                          </a:prstGeom>
                        </pic:spPr>
                      </pic:pic>
                    </a:graphicData>
                  </a:graphic>
                  <wp14:sizeRelH relativeFrom="page">
                    <wp14:pctWidth>0</wp14:pctWidth>
                  </wp14:sizeRelH>
                  <wp14:sizeRelV relativeFrom="page">
                    <wp14:pctHeight>0</wp14:pctHeight>
                  </wp14:sizeRelV>
                </wp:anchor>
              </w:drawing>
            </w:r>
            <w:r w:rsidR="00EE37B0" w:rsidRPr="00EE37B0">
              <w:rPr>
                <w:rFonts w:ascii="Franklin Gothic Book" w:hAnsi="Franklin Gothic Book"/>
                <w:b/>
                <w:bCs/>
                <w:noProof/>
                <w:spacing w:val="20"/>
              </w:rPr>
              <mc:AlternateContent>
                <mc:Choice Requires="wps">
                  <w:drawing>
                    <wp:anchor distT="0" distB="0" distL="114300" distR="114300" simplePos="0" relativeHeight="251801600" behindDoc="0" locked="0" layoutInCell="1" allowOverlap="1" wp14:anchorId="7C838516" wp14:editId="5CDAFE7B">
                      <wp:simplePos x="0" y="0"/>
                      <wp:positionH relativeFrom="column">
                        <wp:posOffset>-192405</wp:posOffset>
                      </wp:positionH>
                      <wp:positionV relativeFrom="paragraph">
                        <wp:posOffset>276860</wp:posOffset>
                      </wp:positionV>
                      <wp:extent cx="1530350" cy="247015"/>
                      <wp:effectExtent l="0" t="0" r="0" b="635"/>
                      <wp:wrapNone/>
                      <wp:docPr id="193" name="Rectangle 193"/>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3E583A26" w14:textId="77777777" w:rsidR="009A461F" w:rsidRPr="001701D6" w:rsidRDefault="009A461F" w:rsidP="00EE37B0">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38516" id="Rectangle 193" o:spid="_x0000_s1063" style="position:absolute;margin-left:-15.15pt;margin-top:21.8pt;width:120.5pt;height:19.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" filled="f" stroked="f" strokeweight="1pt">
                      <v:textbox>
                        <w:txbxContent>
                          <w:p w14:paraId="3E583A26" w14:textId="77777777" w:rsidR="009A461F" w:rsidRPr="001701D6" w:rsidRDefault="009A461F" w:rsidP="00EE37B0">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p>
        </w:tc>
      </w:tr>
      <w:tr w:rsidR="00EE37B0" w:rsidRPr="00EE37B0" w14:paraId="1430839E" w14:textId="77777777" w:rsidTr="005154C6">
        <w:trPr>
          <w:trHeight w:val="953"/>
        </w:trPr>
        <w:tc>
          <w:tcPr>
            <w:tcW w:w="1166" w:type="dxa"/>
            <w:vAlign w:val="center"/>
          </w:tcPr>
          <w:p w14:paraId="2B243F83" w14:textId="77777777" w:rsidR="00EE37B0" w:rsidRPr="00EE37B0" w:rsidRDefault="00EE37B0" w:rsidP="00EE37B0">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0F89A18D" w14:textId="511C88B0" w:rsidR="008D7439" w:rsidRPr="001701D6" w:rsidRDefault="005154C6" w:rsidP="008D7439">
            <w:pPr>
              <w:numPr>
                <w:ilvl w:val="0"/>
                <w:numId w:val="5"/>
              </w:numPr>
              <w:spacing w:after="160" w:line="259" w:lineRule="auto"/>
              <w:contextualSpacing/>
              <w:rPr>
                <w:rFonts w:ascii="Calibri" w:hAnsi="Calibri"/>
                <w:i/>
                <w:iCs/>
              </w:rPr>
            </w:pPr>
            <w:r w:rsidRPr="001701D6">
              <w:rPr>
                <w:rFonts w:ascii="Calibri" w:hAnsi="Calibri"/>
              </w:rPr>
              <w:t>Students generated numerical patterns.</w:t>
            </w:r>
          </w:p>
          <w:p w14:paraId="5879E826" w14:textId="4E2399C1" w:rsidR="005154C6" w:rsidRPr="001701D6" w:rsidRDefault="005154C6" w:rsidP="006C0578">
            <w:pPr>
              <w:numPr>
                <w:ilvl w:val="1"/>
                <w:numId w:val="5"/>
              </w:numPr>
              <w:spacing w:after="160" w:line="259" w:lineRule="auto"/>
              <w:contextualSpacing/>
              <w:rPr>
                <w:rFonts w:ascii="Calibri" w:hAnsi="Calibri"/>
                <w:i/>
                <w:iCs/>
                <w:sz w:val="18"/>
                <w:szCs w:val="18"/>
              </w:rPr>
            </w:pPr>
            <w:r w:rsidRPr="001701D6">
              <w:rPr>
                <w:rFonts w:ascii="Calibri" w:hAnsi="Calibri"/>
                <w:i/>
                <w:iCs/>
                <w:sz w:val="18"/>
                <w:szCs w:val="18"/>
              </w:rPr>
              <w:t>“During the class students were observed to be generating numerical patterns with a rule describing the relationship between the amount of hot cocoa and amount of hot water to make hot cocoa.”</w:t>
            </w:r>
          </w:p>
          <w:p w14:paraId="2F746905" w14:textId="647441BF" w:rsidR="00EE37B0" w:rsidRPr="001701D6" w:rsidRDefault="008D7439" w:rsidP="008D7439">
            <w:pPr>
              <w:numPr>
                <w:ilvl w:val="0"/>
                <w:numId w:val="5"/>
              </w:numPr>
              <w:spacing w:after="160" w:line="259" w:lineRule="auto"/>
              <w:contextualSpacing/>
              <w:rPr>
                <w:rFonts w:ascii="Calibri" w:hAnsi="Calibri"/>
                <w:i/>
                <w:iCs/>
              </w:rPr>
            </w:pPr>
            <w:r w:rsidRPr="001701D6">
              <w:rPr>
                <w:rFonts w:ascii="Calibri" w:hAnsi="Calibri"/>
              </w:rPr>
              <w:t xml:space="preserve">The task </w:t>
            </w:r>
            <w:r w:rsidR="005154C6" w:rsidRPr="001701D6">
              <w:rPr>
                <w:rFonts w:ascii="Calibri" w:hAnsi="Calibri"/>
              </w:rPr>
              <w:t>also prepared students to focus on</w:t>
            </w:r>
            <w:r w:rsidRPr="001701D6">
              <w:rPr>
                <w:rFonts w:ascii="Calibri" w:hAnsi="Calibri"/>
              </w:rPr>
              <w:t xml:space="preserve"> ratios and proportional relationships, which is a 6</w:t>
            </w:r>
            <w:r w:rsidRPr="001701D6">
              <w:rPr>
                <w:rFonts w:ascii="Calibri" w:hAnsi="Calibri"/>
                <w:vertAlign w:val="superscript"/>
              </w:rPr>
              <w:t>th</w:t>
            </w:r>
            <w:r w:rsidRPr="001701D6">
              <w:rPr>
                <w:rFonts w:ascii="Calibri" w:hAnsi="Calibri"/>
              </w:rPr>
              <w:t xml:space="preserve"> grade standard.</w:t>
            </w:r>
          </w:p>
          <w:p w14:paraId="44B2A353" w14:textId="5510D1D6" w:rsidR="008D7439" w:rsidRPr="001701D6" w:rsidRDefault="005154C6">
            <w:pPr>
              <w:numPr>
                <w:ilvl w:val="1"/>
                <w:numId w:val="5"/>
              </w:numPr>
              <w:spacing w:after="160" w:line="259" w:lineRule="auto"/>
              <w:contextualSpacing/>
              <w:rPr>
                <w:rFonts w:ascii="Calibri" w:hAnsi="Calibri"/>
                <w:i/>
                <w:iCs/>
              </w:rPr>
            </w:pPr>
            <w:r w:rsidRPr="001701D6">
              <w:rPr>
                <w:rFonts w:ascii="Calibri" w:hAnsi="Calibri"/>
                <w:i/>
                <w:iCs/>
                <w:sz w:val="18"/>
                <w:szCs w:val="18"/>
              </w:rPr>
              <w:t>“</w:t>
            </w:r>
            <w:r w:rsidR="008D7439" w:rsidRPr="001701D6">
              <w:rPr>
                <w:rFonts w:ascii="Calibri" w:hAnsi="Calibri"/>
                <w:i/>
                <w:iCs/>
                <w:sz w:val="18"/>
                <w:szCs w:val="18"/>
              </w:rPr>
              <w:t>The 6RP1 and 6RP3 standards were somewhat addressed as the math task focused on understanding the concept of a ratio including the distinctions between part:part and part:whole and the value of a ratio; part/part and part/whole in the context of cocoa mix and water. Although the terms ratio and proportion were not used, the activity included completing tables of equivalent ratios relating quantities with whole-number measurements</w:t>
            </w:r>
            <w:r w:rsidRPr="001701D6">
              <w:rPr>
                <w:rFonts w:ascii="Calibri" w:hAnsi="Calibri"/>
                <w:i/>
                <w:iCs/>
                <w:sz w:val="18"/>
                <w:szCs w:val="18"/>
              </w:rPr>
              <w:t>.”</w:t>
            </w:r>
          </w:p>
        </w:tc>
      </w:tr>
      <w:tr w:rsidR="00EE37B0" w:rsidRPr="00EE37B0" w14:paraId="3D9D0DE1" w14:textId="77777777" w:rsidTr="005154C6">
        <w:trPr>
          <w:trHeight w:val="1349"/>
        </w:trPr>
        <w:tc>
          <w:tcPr>
            <w:tcW w:w="1166" w:type="dxa"/>
            <w:vAlign w:val="center"/>
          </w:tcPr>
          <w:p w14:paraId="2435FD6C" w14:textId="77777777" w:rsidR="00EE37B0" w:rsidRPr="00EE37B0" w:rsidRDefault="00EE37B0" w:rsidP="00EE37B0">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2"/>
            <w:vAlign w:val="center"/>
          </w:tcPr>
          <w:p w14:paraId="53801F52" w14:textId="7D59DFA0" w:rsidR="005154C6" w:rsidRPr="001701D6" w:rsidRDefault="005154C6" w:rsidP="00EE37B0">
            <w:pPr>
              <w:numPr>
                <w:ilvl w:val="0"/>
                <w:numId w:val="6"/>
              </w:numPr>
              <w:spacing w:after="160" w:line="259" w:lineRule="auto"/>
              <w:contextualSpacing/>
              <w:rPr>
                <w:rFonts w:ascii="Calibri" w:hAnsi="Calibri"/>
                <w:i/>
                <w:iCs/>
              </w:rPr>
            </w:pPr>
            <w:r w:rsidRPr="001701D6">
              <w:rPr>
                <w:rFonts w:ascii="Calibri" w:hAnsi="Calibri"/>
              </w:rPr>
              <w:t>The teacher did not always use precise academic vocabulary (</w:t>
            </w:r>
            <w:r w:rsidRPr="001701D6">
              <w:rPr>
                <w:rFonts w:ascii="Calibri" w:hAnsi="Calibri"/>
                <w:i/>
                <w:iCs/>
              </w:rPr>
              <w:t>“line graph” instead of “coordinate plane”</w:t>
            </w:r>
            <w:r w:rsidRPr="001701D6">
              <w:rPr>
                <w:rFonts w:ascii="Calibri" w:hAnsi="Calibri"/>
              </w:rPr>
              <w:t>).</w:t>
            </w:r>
          </w:p>
          <w:p w14:paraId="11425930" w14:textId="5B0B170C" w:rsidR="00EE37B0" w:rsidRPr="001701D6" w:rsidRDefault="005154C6" w:rsidP="00EE37B0">
            <w:pPr>
              <w:numPr>
                <w:ilvl w:val="0"/>
                <w:numId w:val="6"/>
              </w:numPr>
              <w:spacing w:after="160" w:line="259" w:lineRule="auto"/>
              <w:contextualSpacing/>
              <w:rPr>
                <w:rFonts w:ascii="Calibri" w:hAnsi="Calibri"/>
                <w:i/>
                <w:iCs/>
              </w:rPr>
            </w:pPr>
            <w:r w:rsidRPr="001701D6">
              <w:rPr>
                <w:rFonts w:ascii="Calibri" w:hAnsi="Calibri"/>
              </w:rPr>
              <w:t xml:space="preserve">The video did not show students using a coordinate plane to make sense of the numerical patterns. </w:t>
            </w:r>
          </w:p>
          <w:p w14:paraId="769141FA" w14:textId="08292D02" w:rsidR="005154C6" w:rsidRPr="001701D6" w:rsidRDefault="005154C6" w:rsidP="006C0578">
            <w:pPr>
              <w:numPr>
                <w:ilvl w:val="1"/>
                <w:numId w:val="6"/>
              </w:numPr>
              <w:spacing w:after="160" w:line="259" w:lineRule="auto"/>
              <w:contextualSpacing/>
              <w:rPr>
                <w:rFonts w:ascii="Calibri" w:hAnsi="Calibri"/>
                <w:i/>
                <w:iCs/>
              </w:rPr>
            </w:pPr>
            <w:r w:rsidRPr="001701D6">
              <w:rPr>
                <w:rFonts w:ascii="Calibri" w:hAnsi="Calibri"/>
                <w:i/>
                <w:iCs/>
                <w:sz w:val="18"/>
                <w:szCs w:val="18"/>
              </w:rPr>
              <w:t>“Where I did not see the rigor of the standard come through is that during the snapshot of the lesson I didn't not see how she connected the variables as ordered pairs on a coordinate grid. Students were asked to complete a table but did they see them as ordered pairs and how that would impact the graph? This very well could have happened later in the lesson.”</w:t>
            </w:r>
          </w:p>
        </w:tc>
      </w:tr>
    </w:tbl>
    <w:p w14:paraId="69E0A86B" w14:textId="7527845C" w:rsidR="00405F25" w:rsidRDefault="00405F25" w:rsidP="00EE37B0">
      <w:pPr>
        <w:rPr>
          <w:rFonts w:ascii="Calibri" w:hAnsi="Calibri"/>
        </w:rPr>
      </w:pPr>
    </w:p>
    <w:p w14:paraId="080DA3B4" w14:textId="77777777" w:rsidR="00405F25" w:rsidRDefault="00405F25">
      <w:pPr>
        <w:rPr>
          <w:rFonts w:ascii="Calibri" w:hAnsi="Calibri"/>
        </w:rPr>
      </w:pPr>
      <w:r>
        <w:rPr>
          <w:rFonts w:ascii="Calibri" w:hAnsi="Calibri"/>
        </w:rPr>
        <w:br w:type="page"/>
      </w:r>
    </w:p>
    <w:tbl>
      <w:tblPr>
        <w:tblStyle w:val="TableGrid51"/>
        <w:tblW w:w="10885" w:type="dxa"/>
        <w:tblLook w:val="04A0" w:firstRow="1" w:lastRow="0" w:firstColumn="1" w:lastColumn="0" w:noHBand="0" w:noVBand="1"/>
      </w:tblPr>
      <w:tblGrid>
        <w:gridCol w:w="1597"/>
        <w:gridCol w:w="9288"/>
      </w:tblGrid>
      <w:tr w:rsidR="00EE37B0" w:rsidRPr="00EE37B0" w14:paraId="1827658B" w14:textId="77777777" w:rsidTr="00845854">
        <w:trPr>
          <w:trHeight w:val="336"/>
        </w:trPr>
        <w:tc>
          <w:tcPr>
            <w:tcW w:w="10885" w:type="dxa"/>
            <w:gridSpan w:val="2"/>
            <w:shd w:val="clear" w:color="auto" w:fill="002060"/>
            <w:vAlign w:val="bottom"/>
          </w:tcPr>
          <w:p w14:paraId="6AAA08FB" w14:textId="77777777" w:rsidR="00EE37B0" w:rsidRPr="00EE37B0" w:rsidRDefault="00EE37B0" w:rsidP="00845854">
            <w:pPr>
              <w:spacing w:after="160" w:line="259" w:lineRule="auto"/>
              <w:rPr>
                <w:rFonts w:ascii="Franklin Gothic Heavy" w:hAnsi="Franklin Gothic Heavy"/>
                <w:sz w:val="24"/>
                <w:szCs w:val="24"/>
              </w:rPr>
            </w:pPr>
            <w:r w:rsidRPr="00EE37B0">
              <w:rPr>
                <w:rFonts w:ascii="Franklin Gothic Heavy" w:hAnsi="Franklin Gothic Heavy"/>
                <w:color w:val="FFFFFF" w:themeColor="background1"/>
                <w:sz w:val="24"/>
                <w:szCs w:val="24"/>
              </w:rPr>
              <w:lastRenderedPageBreak/>
              <w:t>Calibrating on High-Quality Feedback</w:t>
            </w:r>
          </w:p>
        </w:tc>
      </w:tr>
      <w:tr w:rsidR="00EE37B0" w:rsidRPr="00EE37B0" w14:paraId="5A6C126B" w14:textId="77777777" w:rsidTr="006C0578">
        <w:trPr>
          <w:trHeight w:val="440"/>
        </w:trPr>
        <w:tc>
          <w:tcPr>
            <w:tcW w:w="1597" w:type="dxa"/>
            <w:vAlign w:val="center"/>
          </w:tcPr>
          <w:p w14:paraId="3A6F4F9A" w14:textId="77777777" w:rsidR="00EE37B0" w:rsidRPr="001701D6" w:rsidRDefault="00EE37B0" w:rsidP="006C0578">
            <w:pPr>
              <w:spacing w:line="259" w:lineRule="auto"/>
              <w:jc w:val="center"/>
              <w:rPr>
                <w:rFonts w:ascii="Calibri" w:hAnsi="Calibri"/>
                <w:b/>
                <w:bCs/>
                <w:sz w:val="18"/>
                <w:szCs w:val="18"/>
              </w:rPr>
            </w:pPr>
            <w:r w:rsidRPr="001701D6">
              <w:rPr>
                <w:rFonts w:ascii="Calibri" w:hAnsi="Calibri"/>
                <w:b/>
                <w:bCs/>
              </w:rPr>
              <w:t>Questions</w:t>
            </w:r>
          </w:p>
          <w:p w14:paraId="5B4D9312" w14:textId="77777777" w:rsidR="00EE37B0" w:rsidRPr="00EE37B0" w:rsidRDefault="00EE37B0" w:rsidP="006C0578">
            <w:pPr>
              <w:spacing w:line="259" w:lineRule="auto"/>
              <w:jc w:val="center"/>
              <w:rPr>
                <w:rFonts w:ascii="Franklin Gothic Book" w:hAnsi="Franklin Gothic Book"/>
              </w:rPr>
            </w:pPr>
            <w:r w:rsidRPr="001701D6">
              <w:rPr>
                <w:rFonts w:ascii="Calibri" w:hAnsi="Calibri"/>
                <w:sz w:val="16"/>
                <w:szCs w:val="16"/>
              </w:rPr>
              <w:t>FOR THE EDUCATOR</w:t>
            </w:r>
          </w:p>
        </w:tc>
        <w:tc>
          <w:tcPr>
            <w:tcW w:w="9288" w:type="dxa"/>
            <w:vAlign w:val="center"/>
          </w:tcPr>
          <w:p w14:paraId="78834E3E" w14:textId="406E0C95" w:rsidR="00EE37B0" w:rsidRPr="001701D6" w:rsidRDefault="00E93814" w:rsidP="006C0578">
            <w:pPr>
              <w:numPr>
                <w:ilvl w:val="0"/>
                <w:numId w:val="6"/>
              </w:numPr>
              <w:spacing w:line="259" w:lineRule="auto"/>
              <w:ind w:left="504"/>
              <w:contextualSpacing/>
              <w:rPr>
                <w:rFonts w:ascii="Calibri" w:hAnsi="Calibri"/>
              </w:rPr>
            </w:pPr>
            <w:r>
              <w:rPr>
                <w:rFonts w:ascii="Calibri" w:hAnsi="Calibri"/>
              </w:rPr>
              <w:t>“</w:t>
            </w:r>
            <w:r w:rsidR="005154C6" w:rsidRPr="001701D6">
              <w:rPr>
                <w:rFonts w:ascii="Calibri" w:hAnsi="Calibri"/>
              </w:rPr>
              <w:t>Speaking on ratios an</w:t>
            </w:r>
            <w:r w:rsidR="00845854">
              <w:rPr>
                <w:rFonts w:ascii="Calibri" w:hAnsi="Calibri"/>
              </w:rPr>
              <w:t>d</w:t>
            </w:r>
            <w:r w:rsidR="005154C6" w:rsidRPr="001701D6">
              <w:rPr>
                <w:rFonts w:ascii="Calibri" w:hAnsi="Calibri"/>
              </w:rPr>
              <w:t xml:space="preserve"> relationships, I wonder about the frequency and valence (positive/negative) you provide feedback to students in small groups? I have this question based on observations that many of the more negative comments you made were to male and/or students from traditionally marginalized groups.</w:t>
            </w:r>
            <w:r>
              <w:rPr>
                <w:rFonts w:ascii="Calibri" w:hAnsi="Calibri"/>
              </w:rPr>
              <w:t>”</w:t>
            </w:r>
          </w:p>
          <w:p w14:paraId="641D7DB2" w14:textId="4FE90FD6" w:rsidR="005154C6" w:rsidRPr="001701D6" w:rsidRDefault="00E93814" w:rsidP="006C0578">
            <w:pPr>
              <w:numPr>
                <w:ilvl w:val="0"/>
                <w:numId w:val="6"/>
              </w:numPr>
              <w:spacing w:line="259" w:lineRule="auto"/>
              <w:ind w:left="504"/>
              <w:contextualSpacing/>
              <w:rPr>
                <w:rFonts w:ascii="Calibri" w:hAnsi="Calibri"/>
              </w:rPr>
            </w:pPr>
            <w:r>
              <w:rPr>
                <w:rFonts w:ascii="Calibri" w:hAnsi="Calibri"/>
              </w:rPr>
              <w:t>“</w:t>
            </w:r>
            <w:r w:rsidR="005154C6" w:rsidRPr="001701D6">
              <w:rPr>
                <w:rFonts w:ascii="Calibri" w:hAnsi="Calibri"/>
              </w:rPr>
              <w:t>At about 3:55 you addressed a group of three students who could not seem to grasp the concept in spite of your examples and questions. You walked away from the group with all 3 students still confused. How might you have supported these 3 students instead of leaving them confused? What strategies or scaffolds might you have provided to advance their conceptual understanding? How might use data and purposeful grouping to support students?</w:t>
            </w:r>
            <w:r>
              <w:rPr>
                <w:rFonts w:ascii="Calibri" w:hAnsi="Calibri"/>
              </w:rPr>
              <w:t>”</w:t>
            </w:r>
          </w:p>
        </w:tc>
      </w:tr>
      <w:tr w:rsidR="00EE37B0" w:rsidRPr="00EE37B0" w14:paraId="1A487F99" w14:textId="77777777" w:rsidTr="006C0578">
        <w:trPr>
          <w:trHeight w:val="1935"/>
        </w:trPr>
        <w:tc>
          <w:tcPr>
            <w:tcW w:w="1597" w:type="dxa"/>
            <w:vAlign w:val="center"/>
          </w:tcPr>
          <w:p w14:paraId="7F0B7D44" w14:textId="77777777" w:rsidR="00EE37B0" w:rsidRPr="001701D6" w:rsidRDefault="00EE37B0" w:rsidP="006C0578">
            <w:pPr>
              <w:spacing w:line="259" w:lineRule="auto"/>
              <w:jc w:val="center"/>
              <w:rPr>
                <w:rFonts w:ascii="Calibri" w:hAnsi="Calibri"/>
                <w:sz w:val="16"/>
                <w:szCs w:val="16"/>
              </w:rPr>
            </w:pPr>
            <w:r w:rsidRPr="001701D6">
              <w:rPr>
                <w:rFonts w:ascii="Calibri" w:hAnsi="Calibri"/>
                <w:sz w:val="16"/>
                <w:szCs w:val="16"/>
              </w:rPr>
              <w:t>RECOMMENDED</w:t>
            </w:r>
          </w:p>
          <w:p w14:paraId="76D19734" w14:textId="77777777" w:rsidR="00EE37B0" w:rsidRPr="00EE37B0" w:rsidRDefault="00EE37B0" w:rsidP="006C0578">
            <w:pPr>
              <w:spacing w:line="259" w:lineRule="auto"/>
              <w:jc w:val="center"/>
              <w:rPr>
                <w:rFonts w:ascii="Franklin Gothic Book" w:hAnsi="Franklin Gothic Book"/>
                <w:b/>
                <w:bCs/>
              </w:rPr>
            </w:pPr>
            <w:r w:rsidRPr="001701D6">
              <w:rPr>
                <w:rFonts w:ascii="Calibri" w:hAnsi="Calibri"/>
                <w:b/>
                <w:bCs/>
              </w:rPr>
              <w:t>Next Steps</w:t>
            </w:r>
          </w:p>
        </w:tc>
        <w:tc>
          <w:tcPr>
            <w:tcW w:w="9288" w:type="dxa"/>
            <w:vAlign w:val="center"/>
          </w:tcPr>
          <w:p w14:paraId="7591438C" w14:textId="588E250B" w:rsidR="00EE37B0" w:rsidRPr="001701D6" w:rsidRDefault="00E93814" w:rsidP="006C0578">
            <w:pPr>
              <w:numPr>
                <w:ilvl w:val="0"/>
                <w:numId w:val="7"/>
              </w:numPr>
              <w:spacing w:line="259" w:lineRule="auto"/>
              <w:ind w:left="504"/>
              <w:contextualSpacing/>
              <w:rPr>
                <w:rFonts w:ascii="Calibri" w:hAnsi="Calibri"/>
              </w:rPr>
            </w:pPr>
            <w:r>
              <w:rPr>
                <w:rFonts w:ascii="Calibri" w:hAnsi="Calibri"/>
              </w:rPr>
              <w:t>“</w:t>
            </w:r>
            <w:r w:rsidR="005154C6" w:rsidRPr="001701D6">
              <w:rPr>
                <w:rFonts w:ascii="Calibri" w:hAnsi="Calibri"/>
              </w:rPr>
              <w:t>In the future, use questions and strategies that unpack what students do know and gives all students an entry into problems. For example, use white boards to collect all student thinking; use Notice and Wonder as both and engagement and assessment strategy.</w:t>
            </w:r>
            <w:r>
              <w:rPr>
                <w:rFonts w:ascii="Calibri" w:hAnsi="Calibri"/>
              </w:rPr>
              <w:t>”</w:t>
            </w:r>
          </w:p>
          <w:p w14:paraId="393AA7EA" w14:textId="29E6DE11" w:rsidR="005154C6" w:rsidRPr="001701D6" w:rsidRDefault="00E93814" w:rsidP="006C0578">
            <w:pPr>
              <w:numPr>
                <w:ilvl w:val="0"/>
                <w:numId w:val="7"/>
              </w:numPr>
              <w:spacing w:line="259" w:lineRule="auto"/>
              <w:ind w:left="504"/>
              <w:contextualSpacing/>
              <w:rPr>
                <w:rFonts w:ascii="Calibri" w:hAnsi="Calibri"/>
              </w:rPr>
            </w:pPr>
            <w:r>
              <w:rPr>
                <w:rFonts w:ascii="Calibri" w:hAnsi="Calibri"/>
              </w:rPr>
              <w:t>“</w:t>
            </w:r>
            <w:r w:rsidR="005154C6" w:rsidRPr="001701D6">
              <w:rPr>
                <w:rFonts w:ascii="Calibri" w:hAnsi="Calibri"/>
              </w:rPr>
              <w:t>Pre-plan questions to ask students based around preconceived misconceptions. This will push students to do the heavy lifting and not follow a pattern based on the examples you had given prior.</w:t>
            </w:r>
            <w:r>
              <w:rPr>
                <w:rFonts w:ascii="Calibri" w:hAnsi="Calibri"/>
              </w:rPr>
              <w:t>”</w:t>
            </w:r>
          </w:p>
        </w:tc>
      </w:tr>
      <w:bookmarkEnd w:id="26"/>
    </w:tbl>
    <w:p w14:paraId="6A53BDE9" w14:textId="77777777" w:rsidR="00EE37B0" w:rsidRPr="00EE37B0" w:rsidRDefault="00EE37B0" w:rsidP="00EE37B0">
      <w:r w:rsidRPr="00EE37B0">
        <w:br w:type="page"/>
      </w:r>
    </w:p>
    <w:p w14:paraId="4EBF5449" w14:textId="77777777" w:rsidR="005154C6" w:rsidRPr="001701D6" w:rsidRDefault="005154C6">
      <w:pPr>
        <w:rPr>
          <w:rFonts w:ascii="Calibri" w:hAnsi="Calibri"/>
        </w:rPr>
        <w:sectPr w:rsidR="005154C6" w:rsidRPr="001701D6" w:rsidSect="00E10AF1">
          <w:pgSz w:w="12240" w:h="15840"/>
          <w:pgMar w:top="720" w:right="720" w:bottom="720" w:left="720" w:header="720" w:footer="720" w:gutter="0"/>
          <w:cols w:space="720"/>
          <w:docGrid w:linePitch="360"/>
        </w:sectPr>
      </w:pPr>
    </w:p>
    <w:tbl>
      <w:tblPr>
        <w:tblStyle w:val="TableGrid41"/>
        <w:tblW w:w="0" w:type="auto"/>
        <w:tblBorders>
          <w:top w:val="single" w:sz="36" w:space="0" w:color="C5E0B3" w:themeColor="accent6" w:themeTint="66"/>
          <w:left w:val="single" w:sz="36" w:space="0" w:color="C5E0B3" w:themeColor="accent6" w:themeTint="66"/>
          <w:bottom w:val="single" w:sz="36" w:space="0" w:color="C5E0B3" w:themeColor="accent6" w:themeTint="66"/>
          <w:right w:val="single" w:sz="36" w:space="0" w:color="C5E0B3" w:themeColor="accent6" w:themeTint="66"/>
          <w:insideH w:val="single" w:sz="36" w:space="0" w:color="C5E0B3" w:themeColor="accent6" w:themeTint="66"/>
          <w:insideV w:val="single" w:sz="36" w:space="0" w:color="C5E0B3" w:themeColor="accent6" w:themeTint="66"/>
        </w:tblBorders>
        <w:tblLook w:val="04A0" w:firstRow="1" w:lastRow="0" w:firstColumn="1" w:lastColumn="0" w:noHBand="0" w:noVBand="1"/>
      </w:tblPr>
      <w:tblGrid>
        <w:gridCol w:w="9350"/>
      </w:tblGrid>
      <w:tr w:rsidR="005154C6" w:rsidRPr="005154C6" w14:paraId="47D0648C" w14:textId="77777777" w:rsidTr="00845854">
        <w:trPr>
          <w:trHeight w:val="170"/>
        </w:trPr>
        <w:tc>
          <w:tcPr>
            <w:tcW w:w="9350" w:type="dxa"/>
            <w:tcBorders>
              <w:top w:val="single" w:sz="36" w:space="0" w:color="385623" w:themeColor="accent6" w:themeShade="80"/>
              <w:left w:val="single" w:sz="36" w:space="0" w:color="385623" w:themeColor="accent6" w:themeShade="80"/>
              <w:bottom w:val="single" w:sz="36" w:space="0" w:color="385623" w:themeColor="accent6" w:themeShade="80"/>
              <w:right w:val="single" w:sz="36" w:space="0" w:color="385623" w:themeColor="accent6" w:themeShade="80"/>
            </w:tcBorders>
            <w:shd w:val="clear" w:color="auto" w:fill="538135" w:themeFill="accent6" w:themeFillShade="BF"/>
          </w:tcPr>
          <w:p w14:paraId="2628E599" w14:textId="77777777" w:rsidR="005154C6" w:rsidRPr="005154C6" w:rsidRDefault="005154C6" w:rsidP="006C0578">
            <w:pPr>
              <w:spacing w:line="259" w:lineRule="auto"/>
              <w:rPr>
                <w:rFonts w:ascii="Franklin Gothic Heavy" w:hAnsi="Franklin Gothic Heavy"/>
                <w:color w:val="FFFFFF" w:themeColor="background1"/>
                <w:spacing w:val="20"/>
                <w:sz w:val="20"/>
                <w:szCs w:val="20"/>
              </w:rPr>
            </w:pPr>
            <w:bookmarkStart w:id="28" w:name="_Hlk69999960"/>
            <w:r w:rsidRPr="005154C6">
              <w:rPr>
                <w:rFonts w:ascii="Franklin Gothic Heavy" w:hAnsi="Franklin Gothic Heavy"/>
                <w:color w:val="FFFFFF" w:themeColor="background1"/>
                <w:spacing w:val="20"/>
                <w:sz w:val="20"/>
                <w:szCs w:val="20"/>
              </w:rPr>
              <w:lastRenderedPageBreak/>
              <w:t>MATH</w:t>
            </w:r>
          </w:p>
          <w:p w14:paraId="09FCF1AE" w14:textId="429B7CA8" w:rsidR="005154C6" w:rsidRPr="005154C6" w:rsidRDefault="005154C6" w:rsidP="006C0578">
            <w:pPr>
              <w:spacing w:line="259" w:lineRule="auto"/>
              <w:rPr>
                <w:rFonts w:ascii="Franklin Gothic Heavy" w:hAnsi="Franklin Gothic Heavy"/>
                <w:color w:val="FFFFFF" w:themeColor="background1"/>
                <w:sz w:val="28"/>
                <w:szCs w:val="28"/>
              </w:rPr>
            </w:pPr>
            <w:r w:rsidRPr="005154C6">
              <w:rPr>
                <w:rFonts w:ascii="Franklin Gothic Heavy" w:hAnsi="Franklin Gothic Heavy"/>
                <w:color w:val="FFFFFF" w:themeColor="background1"/>
                <w:sz w:val="28"/>
                <w:szCs w:val="28"/>
              </w:rPr>
              <w:t xml:space="preserve">Grade </w:t>
            </w:r>
            <w:r>
              <w:rPr>
                <w:rFonts w:ascii="Franklin Gothic Heavy" w:hAnsi="Franklin Gothic Heavy"/>
                <w:color w:val="FFFFFF" w:themeColor="background1"/>
                <w:sz w:val="28"/>
                <w:szCs w:val="28"/>
              </w:rPr>
              <w:t>6</w:t>
            </w:r>
            <w:r w:rsidRPr="005154C6">
              <w:rPr>
                <w:rFonts w:ascii="Franklin Gothic Heavy" w:hAnsi="Franklin Gothic Heavy"/>
                <w:color w:val="FFFFFF" w:themeColor="background1"/>
                <w:sz w:val="28"/>
                <w:szCs w:val="28"/>
              </w:rPr>
              <w:t xml:space="preserve"> | </w:t>
            </w:r>
            <w:r>
              <w:rPr>
                <w:rFonts w:ascii="Franklin Gothic Heavy" w:hAnsi="Franklin Gothic Heavy"/>
                <w:color w:val="FFFFFF" w:themeColor="background1"/>
                <w:sz w:val="28"/>
                <w:szCs w:val="28"/>
              </w:rPr>
              <w:t>Equivalent Expressions – Task 1</w:t>
            </w:r>
          </w:p>
        </w:tc>
      </w:tr>
    </w:tbl>
    <w:p w14:paraId="20AE1B83" w14:textId="77777777" w:rsidR="005154C6" w:rsidRPr="001701D6" w:rsidRDefault="005154C6" w:rsidP="005154C6">
      <w:pPr>
        <w:spacing w:after="0"/>
        <w:rPr>
          <w:rFonts w:ascii="Calibri" w:hAnsi="Calibri"/>
        </w:rPr>
      </w:pPr>
      <w:bookmarkStart w:id="29" w:name="g6math"/>
      <w:bookmarkEnd w:id="29"/>
      <w:r w:rsidRPr="005154C6">
        <w:rPr>
          <w:noProof/>
        </w:rPr>
        <w:drawing>
          <wp:anchor distT="0" distB="0" distL="114300" distR="114300" simplePos="0" relativeHeight="251806720" behindDoc="0" locked="0" layoutInCell="1" allowOverlap="1" wp14:anchorId="4536F810" wp14:editId="70CFB829">
            <wp:simplePos x="0" y="0"/>
            <wp:positionH relativeFrom="column">
              <wp:posOffset>5240740</wp:posOffset>
            </wp:positionH>
            <wp:positionV relativeFrom="paragraph">
              <wp:posOffset>-618968</wp:posOffset>
            </wp:positionV>
            <wp:extent cx="1480764" cy="823830"/>
            <wp:effectExtent l="0" t="0" r="5715" b="0"/>
            <wp:wrapNone/>
            <wp:docPr id="217" name="Picture 217"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80764" cy="823830"/>
                    </a:xfrm>
                    <a:prstGeom prst="rect">
                      <a:avLst/>
                    </a:prstGeom>
                  </pic:spPr>
                </pic:pic>
              </a:graphicData>
            </a:graphic>
            <wp14:sizeRelH relativeFrom="margin">
              <wp14:pctWidth>0</wp14:pctWidth>
            </wp14:sizeRelH>
            <wp14:sizeRelV relativeFrom="margin">
              <wp14:pctHeight>0</wp14:pctHeight>
            </wp14:sizeRelV>
          </wp:anchor>
        </w:drawing>
      </w:r>
    </w:p>
    <w:p w14:paraId="3471BB69" w14:textId="3AB4E71B" w:rsidR="005154C6" w:rsidRPr="001701D6" w:rsidRDefault="005154C6" w:rsidP="00405F25">
      <w:pPr>
        <w:spacing w:after="0"/>
        <w:rPr>
          <w:rFonts w:ascii="Calibri" w:hAnsi="Calibri"/>
          <w:i/>
          <w:iCs/>
          <w:color w:val="538135" w:themeColor="accent6" w:themeShade="BF"/>
        </w:rPr>
      </w:pPr>
      <w:r w:rsidRPr="001701D6">
        <w:rPr>
          <w:rFonts w:ascii="Calibri" w:hAnsi="Calibri"/>
          <w:i/>
          <w:iCs/>
          <w:color w:val="538135" w:themeColor="accent6" w:themeShade="BF"/>
        </w:rPr>
        <w:t>“</w:t>
      </w:r>
      <w:r w:rsidR="00405F25" w:rsidRPr="00405F25">
        <w:rPr>
          <w:rFonts w:ascii="Calibri" w:hAnsi="Calibri"/>
          <w:i/>
          <w:iCs/>
          <w:color w:val="538135" w:themeColor="accent6" w:themeShade="BF"/>
        </w:rPr>
        <w:t>This video shows a 6th grade class determining if a number of different expressions are equivalent to a target expression. It is particularly valuable to observe examples of providing students with equitable opportunities for engagement. While there were multiple entry points and rich student collaboration in class, providing more constructive feedback to students is a next step for growth.</w:t>
      </w:r>
      <w:r w:rsidR="00405F25">
        <w:rPr>
          <w:rFonts w:ascii="Calibri" w:hAnsi="Calibri"/>
          <w:i/>
          <w:iCs/>
          <w:color w:val="538135" w:themeColor="accent6" w:themeShade="BF"/>
        </w:rPr>
        <w:t>”</w:t>
      </w:r>
    </w:p>
    <w:p w14:paraId="0A2F7CE5" w14:textId="69659F8C" w:rsidR="005154C6" w:rsidRPr="001701D6" w:rsidRDefault="00405F25" w:rsidP="005154C6">
      <w:pPr>
        <w:numPr>
          <w:ilvl w:val="0"/>
          <w:numId w:val="8"/>
        </w:numPr>
        <w:spacing w:after="0"/>
        <w:contextualSpacing/>
        <w:jc w:val="right"/>
        <w:rPr>
          <w:rFonts w:ascii="Calibri" w:hAnsi="Calibri"/>
          <w:i/>
          <w:iCs/>
          <w:noProof/>
        </w:rPr>
      </w:pPr>
      <w:r>
        <w:rPr>
          <w:rFonts w:ascii="Calibri" w:hAnsi="Calibri"/>
          <w:i/>
          <w:iCs/>
          <w:noProof/>
        </w:rPr>
        <w:t>Jason Colombino</w:t>
      </w:r>
    </w:p>
    <w:p w14:paraId="5AD7172F" w14:textId="77777777" w:rsidR="005154C6" w:rsidRPr="001701D6" w:rsidRDefault="005154C6" w:rsidP="00405F25">
      <w:pPr>
        <w:spacing w:after="0"/>
        <w:ind w:left="720"/>
        <w:contextualSpacing/>
        <w:rPr>
          <w:rFonts w:ascii="Calibri" w:hAnsi="Calibri"/>
          <w:i/>
          <w:iCs/>
          <w:noProof/>
        </w:rPr>
      </w:pPr>
    </w:p>
    <w:tbl>
      <w:tblPr>
        <w:tblStyle w:val="TableGrid51"/>
        <w:tblW w:w="10885" w:type="dxa"/>
        <w:tblLook w:val="04A0" w:firstRow="1" w:lastRow="0" w:firstColumn="1" w:lastColumn="0" w:noHBand="0" w:noVBand="1"/>
      </w:tblPr>
      <w:tblGrid>
        <w:gridCol w:w="1166"/>
        <w:gridCol w:w="7467"/>
        <w:gridCol w:w="2252"/>
      </w:tblGrid>
      <w:tr w:rsidR="005154C6" w:rsidRPr="005154C6" w14:paraId="3081DEA0" w14:textId="77777777" w:rsidTr="005154C6">
        <w:trPr>
          <w:trHeight w:val="503"/>
        </w:trPr>
        <w:tc>
          <w:tcPr>
            <w:tcW w:w="10885" w:type="dxa"/>
            <w:gridSpan w:val="3"/>
            <w:shd w:val="clear" w:color="auto" w:fill="44546A" w:themeFill="text2"/>
            <w:vAlign w:val="center"/>
          </w:tcPr>
          <w:p w14:paraId="08A1568C" w14:textId="77777777" w:rsidR="005154C6" w:rsidRPr="005154C6" w:rsidRDefault="005154C6" w:rsidP="005154C6">
            <w:pPr>
              <w:spacing w:after="160" w:line="259" w:lineRule="auto"/>
              <w:rPr>
                <w:rFonts w:ascii="Franklin Gothic Heavy" w:hAnsi="Franklin Gothic Heavy"/>
              </w:rPr>
            </w:pPr>
            <w:r w:rsidRPr="005154C6">
              <w:rPr>
                <w:rFonts w:ascii="Franklin Gothic Heavy" w:hAnsi="Franklin Gothic Heavy"/>
                <w:color w:val="FFFFFF" w:themeColor="background1"/>
                <w:sz w:val="24"/>
                <w:szCs w:val="24"/>
              </w:rPr>
              <w:t>Calibrating on Perceptions of Practice</w:t>
            </w:r>
          </w:p>
        </w:tc>
      </w:tr>
      <w:tr w:rsidR="005154C6" w:rsidRPr="005154C6" w14:paraId="40AEB42D" w14:textId="77777777" w:rsidTr="005154C6">
        <w:trPr>
          <w:trHeight w:val="530"/>
        </w:trPr>
        <w:tc>
          <w:tcPr>
            <w:tcW w:w="10885" w:type="dxa"/>
            <w:gridSpan w:val="3"/>
            <w:shd w:val="clear" w:color="auto" w:fill="ACB9CA" w:themeFill="text2" w:themeFillTint="66"/>
            <w:vAlign w:val="center"/>
          </w:tcPr>
          <w:p w14:paraId="01466896" w14:textId="4E115340" w:rsidR="005154C6" w:rsidRPr="001701D6" w:rsidRDefault="005154C6" w:rsidP="005154C6">
            <w:pPr>
              <w:spacing w:line="259" w:lineRule="auto"/>
              <w:rPr>
                <w:rFonts w:ascii="Calibri" w:hAnsi="Calibri"/>
                <w:spacing w:val="20"/>
                <w:sz w:val="14"/>
                <w:szCs w:val="14"/>
              </w:rPr>
            </w:pPr>
            <w:r w:rsidRPr="005154C6">
              <w:rPr>
                <w:noProof/>
              </w:rPr>
              <w:drawing>
                <wp:anchor distT="0" distB="0" distL="114300" distR="114300" simplePos="0" relativeHeight="251807744" behindDoc="0" locked="0" layoutInCell="1" allowOverlap="1" wp14:anchorId="2A2A7DBE" wp14:editId="49C199C1">
                  <wp:simplePos x="0" y="0"/>
                  <wp:positionH relativeFrom="column">
                    <wp:posOffset>5011420</wp:posOffset>
                  </wp:positionH>
                  <wp:positionV relativeFrom="paragraph">
                    <wp:posOffset>40005</wp:posOffset>
                  </wp:positionV>
                  <wp:extent cx="1714500" cy="178435"/>
                  <wp:effectExtent l="0" t="0" r="0" b="0"/>
                  <wp:wrapNone/>
                  <wp:docPr id="218" name="Picture 218"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I-B-2</w:t>
            </w:r>
          </w:p>
          <w:p w14:paraId="0526E869" w14:textId="565AC547" w:rsidR="005154C6" w:rsidRPr="001701D6" w:rsidRDefault="005154C6" w:rsidP="005154C6">
            <w:pPr>
              <w:spacing w:line="259" w:lineRule="auto"/>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808768" behindDoc="0" locked="0" layoutInCell="1" allowOverlap="1" wp14:anchorId="5849BBB9" wp14:editId="1FB38DAA">
                      <wp:simplePos x="0" y="0"/>
                      <wp:positionH relativeFrom="column">
                        <wp:posOffset>5116195</wp:posOffset>
                      </wp:positionH>
                      <wp:positionV relativeFrom="paragraph">
                        <wp:posOffset>74930</wp:posOffset>
                      </wp:positionV>
                      <wp:extent cx="1530350" cy="247015"/>
                      <wp:effectExtent l="0" t="0" r="0" b="635"/>
                      <wp:wrapNone/>
                      <wp:docPr id="211" name="Rectangle 211"/>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0B6351FA" w14:textId="77777777" w:rsidR="009A461F" w:rsidRPr="001701D6" w:rsidRDefault="009A461F" w:rsidP="005154C6">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9BBB9" id="Rectangle 211" o:spid="_x0000_s1064" style="position:absolute;margin-left:402.85pt;margin-top:5.9pt;width:120.5pt;height:19.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" filled="f" stroked="f" strokeweight="1pt">
                      <v:textbox>
                        <w:txbxContent>
                          <w:p w14:paraId="0B6351FA" w14:textId="77777777" w:rsidR="009A461F" w:rsidRPr="001701D6" w:rsidRDefault="009A461F" w:rsidP="005154C6">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1701D6">
              <w:rPr>
                <w:rFonts w:ascii="Calibri" w:hAnsi="Calibri"/>
                <w:b/>
                <w:bCs/>
                <w:spacing w:val="20"/>
              </w:rPr>
              <w:t>Adjustments to Practice</w:t>
            </w:r>
          </w:p>
        </w:tc>
      </w:tr>
      <w:tr w:rsidR="005154C6" w:rsidRPr="005154C6" w14:paraId="091BCDA9" w14:textId="77777777" w:rsidTr="005154C6">
        <w:trPr>
          <w:trHeight w:val="1817"/>
        </w:trPr>
        <w:tc>
          <w:tcPr>
            <w:tcW w:w="1166" w:type="dxa"/>
            <w:vAlign w:val="center"/>
          </w:tcPr>
          <w:p w14:paraId="0942F1E2" w14:textId="77777777" w:rsidR="005154C6" w:rsidRPr="005154C6" w:rsidRDefault="005154C6" w:rsidP="005154C6">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323EB180" w14:textId="77777777" w:rsidR="005154C6" w:rsidRPr="001701D6" w:rsidRDefault="005154C6" w:rsidP="005154C6">
            <w:pPr>
              <w:numPr>
                <w:ilvl w:val="0"/>
                <w:numId w:val="2"/>
              </w:numPr>
              <w:spacing w:after="160" w:line="259" w:lineRule="auto"/>
              <w:contextualSpacing/>
              <w:rPr>
                <w:rFonts w:ascii="Calibri" w:hAnsi="Calibri"/>
                <w:i/>
                <w:iCs/>
              </w:rPr>
            </w:pPr>
            <w:r w:rsidRPr="005154C6">
              <w:rPr>
                <w:i/>
                <w:iCs/>
                <w:noProof/>
              </w:rPr>
              <mc:AlternateContent>
                <mc:Choice Requires="wps">
                  <w:drawing>
                    <wp:anchor distT="0" distB="0" distL="114300" distR="114300" simplePos="0" relativeHeight="251814912" behindDoc="0" locked="0" layoutInCell="1" allowOverlap="1" wp14:anchorId="464E63FC" wp14:editId="51A6C9B8">
                      <wp:simplePos x="0" y="0"/>
                      <wp:positionH relativeFrom="column">
                        <wp:posOffset>5094605</wp:posOffset>
                      </wp:positionH>
                      <wp:positionV relativeFrom="paragraph">
                        <wp:posOffset>-309880</wp:posOffset>
                      </wp:positionV>
                      <wp:extent cx="311150" cy="203835"/>
                      <wp:effectExtent l="0" t="0" r="0" b="5715"/>
                      <wp:wrapNone/>
                      <wp:docPr id="212" name="Rectangle 212"/>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7C4C8802" w14:textId="471E24E4" w:rsidR="009A461F" w:rsidRPr="00351184" w:rsidRDefault="009A461F" w:rsidP="005154C6">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63FC" id="Rectangle 212" o:spid="_x0000_s1065" style="position:absolute;left:0;text-align:left;margin-left:401.15pt;margin-top:-24.4pt;width:24.5pt;height:16.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" fillcolor="#333f50" stroked="f" strokeweight="1pt">
                      <v:textbox inset="0,0,0,0">
                        <w:txbxContent>
                          <w:p w14:paraId="7C4C8802" w14:textId="471E24E4" w:rsidR="009A461F" w:rsidRPr="00351184" w:rsidRDefault="009A461F" w:rsidP="005154C6">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v:textbox>
                    </v:rect>
                  </w:pict>
                </mc:Fallback>
              </mc:AlternateContent>
            </w:r>
            <w:r w:rsidRPr="001701D6">
              <w:rPr>
                <w:rFonts w:ascii="Calibri" w:hAnsi="Calibri"/>
              </w:rPr>
              <w:t>The teacher asked responsive questions.</w:t>
            </w:r>
          </w:p>
          <w:p w14:paraId="5A80AF20" w14:textId="7373F38C" w:rsidR="005154C6" w:rsidRPr="001701D6" w:rsidRDefault="00AD7058" w:rsidP="005154C6">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w:t>
            </w:r>
            <w:r w:rsidR="005154C6" w:rsidRPr="001701D6">
              <w:rPr>
                <w:rFonts w:ascii="Calibri" w:hAnsi="Calibri"/>
                <w:i/>
                <w:iCs/>
                <w:sz w:val="18"/>
                <w:szCs w:val="18"/>
              </w:rPr>
              <w:t>The educator asked meaningful questions and used prompts that increases student thinking and yes/no questions were followed by “why” prompting students to defend and justify their answers. Examples: You say yes I wonder why. You say yes, you say no. I don’t know, figure it out.</w:t>
            </w:r>
            <w:r w:rsidR="00405F25">
              <w:rPr>
                <w:rFonts w:ascii="Calibri" w:hAnsi="Calibri"/>
                <w:i/>
                <w:iCs/>
                <w:sz w:val="18"/>
                <w:szCs w:val="18"/>
              </w:rPr>
              <w:t xml:space="preserve"> </w:t>
            </w:r>
            <w:r w:rsidR="005154C6" w:rsidRPr="001701D6">
              <w:rPr>
                <w:rFonts w:ascii="Calibri" w:hAnsi="Calibri"/>
                <w:i/>
                <w:iCs/>
                <w:sz w:val="18"/>
                <w:szCs w:val="18"/>
              </w:rPr>
              <w:t>Can you explain it back to me</w:t>
            </w:r>
            <w:r w:rsidR="00405F25">
              <w:rPr>
                <w:rFonts w:ascii="Calibri" w:hAnsi="Calibri"/>
                <w:i/>
                <w:iCs/>
                <w:sz w:val="18"/>
                <w:szCs w:val="18"/>
              </w:rPr>
              <w:t>.</w:t>
            </w:r>
            <w:r w:rsidR="005154C6" w:rsidRPr="001701D6">
              <w:rPr>
                <w:rFonts w:ascii="Calibri" w:hAnsi="Calibri"/>
                <w:i/>
                <w:iCs/>
                <w:sz w:val="18"/>
                <w:szCs w:val="18"/>
              </w:rPr>
              <w:t xml:space="preserve"> So which strategy are you guys using?</w:t>
            </w:r>
            <w:r w:rsidRPr="001701D6">
              <w:rPr>
                <w:rFonts w:ascii="Calibri" w:hAnsi="Calibri"/>
                <w:i/>
                <w:iCs/>
                <w:sz w:val="18"/>
                <w:szCs w:val="18"/>
              </w:rPr>
              <w:t>”</w:t>
            </w:r>
          </w:p>
          <w:p w14:paraId="49C78C44" w14:textId="77777777" w:rsidR="00AD7058" w:rsidRPr="001701D6" w:rsidRDefault="00AD7058" w:rsidP="005154C6">
            <w:pPr>
              <w:numPr>
                <w:ilvl w:val="0"/>
                <w:numId w:val="2"/>
              </w:numPr>
              <w:spacing w:after="160" w:line="259" w:lineRule="auto"/>
              <w:contextualSpacing/>
              <w:rPr>
                <w:rFonts w:ascii="Calibri" w:hAnsi="Calibri"/>
                <w:i/>
                <w:iCs/>
              </w:rPr>
            </w:pPr>
            <w:r w:rsidRPr="001701D6">
              <w:rPr>
                <w:rFonts w:ascii="Calibri" w:hAnsi="Calibri"/>
              </w:rPr>
              <w:t>The teacher collected data throughout the lesson on student understanding</w:t>
            </w:r>
          </w:p>
          <w:p w14:paraId="63148617" w14:textId="1305261B" w:rsidR="005154C6" w:rsidRPr="001701D6" w:rsidRDefault="00AD7058" w:rsidP="00AD7058">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“The teacher's primary method for collecting data while the students are determining which expressions are equivalent to the expression written on the board is circulating around the room while check-in with individual students or whole groups.”</w:t>
            </w:r>
          </w:p>
          <w:p w14:paraId="60DFBD92" w14:textId="77777777" w:rsidR="00AD7058" w:rsidRPr="001701D6" w:rsidRDefault="00AD7058" w:rsidP="00AD7058">
            <w:pPr>
              <w:numPr>
                <w:ilvl w:val="0"/>
                <w:numId w:val="2"/>
              </w:numPr>
              <w:spacing w:after="160" w:line="259" w:lineRule="auto"/>
              <w:contextualSpacing/>
              <w:rPr>
                <w:rFonts w:ascii="Calibri" w:hAnsi="Calibri"/>
                <w:i/>
                <w:iCs/>
              </w:rPr>
            </w:pPr>
            <w:r w:rsidRPr="001701D6">
              <w:rPr>
                <w:rFonts w:ascii="Calibri" w:hAnsi="Calibri"/>
              </w:rPr>
              <w:t>Students had opportunities to self-assess their learning and progress.</w:t>
            </w:r>
          </w:p>
          <w:p w14:paraId="05C4D6FC" w14:textId="77777777" w:rsidR="00AD7058" w:rsidRPr="001701D6" w:rsidRDefault="00AD7058" w:rsidP="00AD7058">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“Students conducted self-assessments. After the group work, the teacher put the answers on the board and gave the directive "let's do some checking" where students corrected their work and then asked questions to the class about specific questions they had.”</w:t>
            </w:r>
          </w:p>
          <w:p w14:paraId="50F53F70" w14:textId="77777777" w:rsidR="00AD7058" w:rsidRPr="001701D6" w:rsidRDefault="00AD7058" w:rsidP="00AD7058">
            <w:pPr>
              <w:numPr>
                <w:ilvl w:val="0"/>
                <w:numId w:val="2"/>
              </w:numPr>
              <w:spacing w:after="160" w:line="259" w:lineRule="auto"/>
              <w:contextualSpacing/>
              <w:rPr>
                <w:rFonts w:ascii="Calibri" w:hAnsi="Calibri"/>
                <w:i/>
                <w:iCs/>
              </w:rPr>
            </w:pPr>
            <w:r w:rsidRPr="001701D6">
              <w:rPr>
                <w:rFonts w:ascii="Calibri" w:hAnsi="Calibri"/>
              </w:rPr>
              <w:t>The teacher provided in-the-moment feedback to students.</w:t>
            </w:r>
          </w:p>
          <w:p w14:paraId="287E1C98" w14:textId="026CB34C" w:rsidR="00AD7058" w:rsidRPr="001701D6" w:rsidRDefault="00AD7058" w:rsidP="006C0578">
            <w:pPr>
              <w:numPr>
                <w:ilvl w:val="1"/>
                <w:numId w:val="2"/>
              </w:numPr>
              <w:spacing w:after="160" w:line="259" w:lineRule="auto"/>
              <w:contextualSpacing/>
              <w:rPr>
                <w:rFonts w:ascii="Calibri" w:hAnsi="Calibri"/>
                <w:i/>
                <w:iCs/>
              </w:rPr>
            </w:pPr>
            <w:r w:rsidRPr="001701D6">
              <w:rPr>
                <w:rFonts w:ascii="Calibri" w:hAnsi="Calibri"/>
                <w:i/>
                <w:iCs/>
                <w:sz w:val="18"/>
                <w:szCs w:val="18"/>
              </w:rPr>
              <w:t>“The teacher deliberately summarized conversations with individual and small groups of students as a form of feedback. For example, around 8 minutes into the observation the teacher said that a student's strategy worked your (other student) strategy worked around collecting like terms.”</w:t>
            </w:r>
          </w:p>
        </w:tc>
      </w:tr>
      <w:tr w:rsidR="005154C6" w:rsidRPr="005154C6" w14:paraId="3335C0E1" w14:textId="77777777" w:rsidTr="006C0578">
        <w:trPr>
          <w:trHeight w:val="1502"/>
        </w:trPr>
        <w:tc>
          <w:tcPr>
            <w:tcW w:w="1166" w:type="dxa"/>
            <w:vAlign w:val="center"/>
          </w:tcPr>
          <w:p w14:paraId="0AAD8917" w14:textId="77777777" w:rsidR="005154C6" w:rsidRPr="005154C6" w:rsidRDefault="005154C6" w:rsidP="005154C6">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2"/>
            <w:vAlign w:val="center"/>
          </w:tcPr>
          <w:p w14:paraId="25D1F9BC" w14:textId="77777777" w:rsidR="005154C6" w:rsidRPr="001701D6" w:rsidRDefault="00AD7058" w:rsidP="00AD7058">
            <w:pPr>
              <w:numPr>
                <w:ilvl w:val="0"/>
                <w:numId w:val="2"/>
              </w:numPr>
              <w:spacing w:after="160" w:line="259" w:lineRule="auto"/>
              <w:contextualSpacing/>
              <w:rPr>
                <w:rFonts w:ascii="Calibri" w:hAnsi="Calibri"/>
                <w:i/>
                <w:iCs/>
              </w:rPr>
            </w:pPr>
            <w:r w:rsidRPr="001701D6">
              <w:rPr>
                <w:rFonts w:ascii="Calibri" w:hAnsi="Calibri"/>
              </w:rPr>
              <w:t>In some cases, the teacher did not always seem to provide the most effective feedback to support student learning.</w:t>
            </w:r>
          </w:p>
          <w:p w14:paraId="7BA9913D" w14:textId="62F282AF" w:rsidR="00AD7058" w:rsidRPr="001701D6" w:rsidRDefault="00AD7058" w:rsidP="006C0578">
            <w:pPr>
              <w:numPr>
                <w:ilvl w:val="1"/>
                <w:numId w:val="2"/>
              </w:numPr>
              <w:contextualSpacing/>
              <w:rPr>
                <w:rFonts w:ascii="Calibri" w:hAnsi="Calibri"/>
                <w:i/>
                <w:iCs/>
              </w:rPr>
            </w:pPr>
            <w:r w:rsidRPr="001701D6">
              <w:rPr>
                <w:rFonts w:ascii="Calibri" w:hAnsi="Calibri"/>
                <w:i/>
                <w:iCs/>
                <w:sz w:val="18"/>
                <w:szCs w:val="18"/>
              </w:rPr>
              <w:t>“Although she did a lot of questions to move students along, but not sure she was getting the right temperature check at each table.  One table students were split, she walked away quickly instead of following through to make sure the conversation moved to completion.”</w:t>
            </w:r>
          </w:p>
        </w:tc>
      </w:tr>
      <w:tr w:rsidR="005154C6" w:rsidRPr="005154C6" w14:paraId="662377B2" w14:textId="77777777" w:rsidTr="005154C6">
        <w:trPr>
          <w:trHeight w:val="593"/>
        </w:trPr>
        <w:tc>
          <w:tcPr>
            <w:tcW w:w="10885" w:type="dxa"/>
            <w:gridSpan w:val="3"/>
            <w:shd w:val="clear" w:color="auto" w:fill="ACB9CA" w:themeFill="text2" w:themeFillTint="66"/>
            <w:vAlign w:val="center"/>
          </w:tcPr>
          <w:p w14:paraId="30354AFC" w14:textId="22DE8ABE" w:rsidR="005154C6" w:rsidRPr="001701D6" w:rsidRDefault="005154C6" w:rsidP="005154C6">
            <w:pPr>
              <w:spacing w:line="259" w:lineRule="auto"/>
              <w:rPr>
                <w:rFonts w:ascii="Calibri" w:hAnsi="Calibri"/>
                <w:spacing w:val="20"/>
                <w:sz w:val="14"/>
                <w:szCs w:val="14"/>
              </w:rPr>
            </w:pPr>
            <w:r w:rsidRPr="005154C6">
              <w:rPr>
                <w:noProof/>
              </w:rPr>
              <mc:AlternateContent>
                <mc:Choice Requires="wps">
                  <w:drawing>
                    <wp:anchor distT="0" distB="0" distL="114300" distR="114300" simplePos="0" relativeHeight="251810816" behindDoc="0" locked="0" layoutInCell="1" allowOverlap="1" wp14:anchorId="7160B543" wp14:editId="2616B4B1">
                      <wp:simplePos x="0" y="0"/>
                      <wp:positionH relativeFrom="column">
                        <wp:posOffset>5121275</wp:posOffset>
                      </wp:positionH>
                      <wp:positionV relativeFrom="paragraph">
                        <wp:posOffset>180975</wp:posOffset>
                      </wp:positionV>
                      <wp:extent cx="1530350" cy="247015"/>
                      <wp:effectExtent l="0" t="0" r="0" b="635"/>
                      <wp:wrapNone/>
                      <wp:docPr id="213" name="Rectangle 213"/>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1F0AAAAB" w14:textId="77777777" w:rsidR="009A461F" w:rsidRPr="001701D6" w:rsidRDefault="009A461F" w:rsidP="005154C6">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B543" id="Rectangle 213" o:spid="_x0000_s1066" style="position:absolute;margin-left:403.25pt;margin-top:14.25pt;width:120.5pt;height:19.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" filled="f" stroked="f" strokeweight="1pt">
                      <v:textbox>
                        <w:txbxContent>
                          <w:p w14:paraId="1F0AAAAB" w14:textId="77777777" w:rsidR="009A461F" w:rsidRPr="001701D6" w:rsidRDefault="009A461F" w:rsidP="005154C6">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5154C6">
              <w:rPr>
                <w:noProof/>
              </w:rPr>
              <w:drawing>
                <wp:anchor distT="0" distB="0" distL="114300" distR="114300" simplePos="0" relativeHeight="251809792" behindDoc="0" locked="0" layoutInCell="1" allowOverlap="1" wp14:anchorId="501EACC3" wp14:editId="2B8F08EF">
                  <wp:simplePos x="0" y="0"/>
                  <wp:positionH relativeFrom="column">
                    <wp:posOffset>5016500</wp:posOffset>
                  </wp:positionH>
                  <wp:positionV relativeFrom="paragraph">
                    <wp:posOffset>45085</wp:posOffset>
                  </wp:positionV>
                  <wp:extent cx="1714500" cy="178435"/>
                  <wp:effectExtent l="0" t="0" r="0" b="0"/>
                  <wp:wrapNone/>
                  <wp:docPr id="219" name="Picture 219"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w:t>
            </w:r>
            <w:r w:rsidR="00AD7058" w:rsidRPr="001701D6">
              <w:rPr>
                <w:rFonts w:ascii="Calibri" w:hAnsi="Calibri"/>
                <w:spacing w:val="20"/>
                <w:sz w:val="14"/>
                <w:szCs w:val="14"/>
              </w:rPr>
              <w:t>A</w:t>
            </w:r>
            <w:r w:rsidRPr="001701D6">
              <w:rPr>
                <w:rFonts w:ascii="Calibri" w:hAnsi="Calibri"/>
                <w:spacing w:val="20"/>
                <w:sz w:val="14"/>
                <w:szCs w:val="14"/>
              </w:rPr>
              <w:t>-</w:t>
            </w:r>
            <w:r w:rsidR="00AD7058" w:rsidRPr="001701D6">
              <w:rPr>
                <w:rFonts w:ascii="Calibri" w:hAnsi="Calibri"/>
                <w:spacing w:val="20"/>
                <w:sz w:val="14"/>
                <w:szCs w:val="14"/>
              </w:rPr>
              <w:t>3</w:t>
            </w:r>
          </w:p>
          <w:p w14:paraId="078A77D2" w14:textId="62085EAA" w:rsidR="005154C6" w:rsidRPr="001701D6" w:rsidRDefault="00AD7058" w:rsidP="005154C6">
            <w:pPr>
              <w:spacing w:line="259" w:lineRule="auto"/>
              <w:rPr>
                <w:rFonts w:ascii="Calibri" w:hAnsi="Calibri"/>
                <w:b/>
                <w:bCs/>
                <w:spacing w:val="20"/>
              </w:rPr>
            </w:pPr>
            <w:r w:rsidRPr="001701D6">
              <w:rPr>
                <w:rFonts w:ascii="Calibri" w:hAnsi="Calibri"/>
                <w:b/>
                <w:bCs/>
                <w:spacing w:val="20"/>
              </w:rPr>
              <w:t>Meeting Diverse Needs</w:t>
            </w:r>
          </w:p>
        </w:tc>
      </w:tr>
      <w:tr w:rsidR="005154C6" w:rsidRPr="005154C6" w14:paraId="615F8334" w14:textId="77777777" w:rsidTr="005154C6">
        <w:trPr>
          <w:trHeight w:val="539"/>
        </w:trPr>
        <w:tc>
          <w:tcPr>
            <w:tcW w:w="1166" w:type="dxa"/>
            <w:vAlign w:val="center"/>
          </w:tcPr>
          <w:p w14:paraId="79B3E1A5" w14:textId="77777777" w:rsidR="005154C6" w:rsidRPr="005154C6" w:rsidRDefault="005154C6" w:rsidP="005154C6">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00D0BC97" w14:textId="0C7B46B9" w:rsidR="00234DA2" w:rsidRPr="001701D6" w:rsidRDefault="00234DA2" w:rsidP="00AD7058">
            <w:pPr>
              <w:numPr>
                <w:ilvl w:val="0"/>
                <w:numId w:val="3"/>
              </w:numPr>
              <w:spacing w:after="160" w:line="259" w:lineRule="auto"/>
              <w:contextualSpacing/>
              <w:rPr>
                <w:rFonts w:ascii="Calibri" w:hAnsi="Calibri"/>
                <w:i/>
                <w:iCs/>
              </w:rPr>
            </w:pPr>
            <w:r w:rsidRPr="005154C6">
              <w:rPr>
                <w:i/>
                <w:iCs/>
                <w:noProof/>
              </w:rPr>
              <mc:AlternateContent>
                <mc:Choice Requires="wps">
                  <w:drawing>
                    <wp:anchor distT="0" distB="0" distL="114300" distR="114300" simplePos="0" relativeHeight="251815936" behindDoc="0" locked="0" layoutInCell="1" allowOverlap="1" wp14:anchorId="19D61341" wp14:editId="194BF1BD">
                      <wp:simplePos x="0" y="0"/>
                      <wp:positionH relativeFrom="column">
                        <wp:posOffset>5100955</wp:posOffset>
                      </wp:positionH>
                      <wp:positionV relativeFrom="paragraph">
                        <wp:posOffset>-370840</wp:posOffset>
                      </wp:positionV>
                      <wp:extent cx="311150" cy="203835"/>
                      <wp:effectExtent l="0" t="0" r="0" b="5715"/>
                      <wp:wrapNone/>
                      <wp:docPr id="214" name="Rectangle 214"/>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774211FF" w14:textId="6A7A2B19" w:rsidR="009A461F" w:rsidRPr="00351184" w:rsidRDefault="009A461F" w:rsidP="005154C6">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61341" id="Rectangle 214" o:spid="_x0000_s1067" style="position:absolute;left:0;text-align:left;margin-left:401.65pt;margin-top:-29.2pt;width:24.5pt;height:16.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" fillcolor="#333f50" stroked="f" strokeweight="1pt">
                      <v:textbox inset="0,0,0,0">
                        <w:txbxContent>
                          <w:p w14:paraId="774211FF" w14:textId="6A7A2B19" w:rsidR="009A461F" w:rsidRPr="00351184" w:rsidRDefault="009A461F" w:rsidP="005154C6">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v:textbox>
                    </v:rect>
                  </w:pict>
                </mc:Fallback>
              </mc:AlternateContent>
            </w:r>
            <w:r w:rsidRPr="001701D6">
              <w:rPr>
                <w:rFonts w:ascii="Calibri" w:hAnsi="Calibri"/>
              </w:rPr>
              <w:t>The teacher provided multiple options for students to engage in learning.</w:t>
            </w:r>
          </w:p>
          <w:p w14:paraId="30C823EA" w14:textId="08D9A7A3" w:rsidR="00234DA2" w:rsidRPr="001701D6" w:rsidRDefault="00234DA2" w:rsidP="00234DA2">
            <w:pPr>
              <w:numPr>
                <w:ilvl w:val="1"/>
                <w:numId w:val="3"/>
              </w:numPr>
              <w:spacing w:after="160" w:line="259" w:lineRule="auto"/>
              <w:contextualSpacing/>
              <w:rPr>
                <w:rFonts w:ascii="Calibri" w:hAnsi="Calibri"/>
                <w:i/>
                <w:iCs/>
                <w:sz w:val="18"/>
                <w:szCs w:val="18"/>
              </w:rPr>
            </w:pPr>
            <w:r w:rsidRPr="001701D6">
              <w:rPr>
                <w:rFonts w:ascii="Calibri" w:hAnsi="Calibri"/>
                <w:i/>
                <w:iCs/>
                <w:sz w:val="18"/>
                <w:szCs w:val="18"/>
              </w:rPr>
              <w:t>“The class assignment had multiple entry points and had yes or no answers which provided students with a variety of learning profiles the ability to answer each question and access the assignment. However, the expectations were high because the teacher expected students to explain their thinking, and use tier 3 academic vocabulary terms (associative property, for example) throughout the lesson.”</w:t>
            </w:r>
          </w:p>
          <w:p w14:paraId="5223C29B" w14:textId="3F0ED75F" w:rsidR="00234DA2" w:rsidRPr="001701D6" w:rsidRDefault="00234DA2" w:rsidP="00234DA2">
            <w:pPr>
              <w:numPr>
                <w:ilvl w:val="0"/>
                <w:numId w:val="3"/>
              </w:numPr>
              <w:spacing w:after="160" w:line="259" w:lineRule="auto"/>
              <w:contextualSpacing/>
              <w:rPr>
                <w:rFonts w:ascii="Calibri" w:hAnsi="Calibri"/>
                <w:i/>
                <w:iCs/>
              </w:rPr>
            </w:pPr>
            <w:r w:rsidRPr="001701D6">
              <w:rPr>
                <w:rFonts w:ascii="Calibri" w:hAnsi="Calibri"/>
              </w:rPr>
              <w:t>The teacher provided equitable opportunities for engagement.</w:t>
            </w:r>
          </w:p>
          <w:p w14:paraId="1281C863" w14:textId="3A629D9D" w:rsidR="00234DA2" w:rsidRPr="001701D6" w:rsidRDefault="00234DA2" w:rsidP="006C0578">
            <w:pPr>
              <w:numPr>
                <w:ilvl w:val="1"/>
                <w:numId w:val="3"/>
              </w:numPr>
              <w:spacing w:after="160" w:line="259" w:lineRule="auto"/>
              <w:contextualSpacing/>
              <w:rPr>
                <w:rFonts w:ascii="Calibri" w:hAnsi="Calibri"/>
                <w:i/>
                <w:iCs/>
                <w:sz w:val="18"/>
                <w:szCs w:val="18"/>
              </w:rPr>
            </w:pPr>
            <w:r w:rsidRPr="001701D6">
              <w:rPr>
                <w:rFonts w:ascii="Calibri" w:hAnsi="Calibri"/>
                <w:i/>
                <w:iCs/>
                <w:sz w:val="18"/>
                <w:szCs w:val="18"/>
              </w:rPr>
              <w:t>“Students read the instructions aloud so they were "all on the same page" which provided additional processing time and attentional cues for students to understand and own the goals for the lesson.”</w:t>
            </w:r>
          </w:p>
          <w:p w14:paraId="03ACD107" w14:textId="58F6BB46" w:rsidR="005154C6" w:rsidRPr="001701D6" w:rsidRDefault="00AD7058" w:rsidP="00AD7058">
            <w:pPr>
              <w:numPr>
                <w:ilvl w:val="0"/>
                <w:numId w:val="3"/>
              </w:numPr>
              <w:spacing w:after="160" w:line="259" w:lineRule="auto"/>
              <w:contextualSpacing/>
              <w:rPr>
                <w:rFonts w:ascii="Calibri" w:hAnsi="Calibri"/>
                <w:i/>
                <w:iCs/>
              </w:rPr>
            </w:pPr>
            <w:r w:rsidRPr="001701D6">
              <w:rPr>
                <w:rFonts w:ascii="Calibri" w:hAnsi="Calibri"/>
              </w:rPr>
              <w:t>Students accessed multiple supports beyond the teacher when they were stuck (collaborative groups).</w:t>
            </w:r>
          </w:p>
          <w:p w14:paraId="37C8115E" w14:textId="20A11E22" w:rsidR="00AD7058" w:rsidRPr="001701D6" w:rsidRDefault="00AD7058" w:rsidP="00AD7058">
            <w:pPr>
              <w:numPr>
                <w:ilvl w:val="1"/>
                <w:numId w:val="3"/>
              </w:numPr>
              <w:spacing w:after="160" w:line="259" w:lineRule="auto"/>
              <w:contextualSpacing/>
              <w:rPr>
                <w:rFonts w:ascii="Calibri" w:hAnsi="Calibri"/>
                <w:i/>
                <w:iCs/>
                <w:sz w:val="18"/>
                <w:szCs w:val="18"/>
              </w:rPr>
            </w:pPr>
            <w:r w:rsidRPr="001701D6">
              <w:rPr>
                <w:rFonts w:ascii="Calibri" w:hAnsi="Calibri"/>
                <w:i/>
                <w:iCs/>
                <w:sz w:val="18"/>
                <w:szCs w:val="18"/>
              </w:rPr>
              <w:t>“The students worked in collaborative groups and on at least three occasions the educator told one student in the group to assist another, explain their view or figure it out.”</w:t>
            </w:r>
          </w:p>
          <w:p w14:paraId="361511FA" w14:textId="55EB3F82" w:rsidR="00AD7058" w:rsidRPr="001701D6" w:rsidRDefault="00234DA2">
            <w:pPr>
              <w:numPr>
                <w:ilvl w:val="1"/>
                <w:numId w:val="3"/>
              </w:numPr>
              <w:spacing w:after="160" w:line="259" w:lineRule="auto"/>
              <w:contextualSpacing/>
              <w:rPr>
                <w:rFonts w:ascii="Calibri" w:hAnsi="Calibri"/>
                <w:i/>
                <w:iCs/>
              </w:rPr>
            </w:pPr>
            <w:r w:rsidRPr="001701D6">
              <w:rPr>
                <w:rFonts w:ascii="Calibri" w:hAnsi="Calibri"/>
                <w:i/>
                <w:iCs/>
                <w:sz w:val="18"/>
                <w:szCs w:val="18"/>
              </w:rPr>
              <w:lastRenderedPageBreak/>
              <w:t>“The educator provided a basket of tools at each table including an angry birds sheet to support with the properties.”</w:t>
            </w:r>
          </w:p>
        </w:tc>
      </w:tr>
      <w:tr w:rsidR="005154C6" w:rsidRPr="005154C6" w14:paraId="3144FA9C" w14:textId="77777777" w:rsidTr="005154C6">
        <w:trPr>
          <w:trHeight w:val="539"/>
        </w:trPr>
        <w:tc>
          <w:tcPr>
            <w:tcW w:w="1166" w:type="dxa"/>
            <w:vAlign w:val="center"/>
          </w:tcPr>
          <w:p w14:paraId="2839447F" w14:textId="77777777" w:rsidR="005154C6" w:rsidRPr="005154C6" w:rsidRDefault="005154C6" w:rsidP="005154C6">
            <w:pPr>
              <w:spacing w:after="160" w:line="259" w:lineRule="auto"/>
              <w:jc w:val="center"/>
              <w:rPr>
                <w:rFonts w:ascii="Franklin Gothic Book" w:hAnsi="Franklin Gothic Book"/>
              </w:rPr>
            </w:pPr>
            <w:r w:rsidRPr="001701D6">
              <w:rPr>
                <w:rFonts w:ascii="Calibri" w:hAnsi="Calibri"/>
                <w:sz w:val="16"/>
                <w:szCs w:val="16"/>
              </w:rPr>
              <w:lastRenderedPageBreak/>
              <w:t xml:space="preserve">EVIDENCE OF </w:t>
            </w:r>
            <w:r w:rsidRPr="001701D6">
              <w:rPr>
                <w:rFonts w:ascii="Calibri" w:hAnsi="Calibri"/>
                <w:b/>
                <w:bCs/>
              </w:rPr>
              <w:t>Areas for Growth</w:t>
            </w:r>
          </w:p>
        </w:tc>
        <w:tc>
          <w:tcPr>
            <w:tcW w:w="9719" w:type="dxa"/>
            <w:gridSpan w:val="2"/>
            <w:vAlign w:val="center"/>
          </w:tcPr>
          <w:p w14:paraId="701E60A3" w14:textId="641E346D" w:rsidR="00234DA2" w:rsidRPr="001701D6" w:rsidRDefault="00234DA2" w:rsidP="00AD7058">
            <w:pPr>
              <w:numPr>
                <w:ilvl w:val="0"/>
                <w:numId w:val="4"/>
              </w:numPr>
              <w:spacing w:after="160" w:line="259" w:lineRule="auto"/>
              <w:contextualSpacing/>
              <w:rPr>
                <w:rFonts w:ascii="Calibri" w:hAnsi="Calibri"/>
                <w:i/>
                <w:iCs/>
              </w:rPr>
            </w:pPr>
            <w:r w:rsidRPr="001701D6">
              <w:rPr>
                <w:rFonts w:ascii="Calibri" w:hAnsi="Calibri"/>
              </w:rPr>
              <w:t>Students were not consistently on task.</w:t>
            </w:r>
          </w:p>
          <w:p w14:paraId="75CE1CA6" w14:textId="260DC71D" w:rsidR="00234DA2" w:rsidRPr="001701D6" w:rsidRDefault="00234DA2" w:rsidP="006C0578">
            <w:pPr>
              <w:numPr>
                <w:ilvl w:val="1"/>
                <w:numId w:val="4"/>
              </w:numPr>
              <w:spacing w:after="160" w:line="259" w:lineRule="auto"/>
              <w:contextualSpacing/>
              <w:rPr>
                <w:rFonts w:ascii="Calibri" w:hAnsi="Calibri"/>
                <w:i/>
                <w:iCs/>
                <w:sz w:val="18"/>
                <w:szCs w:val="18"/>
              </w:rPr>
            </w:pPr>
            <w:r w:rsidRPr="001701D6">
              <w:rPr>
                <w:rFonts w:ascii="Calibri" w:hAnsi="Calibri"/>
                <w:i/>
                <w:iCs/>
                <w:sz w:val="18"/>
                <w:szCs w:val="18"/>
              </w:rPr>
              <w:t>“At 1:09, when the teacher begins discussing the task, there are still side conversations going on and the teacher is not succinct with what she is explaining to the student. This issue with loud side conversations continues throughout the lesson at 8:40 and up until the teacher brings the class back to debrief.”</w:t>
            </w:r>
          </w:p>
          <w:p w14:paraId="25C7CA60" w14:textId="30FB7181" w:rsidR="00234DA2" w:rsidRPr="001701D6" w:rsidRDefault="00234DA2" w:rsidP="00AD7058">
            <w:pPr>
              <w:numPr>
                <w:ilvl w:val="0"/>
                <w:numId w:val="4"/>
              </w:numPr>
              <w:spacing w:after="160" w:line="259" w:lineRule="auto"/>
              <w:contextualSpacing/>
              <w:rPr>
                <w:rFonts w:ascii="Calibri" w:hAnsi="Calibri"/>
                <w:i/>
                <w:iCs/>
              </w:rPr>
            </w:pPr>
            <w:r w:rsidRPr="001701D6">
              <w:rPr>
                <w:rFonts w:ascii="Calibri" w:hAnsi="Calibri"/>
              </w:rPr>
              <w:t>The teacher did not always identify opportunities for acceleration.</w:t>
            </w:r>
          </w:p>
          <w:p w14:paraId="393E2ED1" w14:textId="1423E1E6" w:rsidR="00234DA2" w:rsidRPr="001701D6" w:rsidRDefault="00234DA2" w:rsidP="006C0578">
            <w:pPr>
              <w:numPr>
                <w:ilvl w:val="1"/>
                <w:numId w:val="4"/>
              </w:numPr>
              <w:spacing w:after="160" w:line="259" w:lineRule="auto"/>
              <w:contextualSpacing/>
              <w:rPr>
                <w:rFonts w:ascii="Calibri" w:hAnsi="Calibri"/>
                <w:i/>
                <w:iCs/>
                <w:sz w:val="18"/>
                <w:szCs w:val="18"/>
              </w:rPr>
            </w:pPr>
            <w:r w:rsidRPr="001701D6">
              <w:rPr>
                <w:rFonts w:ascii="Calibri" w:hAnsi="Calibri"/>
                <w:i/>
                <w:iCs/>
                <w:sz w:val="18"/>
                <w:szCs w:val="18"/>
              </w:rPr>
              <w:t>“It seemed like the student that understood it, had a significant amount of down time. What could she have put in place to accelerate these students and allow the others in the group to do the heavy lifting.”</w:t>
            </w:r>
          </w:p>
          <w:p w14:paraId="0FE72361" w14:textId="74456886" w:rsidR="005154C6" w:rsidRPr="001701D6" w:rsidRDefault="00234DA2" w:rsidP="006C0578">
            <w:pPr>
              <w:numPr>
                <w:ilvl w:val="0"/>
                <w:numId w:val="4"/>
              </w:numPr>
              <w:spacing w:after="160" w:line="259" w:lineRule="auto"/>
              <w:contextualSpacing/>
              <w:rPr>
                <w:rFonts w:ascii="Calibri" w:hAnsi="Calibri"/>
                <w:i/>
                <w:iCs/>
              </w:rPr>
            </w:pPr>
            <w:r w:rsidRPr="001701D6">
              <w:rPr>
                <w:rFonts w:ascii="Calibri" w:hAnsi="Calibri"/>
              </w:rPr>
              <w:t>There was not evidence that the teacher considered student interests and learning styles to plan tasks.</w:t>
            </w:r>
          </w:p>
        </w:tc>
      </w:tr>
      <w:tr w:rsidR="005154C6" w:rsidRPr="005154C6" w14:paraId="4E2EC8D4" w14:textId="77777777" w:rsidTr="005154C6">
        <w:trPr>
          <w:trHeight w:val="440"/>
        </w:trPr>
        <w:tc>
          <w:tcPr>
            <w:tcW w:w="8633" w:type="dxa"/>
            <w:gridSpan w:val="2"/>
            <w:tcBorders>
              <w:right w:val="nil"/>
            </w:tcBorders>
            <w:shd w:val="clear" w:color="auto" w:fill="44546A" w:themeFill="text2"/>
            <w:vAlign w:val="center"/>
          </w:tcPr>
          <w:p w14:paraId="3E4EF941" w14:textId="77777777" w:rsidR="005154C6" w:rsidRPr="005154C6" w:rsidRDefault="005154C6" w:rsidP="005154C6">
            <w:pPr>
              <w:spacing w:after="160" w:line="259" w:lineRule="auto"/>
              <w:rPr>
                <w:rFonts w:ascii="Franklin Gothic Book" w:hAnsi="Franklin Gothic Book"/>
                <w:spacing w:val="20"/>
                <w:sz w:val="14"/>
                <w:szCs w:val="14"/>
              </w:rPr>
            </w:pPr>
            <w:r w:rsidRPr="001701D6">
              <w:rPr>
                <w:rFonts w:ascii="Calibri" w:hAnsi="Calibri"/>
              </w:rPr>
              <w:br w:type="page"/>
            </w:r>
            <w:r w:rsidRPr="005154C6">
              <w:rPr>
                <w:rFonts w:ascii="Franklin Gothic Heavy" w:hAnsi="Franklin Gothic Heavy"/>
                <w:color w:val="FFFFFF" w:themeColor="background1"/>
                <w:sz w:val="24"/>
                <w:szCs w:val="24"/>
              </w:rPr>
              <w:t>Calibrating on Perceptions of Content</w:t>
            </w:r>
          </w:p>
        </w:tc>
        <w:tc>
          <w:tcPr>
            <w:tcW w:w="2252" w:type="dxa"/>
            <w:tcBorders>
              <w:left w:val="nil"/>
            </w:tcBorders>
            <w:shd w:val="clear" w:color="auto" w:fill="44546A" w:themeFill="text2"/>
            <w:vAlign w:val="center"/>
          </w:tcPr>
          <w:p w14:paraId="76BD107F" w14:textId="77777777" w:rsidR="005154C6" w:rsidRPr="001701D6" w:rsidRDefault="005154C6" w:rsidP="005154C6">
            <w:pPr>
              <w:spacing w:after="160" w:line="259" w:lineRule="auto"/>
              <w:rPr>
                <w:rFonts w:ascii="Calibri" w:hAnsi="Calibri"/>
              </w:rPr>
            </w:pPr>
          </w:p>
        </w:tc>
      </w:tr>
      <w:tr w:rsidR="005154C6" w:rsidRPr="005154C6" w14:paraId="4FF58915" w14:textId="77777777" w:rsidTr="005154C6">
        <w:tc>
          <w:tcPr>
            <w:tcW w:w="8633" w:type="dxa"/>
            <w:gridSpan w:val="2"/>
            <w:tcBorders>
              <w:right w:val="nil"/>
            </w:tcBorders>
            <w:shd w:val="clear" w:color="auto" w:fill="ACB9CA" w:themeFill="text2" w:themeFillTint="66"/>
          </w:tcPr>
          <w:p w14:paraId="73DB4E0C" w14:textId="7CFD969E" w:rsidR="005154C6" w:rsidRPr="001701D6" w:rsidRDefault="005154C6" w:rsidP="005154C6">
            <w:pPr>
              <w:spacing w:line="259" w:lineRule="auto"/>
              <w:rPr>
                <w:rFonts w:ascii="Calibri" w:hAnsi="Calibri"/>
                <w:spacing w:val="20"/>
                <w:sz w:val="14"/>
                <w:szCs w:val="14"/>
              </w:rPr>
            </w:pPr>
            <w:r w:rsidRPr="001701D6">
              <w:rPr>
                <w:rFonts w:ascii="Calibri" w:hAnsi="Calibri"/>
                <w:spacing w:val="20"/>
                <w:sz w:val="14"/>
                <w:szCs w:val="14"/>
              </w:rPr>
              <w:t>CONTENT | Math.</w:t>
            </w:r>
            <w:r w:rsidR="00234DA2" w:rsidRPr="001701D6">
              <w:rPr>
                <w:rFonts w:ascii="Calibri" w:hAnsi="Calibri"/>
                <w:spacing w:val="20"/>
                <w:sz w:val="14"/>
                <w:szCs w:val="14"/>
              </w:rPr>
              <w:t>6.EE.A.4</w:t>
            </w:r>
          </w:p>
          <w:p w14:paraId="3F4E04D1" w14:textId="57E00B72" w:rsidR="005154C6" w:rsidRPr="005154C6" w:rsidRDefault="00234DA2" w:rsidP="005154C6">
            <w:pPr>
              <w:spacing w:line="259" w:lineRule="auto"/>
              <w:rPr>
                <w:rFonts w:ascii="Franklin Gothic Book" w:hAnsi="Franklin Gothic Book"/>
                <w:b/>
                <w:bCs/>
              </w:rPr>
            </w:pPr>
            <w:r w:rsidRPr="001701D6">
              <w:rPr>
                <w:rFonts w:ascii="Calibri" w:hAnsi="Calibri"/>
                <w:b/>
                <w:bCs/>
                <w:sz w:val="18"/>
                <w:szCs w:val="18"/>
              </w:rPr>
              <w:t>Identify when two expressions are equivalent (i.e., when the two expressions name the same number regardless of which value is substituted into them). For example, the expressions y + y + y and 3y are equivalent because they name the same number regardless of which number y stands for.</w:t>
            </w:r>
          </w:p>
        </w:tc>
        <w:tc>
          <w:tcPr>
            <w:tcW w:w="2252" w:type="dxa"/>
            <w:tcBorders>
              <w:left w:val="nil"/>
            </w:tcBorders>
            <w:shd w:val="clear" w:color="auto" w:fill="ACB9CA" w:themeFill="text2" w:themeFillTint="66"/>
          </w:tcPr>
          <w:p w14:paraId="2F1B937A" w14:textId="77777777" w:rsidR="005154C6" w:rsidRPr="001701D6" w:rsidRDefault="005154C6" w:rsidP="005154C6">
            <w:pPr>
              <w:spacing w:after="160" w:line="259" w:lineRule="auto"/>
              <w:rPr>
                <w:rFonts w:ascii="Calibri" w:hAnsi="Calibri"/>
              </w:rPr>
            </w:pPr>
            <w:r w:rsidRPr="005154C6">
              <w:rPr>
                <w:noProof/>
              </w:rPr>
              <mc:AlternateContent>
                <mc:Choice Requires="wps">
                  <w:drawing>
                    <wp:anchor distT="0" distB="0" distL="114300" distR="114300" simplePos="0" relativeHeight="251813888" behindDoc="0" locked="0" layoutInCell="1" allowOverlap="1" wp14:anchorId="4CD670F6" wp14:editId="59B86F86">
                      <wp:simplePos x="0" y="0"/>
                      <wp:positionH relativeFrom="column">
                        <wp:posOffset>285892</wp:posOffset>
                      </wp:positionH>
                      <wp:positionV relativeFrom="paragraph">
                        <wp:posOffset>10795</wp:posOffset>
                      </wp:positionV>
                      <wp:extent cx="635000" cy="298450"/>
                      <wp:effectExtent l="0" t="0" r="0" b="6350"/>
                      <wp:wrapNone/>
                      <wp:docPr id="215" name="Rectangle 215"/>
                      <wp:cNvGraphicFramePr/>
                      <a:graphic xmlns:a="http://schemas.openxmlformats.org/drawingml/2006/main">
                        <a:graphicData uri="http://schemas.microsoft.com/office/word/2010/wordprocessingShape">
                          <wps:wsp>
                            <wps:cNvSpPr/>
                            <wps:spPr>
                              <a:xfrm>
                                <a:off x="0" y="0"/>
                                <a:ext cx="635000" cy="298450"/>
                              </a:xfrm>
                              <a:prstGeom prst="rect">
                                <a:avLst/>
                              </a:prstGeom>
                              <a:solidFill>
                                <a:srgbClr val="44546A">
                                  <a:lumMod val="75000"/>
                                </a:srgbClr>
                              </a:solidFill>
                              <a:ln w="12700" cap="flat" cmpd="sng" algn="ctr">
                                <a:noFill/>
                                <a:prstDash val="solid"/>
                                <a:miter lim="800000"/>
                              </a:ln>
                              <a:effectLst/>
                            </wps:spPr>
                            <wps:txbx>
                              <w:txbxContent>
                                <w:p w14:paraId="3CB96676" w14:textId="77777777" w:rsidR="009A461F" w:rsidRPr="006F332E" w:rsidRDefault="009A461F" w:rsidP="005154C6">
                                  <w:pPr>
                                    <w:spacing w:after="0"/>
                                    <w:jc w:val="center"/>
                                    <w:rPr>
                                      <w:rFonts w:ascii="Franklin Gothic Heavy" w:hAnsi="Franklin Gothic Heavy"/>
                                      <w:color w:val="FFFFFF" w:themeColor="background1"/>
                                      <w:sz w:val="17"/>
                                      <w:szCs w:val="17"/>
                                    </w:rPr>
                                  </w:pPr>
                                  <w:r>
                                    <w:rPr>
                                      <w:rFonts w:ascii="Franklin Gothic Heavy" w:hAnsi="Franklin Gothic Heavy"/>
                                      <w:color w:val="FFFFFF" w:themeColor="background1"/>
                                      <w:sz w:val="17"/>
                                      <w:szCs w:val="17"/>
                                    </w:rPr>
                                    <w:t xml:space="preserve">At </w:t>
                                  </w:r>
                                  <w:r w:rsidRPr="006F332E">
                                    <w:rPr>
                                      <w:rFonts w:ascii="Franklin Gothic Heavy" w:hAnsi="Franklin Gothic Heavy"/>
                                      <w:color w:val="FFFFFF" w:themeColor="background1"/>
                                      <w:sz w:val="17"/>
                                      <w:szCs w:val="17"/>
                                    </w:rPr>
                                    <w:t>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70F6" id="Rectangle 215" o:spid="_x0000_s1068" style="position:absolute;margin-left:22.5pt;margin-top:.85pt;width:50pt;height:2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" fillcolor="#333f50" stroked="f" strokeweight="1pt">
                      <v:textbox inset="0,0,0,0">
                        <w:txbxContent>
                          <w:p w14:paraId="3CB96676" w14:textId="77777777" w:rsidR="009A461F" w:rsidRPr="006F332E" w:rsidRDefault="009A461F" w:rsidP="005154C6">
                            <w:pPr>
                              <w:spacing w:after="0"/>
                              <w:jc w:val="center"/>
                              <w:rPr>
                                <w:rFonts w:ascii="Franklin Gothic Heavy" w:hAnsi="Franklin Gothic Heavy"/>
                                <w:color w:val="FFFFFF" w:themeColor="background1"/>
                                <w:sz w:val="17"/>
                                <w:szCs w:val="17"/>
                              </w:rPr>
                            </w:pPr>
                            <w:r>
                              <w:rPr>
                                <w:rFonts w:ascii="Franklin Gothic Heavy" w:hAnsi="Franklin Gothic Heavy"/>
                                <w:color w:val="FFFFFF" w:themeColor="background1"/>
                                <w:sz w:val="17"/>
                                <w:szCs w:val="17"/>
                              </w:rPr>
                              <w:t xml:space="preserve">At </w:t>
                            </w:r>
                            <w:r w:rsidRPr="006F332E">
                              <w:rPr>
                                <w:rFonts w:ascii="Franklin Gothic Heavy" w:hAnsi="Franklin Gothic Heavy"/>
                                <w:color w:val="FFFFFF" w:themeColor="background1"/>
                                <w:sz w:val="17"/>
                                <w:szCs w:val="17"/>
                              </w:rPr>
                              <w:t>Grade Level</w:t>
                            </w:r>
                          </w:p>
                        </w:txbxContent>
                      </v:textbox>
                    </v:rect>
                  </w:pict>
                </mc:Fallback>
              </mc:AlternateContent>
            </w:r>
            <w:r w:rsidRPr="005154C6">
              <w:rPr>
                <w:noProof/>
              </w:rPr>
              <w:drawing>
                <wp:anchor distT="0" distB="0" distL="114300" distR="114300" simplePos="0" relativeHeight="251811840" behindDoc="0" locked="0" layoutInCell="1" allowOverlap="1" wp14:anchorId="139B3F93" wp14:editId="76993435">
                  <wp:simplePos x="0" y="0"/>
                  <wp:positionH relativeFrom="column">
                    <wp:posOffset>-70464</wp:posOffset>
                  </wp:positionH>
                  <wp:positionV relativeFrom="paragraph">
                    <wp:posOffset>87630</wp:posOffset>
                  </wp:positionV>
                  <wp:extent cx="1412543" cy="172894"/>
                  <wp:effectExtent l="0" t="0" r="0" b="0"/>
                  <wp:wrapNone/>
                  <wp:docPr id="220" name="Picture 220"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2543" cy="172894"/>
                          </a:xfrm>
                          <a:prstGeom prst="rect">
                            <a:avLst/>
                          </a:prstGeom>
                        </pic:spPr>
                      </pic:pic>
                    </a:graphicData>
                  </a:graphic>
                  <wp14:sizeRelH relativeFrom="page">
                    <wp14:pctWidth>0</wp14:pctWidth>
                  </wp14:sizeRelH>
                  <wp14:sizeRelV relativeFrom="page">
                    <wp14:pctHeight>0</wp14:pctHeight>
                  </wp14:sizeRelV>
                </wp:anchor>
              </w:drawing>
            </w:r>
            <w:r w:rsidRPr="005154C6">
              <w:rPr>
                <w:rFonts w:ascii="Franklin Gothic Book" w:hAnsi="Franklin Gothic Book"/>
                <w:b/>
                <w:bCs/>
                <w:noProof/>
                <w:spacing w:val="20"/>
              </w:rPr>
              <mc:AlternateContent>
                <mc:Choice Requires="wps">
                  <w:drawing>
                    <wp:anchor distT="0" distB="0" distL="114300" distR="114300" simplePos="0" relativeHeight="251812864" behindDoc="0" locked="0" layoutInCell="1" allowOverlap="1" wp14:anchorId="222E6E25" wp14:editId="6A4445EC">
                      <wp:simplePos x="0" y="0"/>
                      <wp:positionH relativeFrom="column">
                        <wp:posOffset>-192405</wp:posOffset>
                      </wp:positionH>
                      <wp:positionV relativeFrom="paragraph">
                        <wp:posOffset>276860</wp:posOffset>
                      </wp:positionV>
                      <wp:extent cx="1530350" cy="247015"/>
                      <wp:effectExtent l="0" t="0" r="0" b="635"/>
                      <wp:wrapNone/>
                      <wp:docPr id="216" name="Rectangle 216"/>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2F9C9C67" w14:textId="77777777" w:rsidR="009A461F" w:rsidRPr="001701D6" w:rsidRDefault="009A461F" w:rsidP="005154C6">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6E25" id="Rectangle 216" o:spid="_x0000_s1069" style="position:absolute;margin-left:-15.15pt;margin-top:21.8pt;width:120.5pt;height:19.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" filled="f" stroked="f" strokeweight="1pt">
                      <v:textbox>
                        <w:txbxContent>
                          <w:p w14:paraId="2F9C9C67" w14:textId="77777777" w:rsidR="009A461F" w:rsidRPr="001701D6" w:rsidRDefault="009A461F" w:rsidP="005154C6">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p>
        </w:tc>
      </w:tr>
      <w:tr w:rsidR="005154C6" w:rsidRPr="005154C6" w14:paraId="6D76FD18" w14:textId="77777777" w:rsidTr="005154C6">
        <w:trPr>
          <w:trHeight w:val="953"/>
        </w:trPr>
        <w:tc>
          <w:tcPr>
            <w:tcW w:w="1166" w:type="dxa"/>
            <w:vAlign w:val="center"/>
          </w:tcPr>
          <w:p w14:paraId="1998DBB3" w14:textId="77777777" w:rsidR="005154C6" w:rsidRPr="005154C6" w:rsidRDefault="005154C6" w:rsidP="005154C6">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002A77D5" w14:textId="4079F29F" w:rsidR="005154C6" w:rsidRPr="001701D6" w:rsidRDefault="00234DA2" w:rsidP="00234DA2">
            <w:pPr>
              <w:numPr>
                <w:ilvl w:val="0"/>
                <w:numId w:val="5"/>
              </w:numPr>
              <w:spacing w:after="160" w:line="259" w:lineRule="auto"/>
              <w:contextualSpacing/>
              <w:rPr>
                <w:rFonts w:ascii="Calibri" w:hAnsi="Calibri"/>
                <w:i/>
                <w:iCs/>
              </w:rPr>
            </w:pPr>
            <w:r w:rsidRPr="001701D6">
              <w:rPr>
                <w:rFonts w:ascii="Calibri" w:hAnsi="Calibri"/>
              </w:rPr>
              <w:t>The learning objective aligned to the standard (</w:t>
            </w:r>
            <w:r w:rsidRPr="001701D6">
              <w:rPr>
                <w:rFonts w:ascii="Calibri" w:hAnsi="Calibri"/>
                <w:i/>
                <w:iCs/>
              </w:rPr>
              <w:t>“"By the end of the lesson, we will be able to identify and create equivalent expressions using number properties.”</w:t>
            </w:r>
            <w:r w:rsidRPr="001701D6">
              <w:rPr>
                <w:rFonts w:ascii="Calibri" w:hAnsi="Calibri"/>
              </w:rPr>
              <w:t>)</w:t>
            </w:r>
          </w:p>
          <w:p w14:paraId="215D9774" w14:textId="21D8E047" w:rsidR="00234DA2" w:rsidRPr="001701D6" w:rsidRDefault="00234DA2" w:rsidP="00234DA2">
            <w:pPr>
              <w:numPr>
                <w:ilvl w:val="0"/>
                <w:numId w:val="5"/>
              </w:numPr>
              <w:spacing w:after="160" w:line="259" w:lineRule="auto"/>
              <w:contextualSpacing/>
              <w:rPr>
                <w:rFonts w:ascii="Calibri" w:hAnsi="Calibri"/>
                <w:i/>
                <w:iCs/>
              </w:rPr>
            </w:pPr>
            <w:r w:rsidRPr="001701D6">
              <w:rPr>
                <w:rFonts w:ascii="Calibri" w:hAnsi="Calibri"/>
              </w:rPr>
              <w:t>The task was aligned to the standard (“</w:t>
            </w:r>
            <w:r w:rsidRPr="001701D6">
              <w:rPr>
                <w:rFonts w:ascii="Calibri" w:hAnsi="Calibri"/>
                <w:i/>
                <w:iCs/>
              </w:rPr>
              <w:t>Students had to identity whether or not nine other expressions were equivalent to 2n + 2 and also explain their thinking.”</w:t>
            </w:r>
            <w:r w:rsidRPr="001701D6">
              <w:rPr>
                <w:rFonts w:ascii="Calibri" w:hAnsi="Calibri"/>
              </w:rPr>
              <w:t>)</w:t>
            </w:r>
          </w:p>
          <w:p w14:paraId="138653F6" w14:textId="77777777" w:rsidR="00234DA2" w:rsidRPr="001701D6" w:rsidRDefault="00234DA2" w:rsidP="00234DA2">
            <w:pPr>
              <w:numPr>
                <w:ilvl w:val="0"/>
                <w:numId w:val="5"/>
              </w:numPr>
              <w:spacing w:after="160" w:line="259" w:lineRule="auto"/>
              <w:contextualSpacing/>
              <w:rPr>
                <w:rFonts w:ascii="Calibri" w:hAnsi="Calibri"/>
                <w:i/>
                <w:iCs/>
              </w:rPr>
            </w:pPr>
            <w:r w:rsidRPr="001701D6">
              <w:rPr>
                <w:rFonts w:ascii="Calibri" w:hAnsi="Calibri"/>
              </w:rPr>
              <w:t>The teacher emphasized the use of properties.</w:t>
            </w:r>
          </w:p>
          <w:p w14:paraId="0EDDC90F" w14:textId="050CE472" w:rsidR="00234DA2" w:rsidRPr="001701D6" w:rsidRDefault="00234DA2">
            <w:pPr>
              <w:numPr>
                <w:ilvl w:val="1"/>
                <w:numId w:val="5"/>
              </w:numPr>
              <w:spacing w:after="160" w:line="259" w:lineRule="auto"/>
              <w:contextualSpacing/>
              <w:rPr>
                <w:rFonts w:ascii="Calibri" w:hAnsi="Calibri"/>
                <w:i/>
                <w:iCs/>
              </w:rPr>
            </w:pPr>
            <w:r w:rsidRPr="001701D6">
              <w:rPr>
                <w:rFonts w:ascii="Calibri" w:hAnsi="Calibri"/>
                <w:i/>
                <w:iCs/>
                <w:sz w:val="18"/>
                <w:szCs w:val="18"/>
              </w:rPr>
              <w:t>“Although she was allowing for multiple strategies, when providing feedback to students, she was asking them to think about how they could use the properties instead. (distributive property, associative property, and combining like terms).”</w:t>
            </w:r>
          </w:p>
        </w:tc>
      </w:tr>
      <w:tr w:rsidR="005154C6" w:rsidRPr="005154C6" w14:paraId="49899FE7" w14:textId="77777777" w:rsidTr="005154C6">
        <w:trPr>
          <w:trHeight w:val="1349"/>
        </w:trPr>
        <w:tc>
          <w:tcPr>
            <w:tcW w:w="1166" w:type="dxa"/>
            <w:vAlign w:val="center"/>
          </w:tcPr>
          <w:p w14:paraId="08D867DA" w14:textId="77777777" w:rsidR="005154C6" w:rsidRPr="005154C6" w:rsidRDefault="005154C6" w:rsidP="005154C6">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2"/>
            <w:vAlign w:val="center"/>
          </w:tcPr>
          <w:p w14:paraId="302AD9A4" w14:textId="77777777" w:rsidR="005154C6" w:rsidRPr="001701D6" w:rsidRDefault="00234DA2" w:rsidP="00234DA2">
            <w:pPr>
              <w:numPr>
                <w:ilvl w:val="0"/>
                <w:numId w:val="6"/>
              </w:numPr>
              <w:spacing w:after="160" w:line="259" w:lineRule="auto"/>
              <w:contextualSpacing/>
              <w:rPr>
                <w:rFonts w:ascii="Calibri" w:hAnsi="Calibri"/>
                <w:i/>
                <w:iCs/>
              </w:rPr>
            </w:pPr>
            <w:r w:rsidRPr="001701D6">
              <w:rPr>
                <w:rFonts w:ascii="Calibri" w:hAnsi="Calibri"/>
              </w:rPr>
              <w:t>Students appeared to prefer the plug-in method to determine whether expressions were equivalent, which suggests</w:t>
            </w:r>
            <w:r w:rsidR="00A56E03" w:rsidRPr="001701D6">
              <w:rPr>
                <w:rFonts w:ascii="Calibri" w:hAnsi="Calibri"/>
              </w:rPr>
              <w:t xml:space="preserve"> a gap in conceptual understanding.</w:t>
            </w:r>
          </w:p>
          <w:p w14:paraId="3FF588B0" w14:textId="237D7D5A" w:rsidR="00A56E03" w:rsidRPr="001701D6" w:rsidRDefault="00A56E03">
            <w:pPr>
              <w:numPr>
                <w:ilvl w:val="1"/>
                <w:numId w:val="6"/>
              </w:numPr>
              <w:spacing w:after="160" w:line="259" w:lineRule="auto"/>
              <w:contextualSpacing/>
              <w:rPr>
                <w:rFonts w:ascii="Calibri" w:hAnsi="Calibri"/>
                <w:i/>
                <w:iCs/>
              </w:rPr>
            </w:pPr>
            <w:r w:rsidRPr="001701D6">
              <w:rPr>
                <w:rFonts w:ascii="Calibri" w:hAnsi="Calibri"/>
                <w:i/>
                <w:iCs/>
                <w:sz w:val="18"/>
                <w:szCs w:val="18"/>
              </w:rPr>
              <w:t>“I'm not convinced they understood that they would get the same solution when they substituted the same number in for n in the original expression</w:t>
            </w:r>
            <w:r w:rsidR="00131D85" w:rsidRPr="001701D6">
              <w:rPr>
                <w:rFonts w:ascii="Calibri" w:hAnsi="Calibri"/>
                <w:i/>
                <w:iCs/>
                <w:sz w:val="18"/>
                <w:szCs w:val="18"/>
              </w:rPr>
              <w:t xml:space="preserve"> </w:t>
            </w:r>
            <w:r w:rsidRPr="001701D6">
              <w:rPr>
                <w:rFonts w:ascii="Calibri" w:hAnsi="Calibri"/>
                <w:i/>
                <w:iCs/>
                <w:sz w:val="18"/>
                <w:szCs w:val="18"/>
              </w:rPr>
              <w:t>(2n + 2) and the other given expressions. Also, not sure they understood the concept that when they then substituted, came to the same solution, that meant the expressions were equivalent.”</w:t>
            </w:r>
          </w:p>
        </w:tc>
      </w:tr>
    </w:tbl>
    <w:p w14:paraId="3FC84433" w14:textId="77777777" w:rsidR="005154C6" w:rsidRPr="001701D6" w:rsidRDefault="005154C6" w:rsidP="005154C6">
      <w:pPr>
        <w:rPr>
          <w:rFonts w:ascii="Calibri" w:hAnsi="Calibri"/>
        </w:rPr>
      </w:pPr>
    </w:p>
    <w:tbl>
      <w:tblPr>
        <w:tblStyle w:val="TableGrid51"/>
        <w:tblW w:w="10885" w:type="dxa"/>
        <w:tblLook w:val="04A0" w:firstRow="1" w:lastRow="0" w:firstColumn="1" w:lastColumn="0" w:noHBand="0" w:noVBand="1"/>
      </w:tblPr>
      <w:tblGrid>
        <w:gridCol w:w="1597"/>
        <w:gridCol w:w="9288"/>
      </w:tblGrid>
      <w:tr w:rsidR="005154C6" w:rsidRPr="005154C6" w14:paraId="24D2076B" w14:textId="77777777" w:rsidTr="00845854">
        <w:trPr>
          <w:trHeight w:val="336"/>
        </w:trPr>
        <w:tc>
          <w:tcPr>
            <w:tcW w:w="10885" w:type="dxa"/>
            <w:gridSpan w:val="2"/>
            <w:shd w:val="clear" w:color="auto" w:fill="002060"/>
            <w:vAlign w:val="center"/>
          </w:tcPr>
          <w:p w14:paraId="00ED25DC" w14:textId="77777777" w:rsidR="005154C6" w:rsidRPr="005154C6" w:rsidRDefault="005154C6" w:rsidP="005154C6">
            <w:pPr>
              <w:spacing w:after="160" w:line="259" w:lineRule="auto"/>
              <w:rPr>
                <w:rFonts w:ascii="Franklin Gothic Heavy" w:hAnsi="Franklin Gothic Heavy"/>
                <w:sz w:val="24"/>
                <w:szCs w:val="24"/>
              </w:rPr>
            </w:pPr>
            <w:r w:rsidRPr="005154C6">
              <w:rPr>
                <w:rFonts w:ascii="Franklin Gothic Heavy" w:hAnsi="Franklin Gothic Heavy"/>
                <w:color w:val="FFFFFF" w:themeColor="background1"/>
                <w:sz w:val="24"/>
                <w:szCs w:val="24"/>
              </w:rPr>
              <w:t>Calibrating on High-Quality Feedback</w:t>
            </w:r>
          </w:p>
        </w:tc>
      </w:tr>
      <w:tr w:rsidR="005154C6" w:rsidRPr="005154C6" w14:paraId="7E7980B0" w14:textId="77777777" w:rsidTr="006C0578">
        <w:trPr>
          <w:trHeight w:val="440"/>
        </w:trPr>
        <w:tc>
          <w:tcPr>
            <w:tcW w:w="1597" w:type="dxa"/>
            <w:vAlign w:val="center"/>
          </w:tcPr>
          <w:p w14:paraId="28736AF1" w14:textId="77777777" w:rsidR="005154C6" w:rsidRPr="001701D6" w:rsidRDefault="005154C6" w:rsidP="005154C6">
            <w:pPr>
              <w:spacing w:line="259" w:lineRule="auto"/>
              <w:jc w:val="center"/>
              <w:rPr>
                <w:rFonts w:ascii="Calibri" w:hAnsi="Calibri"/>
                <w:b/>
                <w:bCs/>
                <w:sz w:val="18"/>
                <w:szCs w:val="18"/>
              </w:rPr>
            </w:pPr>
            <w:r w:rsidRPr="001701D6">
              <w:rPr>
                <w:rFonts w:ascii="Calibri" w:hAnsi="Calibri"/>
                <w:b/>
                <w:bCs/>
              </w:rPr>
              <w:t>Questions</w:t>
            </w:r>
          </w:p>
          <w:p w14:paraId="6EDA6113" w14:textId="77777777" w:rsidR="005154C6" w:rsidRPr="005154C6" w:rsidRDefault="005154C6" w:rsidP="005154C6">
            <w:pPr>
              <w:spacing w:line="259" w:lineRule="auto"/>
              <w:jc w:val="center"/>
              <w:rPr>
                <w:rFonts w:ascii="Franklin Gothic Book" w:hAnsi="Franklin Gothic Book"/>
              </w:rPr>
            </w:pPr>
            <w:r w:rsidRPr="001701D6">
              <w:rPr>
                <w:rFonts w:ascii="Calibri" w:hAnsi="Calibri"/>
                <w:sz w:val="16"/>
                <w:szCs w:val="16"/>
              </w:rPr>
              <w:t>FOR THE EDUCATOR</w:t>
            </w:r>
          </w:p>
        </w:tc>
        <w:tc>
          <w:tcPr>
            <w:tcW w:w="9288" w:type="dxa"/>
            <w:vAlign w:val="center"/>
          </w:tcPr>
          <w:p w14:paraId="343205E0" w14:textId="7810AAFA" w:rsidR="005154C6" w:rsidRPr="001701D6" w:rsidRDefault="00405F25" w:rsidP="005154C6">
            <w:pPr>
              <w:numPr>
                <w:ilvl w:val="0"/>
                <w:numId w:val="6"/>
              </w:numPr>
              <w:spacing w:after="160" w:line="259" w:lineRule="auto"/>
              <w:ind w:left="504"/>
              <w:contextualSpacing/>
              <w:rPr>
                <w:rFonts w:ascii="Calibri" w:hAnsi="Calibri"/>
              </w:rPr>
            </w:pPr>
            <w:r>
              <w:rPr>
                <w:rFonts w:ascii="Calibri" w:hAnsi="Calibri"/>
              </w:rPr>
              <w:t>“</w:t>
            </w:r>
            <w:r w:rsidR="00E843DF" w:rsidRPr="001701D6">
              <w:rPr>
                <w:rFonts w:ascii="Calibri" w:hAnsi="Calibri"/>
              </w:rPr>
              <w:t>What data did you use or information about the students to place them in their groups? In other words, did you include IEP, ELL recommendations, or students' learning styles, interests while planning groups and tasks?</w:t>
            </w:r>
            <w:r>
              <w:rPr>
                <w:rFonts w:ascii="Calibri" w:hAnsi="Calibri"/>
              </w:rPr>
              <w:t>”</w:t>
            </w:r>
          </w:p>
          <w:p w14:paraId="685776E8" w14:textId="72EC732F" w:rsidR="00E843DF" w:rsidRPr="001701D6" w:rsidRDefault="00405F25" w:rsidP="005154C6">
            <w:pPr>
              <w:numPr>
                <w:ilvl w:val="0"/>
                <w:numId w:val="6"/>
              </w:numPr>
              <w:spacing w:after="160" w:line="259" w:lineRule="auto"/>
              <w:ind w:left="504"/>
              <w:contextualSpacing/>
              <w:rPr>
                <w:rFonts w:ascii="Calibri" w:hAnsi="Calibri"/>
              </w:rPr>
            </w:pPr>
            <w:r>
              <w:rPr>
                <w:rFonts w:ascii="Calibri" w:hAnsi="Calibri"/>
              </w:rPr>
              <w:t>“</w:t>
            </w:r>
            <w:r w:rsidR="00E843DF" w:rsidRPr="001701D6">
              <w:rPr>
                <w:rFonts w:ascii="Calibri" w:hAnsi="Calibri"/>
              </w:rPr>
              <w:t>You ran out of time for the exit ticket today, what do you normally do with that data? How will you check for students' understanding tomorrow?</w:t>
            </w:r>
            <w:r>
              <w:rPr>
                <w:rFonts w:ascii="Calibri" w:hAnsi="Calibri"/>
              </w:rPr>
              <w:t>”</w:t>
            </w:r>
          </w:p>
        </w:tc>
      </w:tr>
      <w:tr w:rsidR="005154C6" w:rsidRPr="005154C6" w14:paraId="2AB6E333" w14:textId="77777777" w:rsidTr="006C0578">
        <w:trPr>
          <w:trHeight w:val="1935"/>
        </w:trPr>
        <w:tc>
          <w:tcPr>
            <w:tcW w:w="1597" w:type="dxa"/>
            <w:vAlign w:val="center"/>
          </w:tcPr>
          <w:p w14:paraId="164ADB0C" w14:textId="77777777" w:rsidR="005154C6" w:rsidRPr="001701D6" w:rsidRDefault="005154C6" w:rsidP="005154C6">
            <w:pPr>
              <w:spacing w:line="259" w:lineRule="auto"/>
              <w:jc w:val="center"/>
              <w:rPr>
                <w:rFonts w:ascii="Calibri" w:hAnsi="Calibri"/>
                <w:sz w:val="16"/>
                <w:szCs w:val="16"/>
              </w:rPr>
            </w:pPr>
            <w:r w:rsidRPr="001701D6">
              <w:rPr>
                <w:rFonts w:ascii="Calibri" w:hAnsi="Calibri"/>
                <w:sz w:val="16"/>
                <w:szCs w:val="16"/>
              </w:rPr>
              <w:t>RECOMMENDED</w:t>
            </w:r>
          </w:p>
          <w:p w14:paraId="50C21F9E" w14:textId="77777777" w:rsidR="005154C6" w:rsidRPr="005154C6" w:rsidRDefault="005154C6" w:rsidP="005154C6">
            <w:pPr>
              <w:spacing w:line="259" w:lineRule="auto"/>
              <w:jc w:val="center"/>
              <w:rPr>
                <w:rFonts w:ascii="Franklin Gothic Book" w:hAnsi="Franklin Gothic Book"/>
                <w:b/>
                <w:bCs/>
              </w:rPr>
            </w:pPr>
            <w:r w:rsidRPr="001701D6">
              <w:rPr>
                <w:rFonts w:ascii="Calibri" w:hAnsi="Calibri"/>
                <w:b/>
                <w:bCs/>
              </w:rPr>
              <w:t>Next Steps</w:t>
            </w:r>
          </w:p>
        </w:tc>
        <w:tc>
          <w:tcPr>
            <w:tcW w:w="9288" w:type="dxa"/>
            <w:vAlign w:val="center"/>
          </w:tcPr>
          <w:p w14:paraId="3BC5E26E" w14:textId="0818A828" w:rsidR="005154C6" w:rsidRPr="001701D6" w:rsidRDefault="00405F25" w:rsidP="005154C6">
            <w:pPr>
              <w:numPr>
                <w:ilvl w:val="0"/>
                <w:numId w:val="7"/>
              </w:numPr>
              <w:spacing w:after="160" w:line="259" w:lineRule="auto"/>
              <w:ind w:left="504"/>
              <w:contextualSpacing/>
              <w:rPr>
                <w:rFonts w:ascii="Calibri" w:hAnsi="Calibri"/>
              </w:rPr>
            </w:pPr>
            <w:r>
              <w:rPr>
                <w:rFonts w:ascii="Calibri" w:hAnsi="Calibri"/>
              </w:rPr>
              <w:t>“</w:t>
            </w:r>
            <w:r w:rsidR="00E843DF" w:rsidRPr="001701D6">
              <w:rPr>
                <w:rFonts w:ascii="Calibri" w:hAnsi="Calibri"/>
              </w:rPr>
              <w:t>Prior to the lesson, map out how much time you want to spend on each part of your class and use a timer to support with pacing. Students could have had less time on the independent practice so that you could do a whole class debrief and still have time for an assessment to check for understanding.</w:t>
            </w:r>
            <w:r>
              <w:rPr>
                <w:rFonts w:ascii="Calibri" w:hAnsi="Calibri"/>
              </w:rPr>
              <w:t>”</w:t>
            </w:r>
          </w:p>
          <w:p w14:paraId="406CD868" w14:textId="00A68C75" w:rsidR="00E843DF" w:rsidRPr="001701D6" w:rsidRDefault="00405F25" w:rsidP="005154C6">
            <w:pPr>
              <w:numPr>
                <w:ilvl w:val="0"/>
                <w:numId w:val="7"/>
              </w:numPr>
              <w:spacing w:after="160" w:line="259" w:lineRule="auto"/>
              <w:ind w:left="504"/>
              <w:contextualSpacing/>
              <w:rPr>
                <w:rFonts w:ascii="Calibri" w:hAnsi="Calibri"/>
              </w:rPr>
            </w:pPr>
            <w:r>
              <w:rPr>
                <w:rFonts w:ascii="Calibri" w:hAnsi="Calibri"/>
              </w:rPr>
              <w:t>“</w:t>
            </w:r>
            <w:r w:rsidR="00E843DF" w:rsidRPr="001701D6">
              <w:rPr>
                <w:rFonts w:ascii="Calibri" w:hAnsi="Calibri"/>
              </w:rPr>
              <w:t>A number of students seemed to be struggling with using the properties instead of plugging in a number to the expression to check for equivalence. How are you going to continue to support the use of properties and variables?</w:t>
            </w:r>
            <w:r>
              <w:rPr>
                <w:rFonts w:ascii="Calibri" w:hAnsi="Calibri"/>
              </w:rPr>
              <w:t>”</w:t>
            </w:r>
          </w:p>
        </w:tc>
      </w:tr>
      <w:bookmarkEnd w:id="28"/>
    </w:tbl>
    <w:p w14:paraId="24899CCD" w14:textId="77777777" w:rsidR="00686882" w:rsidRPr="001701D6" w:rsidRDefault="00686882">
      <w:pPr>
        <w:rPr>
          <w:rFonts w:ascii="Calibri" w:hAnsi="Calibri"/>
        </w:rPr>
        <w:sectPr w:rsidR="00686882" w:rsidRPr="001701D6" w:rsidSect="00E10AF1">
          <w:pgSz w:w="12240" w:h="15840"/>
          <w:pgMar w:top="720" w:right="720" w:bottom="720" w:left="720" w:header="720" w:footer="720" w:gutter="0"/>
          <w:cols w:space="720"/>
          <w:docGrid w:linePitch="360"/>
        </w:sectPr>
      </w:pPr>
    </w:p>
    <w:tbl>
      <w:tblPr>
        <w:tblStyle w:val="TableGrid411"/>
        <w:tblW w:w="0" w:type="auto"/>
        <w:tblBorders>
          <w:top w:val="single" w:sz="36" w:space="0" w:color="C5E0B3" w:themeColor="accent6" w:themeTint="66"/>
          <w:left w:val="single" w:sz="36" w:space="0" w:color="C5E0B3" w:themeColor="accent6" w:themeTint="66"/>
          <w:bottom w:val="single" w:sz="36" w:space="0" w:color="C5E0B3" w:themeColor="accent6" w:themeTint="66"/>
          <w:right w:val="single" w:sz="36" w:space="0" w:color="C5E0B3" w:themeColor="accent6" w:themeTint="66"/>
          <w:insideH w:val="single" w:sz="36" w:space="0" w:color="C5E0B3" w:themeColor="accent6" w:themeTint="66"/>
          <w:insideV w:val="single" w:sz="36" w:space="0" w:color="C5E0B3" w:themeColor="accent6" w:themeTint="66"/>
        </w:tblBorders>
        <w:tblLook w:val="04A0" w:firstRow="1" w:lastRow="0" w:firstColumn="1" w:lastColumn="0" w:noHBand="0" w:noVBand="1"/>
      </w:tblPr>
      <w:tblGrid>
        <w:gridCol w:w="9350"/>
      </w:tblGrid>
      <w:tr w:rsidR="00686882" w:rsidRPr="00686882" w14:paraId="640A806C" w14:textId="77777777" w:rsidTr="00845854">
        <w:trPr>
          <w:trHeight w:val="170"/>
        </w:trPr>
        <w:tc>
          <w:tcPr>
            <w:tcW w:w="9350" w:type="dxa"/>
            <w:tcBorders>
              <w:top w:val="single" w:sz="36" w:space="0" w:color="385623" w:themeColor="accent6" w:themeShade="80"/>
              <w:left w:val="single" w:sz="36" w:space="0" w:color="385623" w:themeColor="accent6" w:themeShade="80"/>
              <w:bottom w:val="single" w:sz="36" w:space="0" w:color="385623" w:themeColor="accent6" w:themeShade="80"/>
              <w:right w:val="single" w:sz="36" w:space="0" w:color="385623" w:themeColor="accent6" w:themeShade="80"/>
            </w:tcBorders>
            <w:shd w:val="clear" w:color="auto" w:fill="538135" w:themeFill="accent6" w:themeFillShade="BF"/>
          </w:tcPr>
          <w:p w14:paraId="3E3C0011" w14:textId="77777777" w:rsidR="00686882" w:rsidRPr="00686882" w:rsidRDefault="00686882" w:rsidP="00686882">
            <w:pPr>
              <w:spacing w:line="259" w:lineRule="auto"/>
              <w:rPr>
                <w:rFonts w:ascii="Franklin Gothic Heavy" w:hAnsi="Franklin Gothic Heavy"/>
                <w:color w:val="FFFFFF" w:themeColor="background1"/>
                <w:spacing w:val="20"/>
                <w:sz w:val="20"/>
                <w:szCs w:val="20"/>
              </w:rPr>
            </w:pPr>
            <w:r w:rsidRPr="00686882">
              <w:rPr>
                <w:rFonts w:ascii="Franklin Gothic Heavy" w:hAnsi="Franklin Gothic Heavy"/>
                <w:color w:val="FFFFFF" w:themeColor="background1"/>
                <w:spacing w:val="20"/>
                <w:sz w:val="20"/>
                <w:szCs w:val="20"/>
              </w:rPr>
              <w:lastRenderedPageBreak/>
              <w:t>MATH</w:t>
            </w:r>
          </w:p>
          <w:p w14:paraId="1EDB7454" w14:textId="1C21FF67" w:rsidR="00686882" w:rsidRPr="00686882" w:rsidRDefault="00686882" w:rsidP="00686882">
            <w:pPr>
              <w:spacing w:line="259" w:lineRule="auto"/>
              <w:rPr>
                <w:rFonts w:ascii="Franklin Gothic Heavy" w:hAnsi="Franklin Gothic Heavy"/>
                <w:color w:val="FFFFFF" w:themeColor="background1"/>
                <w:sz w:val="28"/>
                <w:szCs w:val="28"/>
              </w:rPr>
            </w:pPr>
            <w:r w:rsidRPr="00686882">
              <w:rPr>
                <w:rFonts w:ascii="Franklin Gothic Heavy" w:hAnsi="Franklin Gothic Heavy"/>
                <w:color w:val="FFFFFF" w:themeColor="background1"/>
                <w:sz w:val="28"/>
                <w:szCs w:val="28"/>
              </w:rPr>
              <w:t xml:space="preserve">Grade </w:t>
            </w:r>
            <w:r>
              <w:rPr>
                <w:rFonts w:ascii="Franklin Gothic Heavy" w:hAnsi="Franklin Gothic Heavy"/>
                <w:color w:val="FFFFFF" w:themeColor="background1"/>
                <w:sz w:val="28"/>
                <w:szCs w:val="28"/>
              </w:rPr>
              <w:t>10-12</w:t>
            </w:r>
            <w:r w:rsidRPr="00686882">
              <w:rPr>
                <w:rFonts w:ascii="Franklin Gothic Heavy" w:hAnsi="Franklin Gothic Heavy"/>
                <w:color w:val="FFFFFF" w:themeColor="background1"/>
                <w:sz w:val="28"/>
                <w:szCs w:val="28"/>
              </w:rPr>
              <w:t xml:space="preserve"> | </w:t>
            </w:r>
            <w:r>
              <w:rPr>
                <w:rFonts w:ascii="Franklin Gothic Heavy" w:hAnsi="Franklin Gothic Heavy"/>
                <w:color w:val="FFFFFF" w:themeColor="background1"/>
                <w:sz w:val="28"/>
                <w:szCs w:val="28"/>
              </w:rPr>
              <w:t>Functions and Exponential Equations</w:t>
            </w:r>
            <w:r w:rsidRPr="00686882">
              <w:rPr>
                <w:rFonts w:ascii="Franklin Gothic Heavy" w:hAnsi="Franklin Gothic Heavy"/>
                <w:color w:val="FFFFFF" w:themeColor="background1"/>
                <w:sz w:val="28"/>
                <w:szCs w:val="28"/>
              </w:rPr>
              <w:t xml:space="preserve"> – Task 1</w:t>
            </w:r>
          </w:p>
        </w:tc>
      </w:tr>
    </w:tbl>
    <w:p w14:paraId="01ED9B23" w14:textId="77777777" w:rsidR="00686882" w:rsidRPr="001701D6" w:rsidRDefault="00686882" w:rsidP="00686882">
      <w:pPr>
        <w:spacing w:after="0"/>
        <w:rPr>
          <w:rFonts w:ascii="Calibri" w:hAnsi="Calibri"/>
        </w:rPr>
      </w:pPr>
      <w:bookmarkStart w:id="30" w:name="g1012math"/>
      <w:bookmarkEnd w:id="30"/>
      <w:r w:rsidRPr="00686882">
        <w:rPr>
          <w:noProof/>
        </w:rPr>
        <w:drawing>
          <wp:anchor distT="0" distB="0" distL="114300" distR="114300" simplePos="0" relativeHeight="251817984" behindDoc="0" locked="0" layoutInCell="1" allowOverlap="1" wp14:anchorId="683E0969" wp14:editId="3376BF4A">
            <wp:simplePos x="0" y="0"/>
            <wp:positionH relativeFrom="column">
              <wp:posOffset>5240740</wp:posOffset>
            </wp:positionH>
            <wp:positionV relativeFrom="paragraph">
              <wp:posOffset>-618968</wp:posOffset>
            </wp:positionV>
            <wp:extent cx="1480764" cy="823830"/>
            <wp:effectExtent l="0" t="0" r="5715" b="0"/>
            <wp:wrapNone/>
            <wp:docPr id="301" name="Picture 301" descr="Screenshot of video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80764" cy="823830"/>
                    </a:xfrm>
                    <a:prstGeom prst="rect">
                      <a:avLst/>
                    </a:prstGeom>
                  </pic:spPr>
                </pic:pic>
              </a:graphicData>
            </a:graphic>
            <wp14:sizeRelH relativeFrom="margin">
              <wp14:pctWidth>0</wp14:pctWidth>
            </wp14:sizeRelH>
            <wp14:sizeRelV relativeFrom="margin">
              <wp14:pctHeight>0</wp14:pctHeight>
            </wp14:sizeRelV>
          </wp:anchor>
        </w:drawing>
      </w:r>
    </w:p>
    <w:p w14:paraId="04D5C3AD" w14:textId="4C5BD64E" w:rsidR="00A64944" w:rsidRDefault="00686882" w:rsidP="00A64944">
      <w:pPr>
        <w:spacing w:after="0"/>
        <w:rPr>
          <w:rFonts w:ascii="Calibri" w:hAnsi="Calibri"/>
          <w:i/>
          <w:iCs/>
          <w:color w:val="538135" w:themeColor="accent6" w:themeShade="BF"/>
        </w:rPr>
      </w:pPr>
      <w:r w:rsidRPr="001701D6">
        <w:rPr>
          <w:rFonts w:ascii="Calibri" w:hAnsi="Calibri"/>
          <w:i/>
          <w:iCs/>
          <w:color w:val="538135" w:themeColor="accent6" w:themeShade="BF"/>
        </w:rPr>
        <w:t>“</w:t>
      </w:r>
      <w:r w:rsidR="00A64944" w:rsidRPr="00A64944">
        <w:rPr>
          <w:rFonts w:ascii="Calibri" w:hAnsi="Calibri"/>
          <w:i/>
          <w:iCs/>
          <w:color w:val="538135" w:themeColor="accent6" w:themeShade="BF"/>
        </w:rPr>
        <w:t>In this pre-calculus class, students focus on solving logarithmic functions. This video is especially helpful to see an example of a safe learning environment in action. While the teacher established an environment of students taking academic risks and supporting each other’s learning, there were missed opportunities to provide multiple ways so that all students could fully explain their thinking.</w:t>
      </w:r>
      <w:r w:rsidR="00A64944">
        <w:rPr>
          <w:rFonts w:ascii="Calibri" w:hAnsi="Calibri"/>
          <w:i/>
          <w:iCs/>
          <w:color w:val="538135" w:themeColor="accent6" w:themeShade="BF"/>
        </w:rPr>
        <w:t>”</w:t>
      </w:r>
    </w:p>
    <w:p w14:paraId="7A25146E" w14:textId="21280770" w:rsidR="00686882" w:rsidRPr="00A64944" w:rsidRDefault="00A64944" w:rsidP="00A64944">
      <w:pPr>
        <w:pStyle w:val="ListParagraph"/>
        <w:numPr>
          <w:ilvl w:val="0"/>
          <w:numId w:val="8"/>
        </w:numPr>
        <w:spacing w:after="0"/>
        <w:jc w:val="right"/>
        <w:rPr>
          <w:rFonts w:ascii="Calibri" w:hAnsi="Calibri"/>
          <w:i/>
          <w:iCs/>
          <w:noProof/>
        </w:rPr>
      </w:pPr>
      <w:r>
        <w:rPr>
          <w:rFonts w:ascii="Calibri" w:hAnsi="Calibri"/>
          <w:i/>
          <w:iCs/>
          <w:noProof/>
        </w:rPr>
        <w:t>Jason Colombino</w:t>
      </w:r>
    </w:p>
    <w:p w14:paraId="7B8DC88D" w14:textId="77777777" w:rsidR="00686882" w:rsidRPr="00D72F89" w:rsidRDefault="00686882" w:rsidP="00A64944">
      <w:pPr>
        <w:spacing w:after="0"/>
        <w:ind w:left="720"/>
        <w:contextualSpacing/>
        <w:jc w:val="center"/>
        <w:rPr>
          <w:rFonts w:ascii="Calibri" w:hAnsi="Calibri"/>
          <w:i/>
          <w:iCs/>
          <w:noProof/>
          <w:sz w:val="14"/>
          <w:szCs w:val="14"/>
        </w:rPr>
      </w:pPr>
    </w:p>
    <w:tbl>
      <w:tblPr>
        <w:tblStyle w:val="TableGrid511"/>
        <w:tblW w:w="10885" w:type="dxa"/>
        <w:tblLook w:val="04A0" w:firstRow="1" w:lastRow="0" w:firstColumn="1" w:lastColumn="0" w:noHBand="0" w:noVBand="1"/>
      </w:tblPr>
      <w:tblGrid>
        <w:gridCol w:w="1166"/>
        <w:gridCol w:w="7467"/>
        <w:gridCol w:w="2252"/>
      </w:tblGrid>
      <w:tr w:rsidR="00686882" w:rsidRPr="00686882" w14:paraId="6F26A38C" w14:textId="77777777" w:rsidTr="006C0578">
        <w:trPr>
          <w:trHeight w:val="485"/>
        </w:trPr>
        <w:tc>
          <w:tcPr>
            <w:tcW w:w="10885" w:type="dxa"/>
            <w:gridSpan w:val="3"/>
            <w:shd w:val="clear" w:color="auto" w:fill="44546A" w:themeFill="text2"/>
            <w:vAlign w:val="center"/>
          </w:tcPr>
          <w:p w14:paraId="0953CE86" w14:textId="77777777" w:rsidR="00686882" w:rsidRPr="00686882" w:rsidRDefault="00686882" w:rsidP="00686882">
            <w:pPr>
              <w:spacing w:after="160" w:line="259" w:lineRule="auto"/>
              <w:rPr>
                <w:rFonts w:ascii="Franklin Gothic Heavy" w:hAnsi="Franklin Gothic Heavy"/>
              </w:rPr>
            </w:pPr>
            <w:r w:rsidRPr="00686882">
              <w:rPr>
                <w:rFonts w:ascii="Franklin Gothic Heavy" w:hAnsi="Franklin Gothic Heavy"/>
                <w:color w:val="FFFFFF" w:themeColor="background1"/>
                <w:sz w:val="24"/>
                <w:szCs w:val="24"/>
              </w:rPr>
              <w:t>Calibrating on Perceptions of Practice</w:t>
            </w:r>
          </w:p>
        </w:tc>
      </w:tr>
      <w:tr w:rsidR="00686882" w:rsidRPr="00686882" w14:paraId="55F1E0B9" w14:textId="77777777" w:rsidTr="00652CE1">
        <w:trPr>
          <w:trHeight w:val="530"/>
        </w:trPr>
        <w:tc>
          <w:tcPr>
            <w:tcW w:w="10885" w:type="dxa"/>
            <w:gridSpan w:val="3"/>
            <w:shd w:val="clear" w:color="auto" w:fill="ACB9CA" w:themeFill="text2" w:themeFillTint="66"/>
            <w:vAlign w:val="center"/>
          </w:tcPr>
          <w:p w14:paraId="385D2CE4" w14:textId="7535F4AF" w:rsidR="00686882" w:rsidRPr="001701D6" w:rsidRDefault="00686882" w:rsidP="006C0578">
            <w:pPr>
              <w:spacing w:line="259" w:lineRule="auto"/>
              <w:rPr>
                <w:rFonts w:ascii="Calibri" w:hAnsi="Calibri"/>
                <w:spacing w:val="20"/>
                <w:sz w:val="14"/>
                <w:szCs w:val="14"/>
              </w:rPr>
            </w:pPr>
            <w:r w:rsidRPr="00686882">
              <w:rPr>
                <w:noProof/>
              </w:rPr>
              <w:drawing>
                <wp:anchor distT="0" distB="0" distL="114300" distR="114300" simplePos="0" relativeHeight="251819008" behindDoc="0" locked="0" layoutInCell="1" allowOverlap="1" wp14:anchorId="127F3F85" wp14:editId="149A134E">
                  <wp:simplePos x="0" y="0"/>
                  <wp:positionH relativeFrom="column">
                    <wp:posOffset>5011420</wp:posOffset>
                  </wp:positionH>
                  <wp:positionV relativeFrom="paragraph">
                    <wp:posOffset>40005</wp:posOffset>
                  </wp:positionV>
                  <wp:extent cx="1714500" cy="178435"/>
                  <wp:effectExtent l="0" t="0" r="0" b="0"/>
                  <wp:wrapNone/>
                  <wp:docPr id="302" name="Picture 302"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II-B-1</w:t>
            </w:r>
          </w:p>
          <w:p w14:paraId="69900A8E" w14:textId="3294D16F" w:rsidR="00686882" w:rsidRPr="001701D6" w:rsidRDefault="00686882" w:rsidP="006C0578">
            <w:pPr>
              <w:spacing w:line="259" w:lineRule="auto"/>
              <w:rPr>
                <w:rFonts w:ascii="Calibri" w:hAnsi="Calibri"/>
                <w:b/>
                <w:bCs/>
                <w:spacing w:val="20"/>
              </w:rPr>
            </w:pPr>
            <w:r w:rsidRPr="001701D6">
              <w:rPr>
                <w:rFonts w:ascii="Calibri" w:hAnsi="Calibri"/>
                <w:b/>
                <w:bCs/>
                <w:noProof/>
                <w:spacing w:val="20"/>
              </w:rPr>
              <mc:AlternateContent>
                <mc:Choice Requires="wps">
                  <w:drawing>
                    <wp:anchor distT="0" distB="0" distL="114300" distR="114300" simplePos="0" relativeHeight="251820032" behindDoc="0" locked="0" layoutInCell="1" allowOverlap="1" wp14:anchorId="466590C5" wp14:editId="416FC0B7">
                      <wp:simplePos x="0" y="0"/>
                      <wp:positionH relativeFrom="column">
                        <wp:posOffset>5116195</wp:posOffset>
                      </wp:positionH>
                      <wp:positionV relativeFrom="paragraph">
                        <wp:posOffset>74930</wp:posOffset>
                      </wp:positionV>
                      <wp:extent cx="1530350" cy="247015"/>
                      <wp:effectExtent l="0" t="0" r="0" b="635"/>
                      <wp:wrapNone/>
                      <wp:docPr id="295" name="Rectangle 295"/>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59A964A0" w14:textId="77777777" w:rsidR="009A461F" w:rsidRPr="001701D6" w:rsidRDefault="009A461F" w:rsidP="0068688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590C5" id="Rectangle 295" o:spid="_x0000_s1070" style="position:absolute;margin-left:402.85pt;margin-top:5.9pt;width:120.5pt;height:19.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" filled="f" stroked="f" strokeweight="1pt">
                      <v:textbox>
                        <w:txbxContent>
                          <w:p w14:paraId="59A964A0" w14:textId="77777777" w:rsidR="009A461F" w:rsidRPr="001701D6" w:rsidRDefault="009A461F" w:rsidP="0068688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1701D6">
              <w:rPr>
                <w:rFonts w:ascii="Calibri" w:hAnsi="Calibri"/>
                <w:b/>
                <w:bCs/>
                <w:spacing w:val="20"/>
              </w:rPr>
              <w:t>Safe Learning Environment</w:t>
            </w:r>
          </w:p>
        </w:tc>
      </w:tr>
      <w:tr w:rsidR="00686882" w:rsidRPr="00686882" w14:paraId="6C71DAF1" w14:textId="77777777" w:rsidTr="00652CE1">
        <w:trPr>
          <w:trHeight w:val="1817"/>
        </w:trPr>
        <w:tc>
          <w:tcPr>
            <w:tcW w:w="1166" w:type="dxa"/>
            <w:vAlign w:val="center"/>
          </w:tcPr>
          <w:p w14:paraId="3B46EBB4" w14:textId="77777777" w:rsidR="00686882" w:rsidRPr="00686882" w:rsidRDefault="00686882" w:rsidP="00686882">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1902B87E" w14:textId="77777777" w:rsidR="00686882" w:rsidRPr="001701D6" w:rsidRDefault="00686882" w:rsidP="00686882">
            <w:pPr>
              <w:numPr>
                <w:ilvl w:val="0"/>
                <w:numId w:val="2"/>
              </w:numPr>
              <w:spacing w:after="160" w:line="259" w:lineRule="auto"/>
              <w:contextualSpacing/>
              <w:rPr>
                <w:rFonts w:ascii="Calibri" w:hAnsi="Calibri"/>
                <w:i/>
                <w:iCs/>
              </w:rPr>
            </w:pPr>
            <w:r w:rsidRPr="00686882">
              <w:rPr>
                <w:i/>
                <w:iCs/>
                <w:noProof/>
              </w:rPr>
              <mc:AlternateContent>
                <mc:Choice Requires="wps">
                  <w:drawing>
                    <wp:anchor distT="0" distB="0" distL="114300" distR="114300" simplePos="0" relativeHeight="251826176" behindDoc="0" locked="0" layoutInCell="1" allowOverlap="1" wp14:anchorId="7740FC93" wp14:editId="7E959BAB">
                      <wp:simplePos x="0" y="0"/>
                      <wp:positionH relativeFrom="column">
                        <wp:posOffset>5281930</wp:posOffset>
                      </wp:positionH>
                      <wp:positionV relativeFrom="paragraph">
                        <wp:posOffset>-311150</wp:posOffset>
                      </wp:positionV>
                      <wp:extent cx="311150" cy="203835"/>
                      <wp:effectExtent l="0" t="0" r="0" b="5715"/>
                      <wp:wrapNone/>
                      <wp:docPr id="296" name="Rectangle 296"/>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528632FA" w14:textId="6BD449FA" w:rsidR="009A461F" w:rsidRPr="00351184" w:rsidRDefault="009A461F" w:rsidP="00686882">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0FC93" id="Rectangle 296" o:spid="_x0000_s1071" style="position:absolute;left:0;text-align:left;margin-left:415.9pt;margin-top:-24.5pt;width:24.5pt;height:16.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" fillcolor="#333f50" stroked="f" strokeweight="1pt">
                      <v:textbox inset="0,0,0,0">
                        <w:txbxContent>
                          <w:p w14:paraId="528632FA" w14:textId="6BD449FA" w:rsidR="009A461F" w:rsidRPr="00351184" w:rsidRDefault="009A461F" w:rsidP="00686882">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7</w:t>
                            </w:r>
                          </w:p>
                        </w:txbxContent>
                      </v:textbox>
                    </v:rect>
                  </w:pict>
                </mc:Fallback>
              </mc:AlternateContent>
            </w:r>
            <w:r w:rsidRPr="001701D6">
              <w:rPr>
                <w:rFonts w:ascii="Calibri" w:hAnsi="Calibri"/>
              </w:rPr>
              <w:t xml:space="preserve">The teacher provides </w:t>
            </w:r>
            <w:r w:rsidR="00E20903" w:rsidRPr="001701D6">
              <w:rPr>
                <w:rFonts w:ascii="Calibri" w:hAnsi="Calibri"/>
              </w:rPr>
              <w:t>positive feedback to students.</w:t>
            </w:r>
          </w:p>
          <w:p w14:paraId="60C566ED" w14:textId="77777777" w:rsidR="00E20903" w:rsidRPr="001701D6" w:rsidRDefault="00E20903" w:rsidP="00E20903">
            <w:pPr>
              <w:numPr>
                <w:ilvl w:val="1"/>
                <w:numId w:val="2"/>
              </w:numPr>
              <w:spacing w:after="160" w:line="259" w:lineRule="auto"/>
              <w:contextualSpacing/>
              <w:rPr>
                <w:rFonts w:ascii="Calibri" w:hAnsi="Calibri"/>
                <w:i/>
                <w:iCs/>
              </w:rPr>
            </w:pPr>
            <w:r w:rsidRPr="001701D6">
              <w:rPr>
                <w:rFonts w:ascii="Calibri" w:hAnsi="Calibri"/>
                <w:i/>
                <w:iCs/>
                <w:sz w:val="18"/>
                <w:szCs w:val="18"/>
              </w:rPr>
              <w:t>Throughout the lesson, after each correct response, the educator states “good job, very good, outstanding.” One example of the educator praising student efforts, (8:00) “Anybody use a calculator? (no hands raised) Impressive! So, you all did it graphically!” The impact of the educator's efforts was observed as each student who volunteered or was called upon participated willingly and displayed enthusiasm when explaining their answers.</w:t>
            </w:r>
          </w:p>
          <w:p w14:paraId="05CA1D5D" w14:textId="77777777" w:rsidR="00E20903" w:rsidRPr="001701D6" w:rsidRDefault="00E20903" w:rsidP="00E20903">
            <w:pPr>
              <w:numPr>
                <w:ilvl w:val="0"/>
                <w:numId w:val="2"/>
              </w:numPr>
              <w:spacing w:after="160" w:line="259" w:lineRule="auto"/>
              <w:contextualSpacing/>
              <w:rPr>
                <w:rFonts w:ascii="Calibri" w:hAnsi="Calibri"/>
                <w:i/>
                <w:iCs/>
              </w:rPr>
            </w:pPr>
            <w:r w:rsidRPr="001701D6">
              <w:rPr>
                <w:rFonts w:ascii="Calibri" w:hAnsi="Calibri"/>
              </w:rPr>
              <w:t>Students showed joy and curiosity.</w:t>
            </w:r>
          </w:p>
          <w:p w14:paraId="5C436733" w14:textId="688A97FB" w:rsidR="00E20903" w:rsidRPr="001701D6" w:rsidRDefault="00E20903" w:rsidP="00E20903">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“Overall, I would say about 3/4th of the class appeared to enjoy the class through their open forum discussion and their laughter.”</w:t>
            </w:r>
          </w:p>
          <w:p w14:paraId="0BC7841E" w14:textId="77777777" w:rsidR="00E20903" w:rsidRPr="001701D6" w:rsidRDefault="00E20903" w:rsidP="00E20903">
            <w:pPr>
              <w:numPr>
                <w:ilvl w:val="0"/>
                <w:numId w:val="2"/>
              </w:numPr>
              <w:spacing w:after="160" w:line="259" w:lineRule="auto"/>
              <w:contextualSpacing/>
              <w:rPr>
                <w:rFonts w:ascii="Calibri" w:hAnsi="Calibri"/>
                <w:i/>
                <w:iCs/>
              </w:rPr>
            </w:pPr>
            <w:r w:rsidRPr="001701D6">
              <w:rPr>
                <w:rFonts w:ascii="Calibri" w:hAnsi="Calibri"/>
              </w:rPr>
              <w:t xml:space="preserve">Students took academic risks. </w:t>
            </w:r>
          </w:p>
          <w:p w14:paraId="0CFBA558" w14:textId="77777777" w:rsidR="00E20903" w:rsidRPr="001701D6" w:rsidRDefault="00E20903" w:rsidP="00E20903">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“I noticed 8 of about 22-24 students appeared feel safe taking academic risks. Most of these students appeared to be truly confident in their answer.”</w:t>
            </w:r>
          </w:p>
          <w:p w14:paraId="3B326131" w14:textId="77777777" w:rsidR="00E20903" w:rsidRPr="001701D6" w:rsidRDefault="00E20903" w:rsidP="00E20903">
            <w:pPr>
              <w:numPr>
                <w:ilvl w:val="0"/>
                <w:numId w:val="2"/>
              </w:numPr>
              <w:spacing w:after="160" w:line="259" w:lineRule="auto"/>
              <w:contextualSpacing/>
              <w:rPr>
                <w:rFonts w:ascii="Calibri" w:hAnsi="Calibri"/>
                <w:i/>
                <w:iCs/>
              </w:rPr>
            </w:pPr>
            <w:r w:rsidRPr="001701D6">
              <w:rPr>
                <w:rFonts w:ascii="Calibri" w:hAnsi="Calibri"/>
              </w:rPr>
              <w:t>The teacher facilitated predictable and purposeful classroom routines to support student learning.</w:t>
            </w:r>
          </w:p>
          <w:p w14:paraId="62E82017" w14:textId="436C31F0" w:rsidR="00E20903" w:rsidRPr="001701D6" w:rsidRDefault="00E20903" w:rsidP="00E20903">
            <w:pPr>
              <w:numPr>
                <w:ilvl w:val="1"/>
                <w:numId w:val="2"/>
              </w:numPr>
              <w:contextualSpacing/>
              <w:rPr>
                <w:rFonts w:ascii="Calibri" w:hAnsi="Calibri"/>
                <w:i/>
                <w:iCs/>
                <w:sz w:val="18"/>
                <w:szCs w:val="18"/>
              </w:rPr>
            </w:pPr>
            <w:r w:rsidRPr="001701D6">
              <w:rPr>
                <w:rFonts w:ascii="Calibri" w:hAnsi="Calibri"/>
                <w:i/>
                <w:iCs/>
                <w:sz w:val="18"/>
                <w:szCs w:val="18"/>
              </w:rPr>
              <w:t>“There was evidence of routines in place. Students all were attentive in the whole group discussion and each group was able to answer the questions posed by the teacher, indicating the small group work that happened before was productive.”</w:t>
            </w:r>
          </w:p>
          <w:p w14:paraId="28C48CF2" w14:textId="28F35D25" w:rsidR="00E20903" w:rsidRPr="001701D6" w:rsidRDefault="00E20903" w:rsidP="00E20903">
            <w:pPr>
              <w:numPr>
                <w:ilvl w:val="1"/>
                <w:numId w:val="2"/>
              </w:numPr>
              <w:contextualSpacing/>
              <w:rPr>
                <w:rFonts w:ascii="Calibri" w:hAnsi="Calibri"/>
                <w:i/>
                <w:iCs/>
                <w:sz w:val="18"/>
                <w:szCs w:val="18"/>
              </w:rPr>
            </w:pPr>
            <w:r w:rsidRPr="001701D6">
              <w:rPr>
                <w:rFonts w:ascii="Calibri" w:hAnsi="Calibri"/>
                <w:i/>
                <w:iCs/>
                <w:sz w:val="18"/>
                <w:szCs w:val="18"/>
              </w:rPr>
              <w:t>“Hand-raising to share out appears to be a common practice as there were no moments of shouting out. Students feel comfortable volunteering to share their answers and being cold-called.”</w:t>
            </w:r>
          </w:p>
          <w:p w14:paraId="478459A8" w14:textId="648CDE69" w:rsidR="00E20903" w:rsidRPr="001701D6" w:rsidRDefault="00E20903" w:rsidP="006C0578">
            <w:pPr>
              <w:numPr>
                <w:ilvl w:val="0"/>
                <w:numId w:val="2"/>
              </w:numPr>
              <w:contextualSpacing/>
              <w:rPr>
                <w:rFonts w:ascii="Calibri" w:hAnsi="Calibri"/>
                <w:i/>
                <w:iCs/>
              </w:rPr>
            </w:pPr>
            <w:r w:rsidRPr="001701D6">
              <w:rPr>
                <w:rFonts w:ascii="Calibri" w:hAnsi="Calibri"/>
              </w:rPr>
              <w:t>Students supported one another’s learning.</w:t>
            </w:r>
          </w:p>
          <w:p w14:paraId="3257C6C9" w14:textId="7E240943" w:rsidR="00E20903" w:rsidRPr="001701D6" w:rsidRDefault="00E20903" w:rsidP="006C0578">
            <w:pPr>
              <w:numPr>
                <w:ilvl w:val="1"/>
                <w:numId w:val="2"/>
              </w:numPr>
              <w:contextualSpacing/>
              <w:rPr>
                <w:rFonts w:ascii="Calibri" w:hAnsi="Calibri"/>
                <w:i/>
                <w:iCs/>
              </w:rPr>
            </w:pPr>
            <w:r w:rsidRPr="001701D6">
              <w:rPr>
                <w:rFonts w:ascii="Calibri" w:hAnsi="Calibri"/>
                <w:i/>
                <w:iCs/>
                <w:sz w:val="18"/>
                <w:szCs w:val="18"/>
              </w:rPr>
              <w:t>The teacher and students demonstrated a common method to show praise with a slow hand clap.”</w:t>
            </w:r>
          </w:p>
        </w:tc>
      </w:tr>
      <w:tr w:rsidR="00686882" w:rsidRPr="00686882" w14:paraId="3714F287" w14:textId="77777777" w:rsidTr="00D72F89">
        <w:trPr>
          <w:trHeight w:val="1070"/>
        </w:trPr>
        <w:tc>
          <w:tcPr>
            <w:tcW w:w="1166" w:type="dxa"/>
            <w:vAlign w:val="center"/>
          </w:tcPr>
          <w:p w14:paraId="66E94C28" w14:textId="77777777" w:rsidR="00686882" w:rsidRPr="00686882" w:rsidRDefault="00686882" w:rsidP="00686882">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2"/>
            <w:vAlign w:val="center"/>
          </w:tcPr>
          <w:p w14:paraId="540FD82F" w14:textId="77777777" w:rsidR="00686882" w:rsidRPr="001701D6" w:rsidRDefault="00E20903" w:rsidP="00E20903">
            <w:pPr>
              <w:numPr>
                <w:ilvl w:val="0"/>
                <w:numId w:val="2"/>
              </w:numPr>
              <w:spacing w:after="160" w:line="259" w:lineRule="auto"/>
              <w:contextualSpacing/>
              <w:rPr>
                <w:rFonts w:ascii="Calibri" w:hAnsi="Calibri"/>
                <w:i/>
                <w:iCs/>
              </w:rPr>
            </w:pPr>
            <w:r w:rsidRPr="001701D6">
              <w:rPr>
                <w:rFonts w:ascii="Calibri" w:hAnsi="Calibri"/>
              </w:rPr>
              <w:t>The teacher did not always provide consistent feedback to all students.</w:t>
            </w:r>
          </w:p>
          <w:p w14:paraId="7BB3AD86" w14:textId="13D05FF8" w:rsidR="00E20903" w:rsidRPr="001701D6" w:rsidRDefault="00E20903">
            <w:pPr>
              <w:numPr>
                <w:ilvl w:val="1"/>
                <w:numId w:val="2"/>
              </w:numPr>
              <w:spacing w:after="160" w:line="259" w:lineRule="auto"/>
              <w:contextualSpacing/>
              <w:rPr>
                <w:rFonts w:ascii="Calibri" w:hAnsi="Calibri"/>
                <w:i/>
                <w:iCs/>
              </w:rPr>
            </w:pPr>
            <w:r w:rsidRPr="001701D6">
              <w:rPr>
                <w:rFonts w:ascii="Calibri" w:hAnsi="Calibri"/>
                <w:i/>
                <w:iCs/>
                <w:sz w:val="18"/>
                <w:szCs w:val="18"/>
              </w:rPr>
              <w:t>“The educator’s contrasting reactions to the three students’ responses from 13:25 –16:00 is concerning. While she claims she was looking for different methods, she did not commend the first student for effort but expressed extreme praise to the other two students.”</w:t>
            </w:r>
          </w:p>
        </w:tc>
      </w:tr>
      <w:tr w:rsidR="00686882" w:rsidRPr="00686882" w14:paraId="2776477A" w14:textId="77777777" w:rsidTr="00652CE1">
        <w:trPr>
          <w:trHeight w:val="593"/>
        </w:trPr>
        <w:tc>
          <w:tcPr>
            <w:tcW w:w="10885" w:type="dxa"/>
            <w:gridSpan w:val="3"/>
            <w:shd w:val="clear" w:color="auto" w:fill="ACB9CA" w:themeFill="text2" w:themeFillTint="66"/>
            <w:vAlign w:val="center"/>
          </w:tcPr>
          <w:p w14:paraId="39A900D5" w14:textId="6091CB0A" w:rsidR="00686882" w:rsidRPr="001701D6" w:rsidRDefault="00686882" w:rsidP="006C0578">
            <w:pPr>
              <w:spacing w:line="259" w:lineRule="auto"/>
              <w:rPr>
                <w:rFonts w:ascii="Calibri" w:hAnsi="Calibri"/>
                <w:spacing w:val="20"/>
                <w:sz w:val="14"/>
                <w:szCs w:val="14"/>
              </w:rPr>
            </w:pPr>
            <w:r w:rsidRPr="00686882">
              <w:rPr>
                <w:noProof/>
              </w:rPr>
              <mc:AlternateContent>
                <mc:Choice Requires="wps">
                  <w:drawing>
                    <wp:anchor distT="0" distB="0" distL="114300" distR="114300" simplePos="0" relativeHeight="251822080" behindDoc="0" locked="0" layoutInCell="1" allowOverlap="1" wp14:anchorId="4AF94778" wp14:editId="5837B0D7">
                      <wp:simplePos x="0" y="0"/>
                      <wp:positionH relativeFrom="column">
                        <wp:posOffset>5121275</wp:posOffset>
                      </wp:positionH>
                      <wp:positionV relativeFrom="paragraph">
                        <wp:posOffset>180975</wp:posOffset>
                      </wp:positionV>
                      <wp:extent cx="1530350" cy="247015"/>
                      <wp:effectExtent l="0" t="0" r="0" b="635"/>
                      <wp:wrapNone/>
                      <wp:docPr id="297" name="Rectangle 297"/>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015E8D65" w14:textId="77777777" w:rsidR="009A461F" w:rsidRPr="001701D6" w:rsidRDefault="009A461F" w:rsidP="0068688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4778" id="Rectangle 297" o:spid="_x0000_s1072" style="position:absolute;margin-left:403.25pt;margin-top:14.25pt;width:120.5pt;height:19.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" filled="f" stroked="f" strokeweight="1pt">
                      <v:textbox>
                        <w:txbxContent>
                          <w:p w14:paraId="015E8D65" w14:textId="77777777" w:rsidR="009A461F" w:rsidRPr="001701D6" w:rsidRDefault="009A461F" w:rsidP="0068688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r w:rsidRPr="00686882">
              <w:rPr>
                <w:noProof/>
              </w:rPr>
              <w:drawing>
                <wp:anchor distT="0" distB="0" distL="114300" distR="114300" simplePos="0" relativeHeight="251821056" behindDoc="0" locked="0" layoutInCell="1" allowOverlap="1" wp14:anchorId="6B8817AC" wp14:editId="2CB6D3DB">
                  <wp:simplePos x="0" y="0"/>
                  <wp:positionH relativeFrom="column">
                    <wp:posOffset>5016500</wp:posOffset>
                  </wp:positionH>
                  <wp:positionV relativeFrom="paragraph">
                    <wp:posOffset>45085</wp:posOffset>
                  </wp:positionV>
                  <wp:extent cx="1714500" cy="178435"/>
                  <wp:effectExtent l="0" t="0" r="0" b="0"/>
                  <wp:wrapNone/>
                  <wp:docPr id="303" name="Picture 303"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14500" cy="178435"/>
                          </a:xfrm>
                          <a:prstGeom prst="rect">
                            <a:avLst/>
                          </a:prstGeom>
                        </pic:spPr>
                      </pic:pic>
                    </a:graphicData>
                  </a:graphic>
                  <wp14:sizeRelH relativeFrom="margin">
                    <wp14:pctWidth>0</wp14:pctWidth>
                  </wp14:sizeRelH>
                  <wp14:sizeRelV relativeFrom="margin">
                    <wp14:pctHeight>0</wp14:pctHeight>
                  </wp14:sizeRelV>
                </wp:anchor>
              </w:drawing>
            </w:r>
            <w:r w:rsidRPr="001701D6">
              <w:rPr>
                <w:rFonts w:ascii="Calibri" w:hAnsi="Calibri"/>
                <w:spacing w:val="20"/>
                <w:sz w:val="14"/>
                <w:szCs w:val="14"/>
              </w:rPr>
              <w:t>PRACTICE | II-</w:t>
            </w:r>
            <w:r w:rsidR="00E20903" w:rsidRPr="001701D6">
              <w:rPr>
                <w:rFonts w:ascii="Calibri" w:hAnsi="Calibri"/>
                <w:spacing w:val="20"/>
                <w:sz w:val="14"/>
                <w:szCs w:val="14"/>
              </w:rPr>
              <w:t>E</w:t>
            </w:r>
            <w:r w:rsidRPr="001701D6">
              <w:rPr>
                <w:rFonts w:ascii="Calibri" w:hAnsi="Calibri"/>
                <w:spacing w:val="20"/>
                <w:sz w:val="14"/>
                <w:szCs w:val="14"/>
              </w:rPr>
              <w:t>-</w:t>
            </w:r>
            <w:r w:rsidR="00E20903" w:rsidRPr="001701D6">
              <w:rPr>
                <w:rFonts w:ascii="Calibri" w:hAnsi="Calibri"/>
                <w:spacing w:val="20"/>
                <w:sz w:val="14"/>
                <w:szCs w:val="14"/>
              </w:rPr>
              <w:t>1</w:t>
            </w:r>
          </w:p>
          <w:p w14:paraId="2391B26A" w14:textId="7E1BD485" w:rsidR="00686882" w:rsidRPr="001701D6" w:rsidRDefault="00E20903" w:rsidP="006C0578">
            <w:pPr>
              <w:spacing w:line="259" w:lineRule="auto"/>
              <w:rPr>
                <w:rFonts w:ascii="Calibri" w:hAnsi="Calibri"/>
                <w:b/>
                <w:bCs/>
                <w:spacing w:val="20"/>
              </w:rPr>
            </w:pPr>
            <w:r w:rsidRPr="001701D6">
              <w:rPr>
                <w:rFonts w:ascii="Calibri" w:hAnsi="Calibri"/>
                <w:b/>
                <w:bCs/>
                <w:spacing w:val="20"/>
              </w:rPr>
              <w:t>High Expectations</w:t>
            </w:r>
          </w:p>
        </w:tc>
      </w:tr>
      <w:tr w:rsidR="00686882" w:rsidRPr="00686882" w14:paraId="5B2AA633" w14:textId="77777777" w:rsidTr="00652CE1">
        <w:trPr>
          <w:trHeight w:val="539"/>
        </w:trPr>
        <w:tc>
          <w:tcPr>
            <w:tcW w:w="1166" w:type="dxa"/>
            <w:vAlign w:val="center"/>
          </w:tcPr>
          <w:p w14:paraId="7FA0EB48" w14:textId="77777777" w:rsidR="00686882" w:rsidRPr="00686882" w:rsidRDefault="00686882" w:rsidP="00686882">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47D5DBB0" w14:textId="0DBA148D" w:rsidR="006C09FA" w:rsidRPr="001701D6" w:rsidRDefault="006C09FA" w:rsidP="00E20903">
            <w:pPr>
              <w:numPr>
                <w:ilvl w:val="0"/>
                <w:numId w:val="3"/>
              </w:numPr>
              <w:spacing w:after="160" w:line="259" w:lineRule="auto"/>
              <w:contextualSpacing/>
              <w:rPr>
                <w:rFonts w:ascii="Calibri" w:hAnsi="Calibri"/>
                <w:i/>
                <w:iCs/>
              </w:rPr>
            </w:pPr>
            <w:r w:rsidRPr="00686882">
              <w:rPr>
                <w:i/>
                <w:iCs/>
                <w:noProof/>
              </w:rPr>
              <mc:AlternateContent>
                <mc:Choice Requires="wps">
                  <w:drawing>
                    <wp:anchor distT="0" distB="0" distL="114300" distR="114300" simplePos="0" relativeHeight="251827200" behindDoc="0" locked="0" layoutInCell="1" allowOverlap="1" wp14:anchorId="465FB22D" wp14:editId="7326162E">
                      <wp:simplePos x="0" y="0"/>
                      <wp:positionH relativeFrom="column">
                        <wp:posOffset>5104130</wp:posOffset>
                      </wp:positionH>
                      <wp:positionV relativeFrom="paragraph">
                        <wp:posOffset>-345440</wp:posOffset>
                      </wp:positionV>
                      <wp:extent cx="311150" cy="203835"/>
                      <wp:effectExtent l="0" t="0" r="0" b="5715"/>
                      <wp:wrapNone/>
                      <wp:docPr id="298" name="Rectangle 298"/>
                      <wp:cNvGraphicFramePr/>
                      <a:graphic xmlns:a="http://schemas.openxmlformats.org/drawingml/2006/main">
                        <a:graphicData uri="http://schemas.microsoft.com/office/word/2010/wordprocessingShape">
                          <wps:wsp>
                            <wps:cNvSpPr/>
                            <wps:spPr>
                              <a:xfrm>
                                <a:off x="0" y="0"/>
                                <a:ext cx="311150" cy="203835"/>
                              </a:xfrm>
                              <a:prstGeom prst="rect">
                                <a:avLst/>
                              </a:prstGeom>
                              <a:solidFill>
                                <a:srgbClr val="44546A">
                                  <a:lumMod val="75000"/>
                                </a:srgbClr>
                              </a:solidFill>
                              <a:ln w="12700" cap="flat" cmpd="sng" algn="ctr">
                                <a:noFill/>
                                <a:prstDash val="solid"/>
                                <a:miter lim="800000"/>
                              </a:ln>
                              <a:effectLst/>
                            </wps:spPr>
                            <wps:txbx>
                              <w:txbxContent>
                                <w:p w14:paraId="236316BD" w14:textId="77777777" w:rsidR="009A461F" w:rsidRPr="00351184" w:rsidRDefault="009A461F" w:rsidP="00686882">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FB22D" id="Rectangle 298" o:spid="_x0000_s1073" style="position:absolute;left:0;text-align:left;margin-left:401.9pt;margin-top:-27.2pt;width:24.5pt;height:16.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" fillcolor="#333f50" stroked="f" strokeweight="1pt">
                      <v:textbox inset="0,0,0,0">
                        <w:txbxContent>
                          <w:p w14:paraId="236316BD" w14:textId="77777777" w:rsidR="009A461F" w:rsidRPr="00351184" w:rsidRDefault="009A461F" w:rsidP="00686882">
                            <w:pPr>
                              <w:jc w:val="center"/>
                              <w:rPr>
                                <w:rFonts w:ascii="Franklin Gothic Heavy" w:hAnsi="Franklin Gothic Heavy"/>
                                <w:b/>
                                <w:bCs/>
                                <w:color w:val="FFFFFF" w:themeColor="background1"/>
                                <w:sz w:val="24"/>
                                <w:szCs w:val="24"/>
                              </w:rPr>
                            </w:pPr>
                            <w:r>
                              <w:rPr>
                                <w:rFonts w:ascii="Franklin Gothic Heavy" w:hAnsi="Franklin Gothic Heavy"/>
                                <w:b/>
                                <w:bCs/>
                                <w:color w:val="FFFFFF" w:themeColor="background1"/>
                                <w:sz w:val="24"/>
                                <w:szCs w:val="24"/>
                              </w:rPr>
                              <w:t>6</w:t>
                            </w:r>
                          </w:p>
                        </w:txbxContent>
                      </v:textbox>
                    </v:rect>
                  </w:pict>
                </mc:Fallback>
              </mc:AlternateContent>
            </w:r>
            <w:r w:rsidRPr="001701D6">
              <w:rPr>
                <w:rFonts w:ascii="Calibri" w:hAnsi="Calibri"/>
              </w:rPr>
              <w:t>The lesson was designed to meet a grade-level learning target.</w:t>
            </w:r>
          </w:p>
          <w:p w14:paraId="21ABEC11" w14:textId="29B13139" w:rsidR="00686882" w:rsidRPr="001701D6" w:rsidRDefault="00686882" w:rsidP="00E20903">
            <w:pPr>
              <w:numPr>
                <w:ilvl w:val="0"/>
                <w:numId w:val="3"/>
              </w:numPr>
              <w:spacing w:after="160" w:line="259" w:lineRule="auto"/>
              <w:contextualSpacing/>
              <w:rPr>
                <w:rFonts w:ascii="Calibri" w:hAnsi="Calibri"/>
                <w:i/>
                <w:iCs/>
              </w:rPr>
            </w:pPr>
            <w:r w:rsidRPr="001701D6">
              <w:rPr>
                <w:rFonts w:ascii="Calibri" w:hAnsi="Calibri"/>
              </w:rPr>
              <w:t xml:space="preserve">The </w:t>
            </w:r>
            <w:r w:rsidR="00E20903" w:rsidRPr="001701D6">
              <w:rPr>
                <w:rFonts w:ascii="Calibri" w:hAnsi="Calibri"/>
              </w:rPr>
              <w:t>teacher communicates clear expectations about student roles.</w:t>
            </w:r>
          </w:p>
          <w:p w14:paraId="72ADC09C" w14:textId="06D6F4C2" w:rsidR="006C09FA" w:rsidRPr="001701D6" w:rsidRDefault="006C09FA" w:rsidP="006C09FA">
            <w:pPr>
              <w:numPr>
                <w:ilvl w:val="1"/>
                <w:numId w:val="3"/>
              </w:numPr>
              <w:spacing w:after="160" w:line="259" w:lineRule="auto"/>
              <w:contextualSpacing/>
              <w:rPr>
                <w:rFonts w:ascii="Calibri" w:hAnsi="Calibri"/>
                <w:i/>
                <w:iCs/>
                <w:sz w:val="18"/>
                <w:szCs w:val="18"/>
              </w:rPr>
            </w:pPr>
            <w:r w:rsidRPr="001701D6">
              <w:rPr>
                <w:rFonts w:ascii="Calibri" w:hAnsi="Calibri"/>
                <w:i/>
                <w:iCs/>
                <w:sz w:val="18"/>
                <w:szCs w:val="18"/>
              </w:rPr>
              <w:t>“She announced participation expectations: :08). “Somebody in each group should be able to answer a question.”</w:t>
            </w:r>
          </w:p>
          <w:p w14:paraId="7F787A0F" w14:textId="4992FB38" w:rsidR="006C09FA" w:rsidRPr="001701D6" w:rsidRDefault="006C09FA" w:rsidP="006C0578">
            <w:pPr>
              <w:numPr>
                <w:ilvl w:val="1"/>
                <w:numId w:val="3"/>
              </w:numPr>
              <w:spacing w:after="160" w:line="259" w:lineRule="auto"/>
              <w:contextualSpacing/>
              <w:rPr>
                <w:rFonts w:ascii="Calibri" w:hAnsi="Calibri"/>
                <w:i/>
                <w:iCs/>
                <w:sz w:val="18"/>
                <w:szCs w:val="18"/>
              </w:rPr>
            </w:pPr>
            <w:r w:rsidRPr="001701D6">
              <w:rPr>
                <w:rFonts w:ascii="Calibri" w:hAnsi="Calibri"/>
                <w:i/>
                <w:iCs/>
                <w:sz w:val="18"/>
                <w:szCs w:val="18"/>
              </w:rPr>
              <w:t>“Students clearly understood what they were working on and what was expected of them in class.”</w:t>
            </w:r>
          </w:p>
          <w:p w14:paraId="78572C59" w14:textId="77777777" w:rsidR="006C09FA" w:rsidRPr="001701D6" w:rsidRDefault="00E20903" w:rsidP="00E20903">
            <w:pPr>
              <w:numPr>
                <w:ilvl w:val="0"/>
                <w:numId w:val="3"/>
              </w:numPr>
              <w:spacing w:after="160" w:line="259" w:lineRule="auto"/>
              <w:contextualSpacing/>
              <w:rPr>
                <w:rFonts w:ascii="Calibri" w:hAnsi="Calibri"/>
                <w:i/>
                <w:iCs/>
              </w:rPr>
            </w:pPr>
            <w:r w:rsidRPr="001701D6">
              <w:rPr>
                <w:rFonts w:ascii="Calibri" w:hAnsi="Calibri"/>
              </w:rPr>
              <w:t>The</w:t>
            </w:r>
            <w:r w:rsidR="006C09FA" w:rsidRPr="001701D6">
              <w:rPr>
                <w:rFonts w:ascii="Calibri" w:hAnsi="Calibri"/>
              </w:rPr>
              <w:t xml:space="preserve"> teacher provided checks for understanding to ensure that all students were accessing the content.</w:t>
            </w:r>
          </w:p>
          <w:p w14:paraId="09EF36F2" w14:textId="26BC7BF2" w:rsidR="00E20903" w:rsidRPr="001701D6" w:rsidRDefault="006C09FA" w:rsidP="006C09FA">
            <w:pPr>
              <w:numPr>
                <w:ilvl w:val="1"/>
                <w:numId w:val="3"/>
              </w:numPr>
              <w:spacing w:after="160" w:line="259" w:lineRule="auto"/>
              <w:contextualSpacing/>
              <w:rPr>
                <w:rFonts w:ascii="Calibri" w:hAnsi="Calibri"/>
                <w:i/>
                <w:iCs/>
                <w:sz w:val="18"/>
                <w:szCs w:val="18"/>
              </w:rPr>
            </w:pPr>
            <w:r w:rsidRPr="001701D6">
              <w:rPr>
                <w:rFonts w:ascii="Calibri" w:hAnsi="Calibri"/>
                <w:i/>
                <w:iCs/>
                <w:sz w:val="18"/>
                <w:szCs w:val="18"/>
              </w:rPr>
              <w:t>“She also frequently circled back with students who initially had trouble understanding something to make sure they could explain their new learning and thinking to the rest of the class. This showed that she expected students to be learning from their mistakes and was also checking back in with them to make sure they understood.”</w:t>
            </w:r>
          </w:p>
          <w:p w14:paraId="5E62E26D" w14:textId="77777777" w:rsidR="006C09FA" w:rsidRPr="001701D6" w:rsidRDefault="006C09FA" w:rsidP="006C09FA">
            <w:pPr>
              <w:numPr>
                <w:ilvl w:val="1"/>
                <w:numId w:val="3"/>
              </w:numPr>
              <w:contextualSpacing/>
              <w:rPr>
                <w:rFonts w:ascii="Calibri" w:hAnsi="Calibri"/>
                <w:i/>
                <w:iCs/>
                <w:sz w:val="18"/>
                <w:szCs w:val="18"/>
              </w:rPr>
            </w:pPr>
            <w:r w:rsidRPr="001701D6">
              <w:rPr>
                <w:rFonts w:ascii="Calibri" w:hAnsi="Calibri"/>
                <w:i/>
                <w:iCs/>
                <w:sz w:val="18"/>
                <w:szCs w:val="18"/>
              </w:rPr>
              <w:lastRenderedPageBreak/>
              <w:t>“I counted 14 times in which the teacher checks for understanding by saying who gets it? Do you agree? Everything ok? Are we good? Make sense?”</w:t>
            </w:r>
          </w:p>
          <w:p w14:paraId="14B76858" w14:textId="22BE6D39" w:rsidR="006C09FA" w:rsidRPr="001701D6" w:rsidRDefault="006C09FA" w:rsidP="006C0578">
            <w:pPr>
              <w:numPr>
                <w:ilvl w:val="0"/>
                <w:numId w:val="3"/>
              </w:numPr>
              <w:contextualSpacing/>
              <w:rPr>
                <w:rFonts w:ascii="Calibri" w:hAnsi="Calibri"/>
                <w:i/>
                <w:iCs/>
              </w:rPr>
            </w:pPr>
            <w:r w:rsidRPr="001701D6">
              <w:rPr>
                <w:rFonts w:ascii="Calibri" w:hAnsi="Calibri"/>
              </w:rPr>
              <w:t>Students engaged in collaborative dialogue and learning.</w:t>
            </w:r>
          </w:p>
        </w:tc>
      </w:tr>
      <w:tr w:rsidR="00686882" w:rsidRPr="00686882" w14:paraId="740F2323" w14:textId="77777777" w:rsidTr="00652CE1">
        <w:trPr>
          <w:trHeight w:val="539"/>
        </w:trPr>
        <w:tc>
          <w:tcPr>
            <w:tcW w:w="1166" w:type="dxa"/>
            <w:vAlign w:val="center"/>
          </w:tcPr>
          <w:p w14:paraId="0E36CF24" w14:textId="77777777" w:rsidR="00686882" w:rsidRPr="00686882" w:rsidRDefault="00686882" w:rsidP="00686882">
            <w:pPr>
              <w:spacing w:after="160" w:line="259" w:lineRule="auto"/>
              <w:jc w:val="center"/>
              <w:rPr>
                <w:rFonts w:ascii="Franklin Gothic Book" w:hAnsi="Franklin Gothic Book"/>
              </w:rPr>
            </w:pPr>
            <w:r w:rsidRPr="001701D6">
              <w:rPr>
                <w:rFonts w:ascii="Calibri" w:hAnsi="Calibri"/>
                <w:sz w:val="16"/>
                <w:szCs w:val="16"/>
              </w:rPr>
              <w:lastRenderedPageBreak/>
              <w:t xml:space="preserve">EVIDENCE OF </w:t>
            </w:r>
            <w:r w:rsidRPr="001701D6">
              <w:rPr>
                <w:rFonts w:ascii="Calibri" w:hAnsi="Calibri"/>
                <w:b/>
                <w:bCs/>
              </w:rPr>
              <w:t>Areas for Growth</w:t>
            </w:r>
          </w:p>
        </w:tc>
        <w:tc>
          <w:tcPr>
            <w:tcW w:w="9719" w:type="dxa"/>
            <w:gridSpan w:val="2"/>
            <w:vAlign w:val="center"/>
          </w:tcPr>
          <w:p w14:paraId="138CC6D7" w14:textId="5483739C" w:rsidR="006C09FA" w:rsidRPr="001701D6" w:rsidRDefault="006C09FA" w:rsidP="00E20903">
            <w:pPr>
              <w:numPr>
                <w:ilvl w:val="0"/>
                <w:numId w:val="2"/>
              </w:numPr>
              <w:spacing w:after="160" w:line="259" w:lineRule="auto"/>
              <w:contextualSpacing/>
              <w:rPr>
                <w:rFonts w:ascii="Calibri" w:hAnsi="Calibri"/>
                <w:i/>
                <w:iCs/>
              </w:rPr>
            </w:pPr>
            <w:r w:rsidRPr="001701D6">
              <w:rPr>
                <w:rFonts w:ascii="Calibri" w:hAnsi="Calibri"/>
              </w:rPr>
              <w:t>The students were not always doing most or all of the thinking.</w:t>
            </w:r>
          </w:p>
          <w:p w14:paraId="1F2FF5D7" w14:textId="36B32B95" w:rsidR="006C09FA" w:rsidRPr="001701D6" w:rsidRDefault="006C09FA" w:rsidP="006C09FA">
            <w:pPr>
              <w:numPr>
                <w:ilvl w:val="1"/>
                <w:numId w:val="2"/>
              </w:numPr>
              <w:spacing w:after="160" w:line="259" w:lineRule="auto"/>
              <w:contextualSpacing/>
              <w:rPr>
                <w:rFonts w:ascii="Calibri" w:hAnsi="Calibri"/>
                <w:i/>
                <w:iCs/>
                <w:sz w:val="18"/>
                <w:szCs w:val="18"/>
              </w:rPr>
            </w:pPr>
            <w:r w:rsidRPr="001701D6">
              <w:rPr>
                <w:rFonts w:ascii="Calibri" w:hAnsi="Calibri"/>
                <w:i/>
                <w:iCs/>
                <w:sz w:val="18"/>
                <w:szCs w:val="18"/>
              </w:rPr>
              <w:t>“The type of questions asked of students during the discussion itself were not challenging, required one word or phrase response and mostly leading questions. For example, (@1:05) “Where is the asymptote and what kind is it?” (@3:30) “Did you notice that it starts where on the x axis? When she asks, Does that make sense?” she doesn’t wait for a response to this question, but immediately adds leading questions to get what she is looking for as a response: “What happens if you look at the table of values? Can we get negative values?” This diminishes the question and takes away the responsibility of the students to do the critical thinking.”</w:t>
            </w:r>
          </w:p>
          <w:p w14:paraId="129BBC1D" w14:textId="69226513" w:rsidR="006C09FA" w:rsidRPr="001701D6" w:rsidRDefault="006C09FA">
            <w:pPr>
              <w:numPr>
                <w:ilvl w:val="0"/>
                <w:numId w:val="2"/>
              </w:numPr>
              <w:spacing w:after="160" w:line="259" w:lineRule="auto"/>
              <w:contextualSpacing/>
              <w:rPr>
                <w:rFonts w:ascii="Calibri" w:hAnsi="Calibri"/>
              </w:rPr>
            </w:pPr>
            <w:r w:rsidRPr="001701D6">
              <w:rPr>
                <w:rFonts w:ascii="Calibri" w:hAnsi="Calibri"/>
              </w:rPr>
              <w:t>The teacher did not seem to provide opportunities for every student to share their thinking.</w:t>
            </w:r>
          </w:p>
          <w:p w14:paraId="43070C51" w14:textId="70915C3F" w:rsidR="00E20903" w:rsidRPr="001701D6" w:rsidRDefault="00E20903" w:rsidP="00E20903">
            <w:pPr>
              <w:numPr>
                <w:ilvl w:val="0"/>
                <w:numId w:val="2"/>
              </w:numPr>
              <w:spacing w:after="160" w:line="259" w:lineRule="auto"/>
              <w:contextualSpacing/>
              <w:rPr>
                <w:rFonts w:ascii="Calibri" w:hAnsi="Calibri"/>
                <w:i/>
                <w:iCs/>
              </w:rPr>
            </w:pPr>
            <w:r w:rsidRPr="001701D6">
              <w:rPr>
                <w:rFonts w:ascii="Calibri" w:hAnsi="Calibri"/>
              </w:rPr>
              <w:t>The teacher did not always provide adequate wait time to support student learning.</w:t>
            </w:r>
          </w:p>
          <w:p w14:paraId="00D7DB92" w14:textId="51F6F898" w:rsidR="00686882" w:rsidRPr="001701D6" w:rsidRDefault="00E20903" w:rsidP="006C0578">
            <w:pPr>
              <w:numPr>
                <w:ilvl w:val="1"/>
                <w:numId w:val="4"/>
              </w:numPr>
              <w:spacing w:after="160" w:line="259" w:lineRule="auto"/>
              <w:contextualSpacing/>
              <w:rPr>
                <w:rFonts w:ascii="Calibri" w:hAnsi="Calibri"/>
                <w:i/>
                <w:iCs/>
              </w:rPr>
            </w:pPr>
            <w:r w:rsidRPr="001701D6">
              <w:rPr>
                <w:rFonts w:ascii="Calibri" w:hAnsi="Calibri"/>
                <w:i/>
                <w:iCs/>
                <w:sz w:val="18"/>
                <w:szCs w:val="18"/>
              </w:rPr>
              <w:t>“I also noticed that it was a completely open forum in which the teacher kept firing questions at a fast pace without appropriate wait time. Students raised their hands when they wanted to answer, but there was one moment when she cold called the girl in the pink in the back. I could instantly see her clamp up. Was this an appropriate move considering this wasn't the structure or routine happening before that moment. It seemed as though she needed to digest the question first but didn't have a whole lot of time</w:t>
            </w:r>
            <w:r w:rsidR="006C09FA" w:rsidRPr="001701D6">
              <w:rPr>
                <w:rFonts w:ascii="Calibri" w:hAnsi="Calibri"/>
                <w:i/>
                <w:iCs/>
                <w:sz w:val="18"/>
                <w:szCs w:val="18"/>
              </w:rPr>
              <w:t>.</w:t>
            </w:r>
            <w:r w:rsidRPr="001701D6">
              <w:rPr>
                <w:rFonts w:ascii="Calibri" w:hAnsi="Calibri"/>
                <w:i/>
                <w:iCs/>
                <w:sz w:val="18"/>
                <w:szCs w:val="18"/>
              </w:rPr>
              <w:t>”</w:t>
            </w:r>
          </w:p>
        </w:tc>
      </w:tr>
      <w:tr w:rsidR="00686882" w:rsidRPr="00686882" w14:paraId="5544081E" w14:textId="77777777" w:rsidTr="00652CE1">
        <w:trPr>
          <w:trHeight w:val="440"/>
        </w:trPr>
        <w:tc>
          <w:tcPr>
            <w:tcW w:w="8633" w:type="dxa"/>
            <w:gridSpan w:val="2"/>
            <w:tcBorders>
              <w:right w:val="nil"/>
            </w:tcBorders>
            <w:shd w:val="clear" w:color="auto" w:fill="44546A" w:themeFill="text2"/>
            <w:vAlign w:val="center"/>
          </w:tcPr>
          <w:p w14:paraId="03C3F147" w14:textId="77777777" w:rsidR="00686882" w:rsidRPr="00686882" w:rsidRDefault="00686882" w:rsidP="00686882">
            <w:pPr>
              <w:spacing w:after="160" w:line="259" w:lineRule="auto"/>
              <w:rPr>
                <w:rFonts w:ascii="Franklin Gothic Book" w:hAnsi="Franklin Gothic Book"/>
                <w:spacing w:val="20"/>
                <w:sz w:val="14"/>
                <w:szCs w:val="14"/>
              </w:rPr>
            </w:pPr>
            <w:r w:rsidRPr="001701D6">
              <w:rPr>
                <w:rFonts w:ascii="Calibri" w:hAnsi="Calibri"/>
              </w:rPr>
              <w:br w:type="page"/>
            </w:r>
            <w:r w:rsidRPr="00686882">
              <w:rPr>
                <w:rFonts w:ascii="Franklin Gothic Heavy" w:hAnsi="Franklin Gothic Heavy"/>
                <w:color w:val="FFFFFF" w:themeColor="background1"/>
                <w:sz w:val="24"/>
                <w:szCs w:val="24"/>
              </w:rPr>
              <w:t>Calibrating on Perceptions of Content</w:t>
            </w:r>
          </w:p>
        </w:tc>
        <w:tc>
          <w:tcPr>
            <w:tcW w:w="2252" w:type="dxa"/>
            <w:tcBorders>
              <w:left w:val="nil"/>
            </w:tcBorders>
            <w:shd w:val="clear" w:color="auto" w:fill="44546A" w:themeFill="text2"/>
            <w:vAlign w:val="center"/>
          </w:tcPr>
          <w:p w14:paraId="0F0BDDAE" w14:textId="77777777" w:rsidR="00686882" w:rsidRPr="001701D6" w:rsidRDefault="00686882" w:rsidP="00686882">
            <w:pPr>
              <w:spacing w:after="160" w:line="259" w:lineRule="auto"/>
              <w:rPr>
                <w:rFonts w:ascii="Calibri" w:hAnsi="Calibri"/>
              </w:rPr>
            </w:pPr>
          </w:p>
        </w:tc>
      </w:tr>
      <w:tr w:rsidR="00686882" w:rsidRPr="00686882" w14:paraId="4FBFF51E" w14:textId="77777777" w:rsidTr="00652CE1">
        <w:tc>
          <w:tcPr>
            <w:tcW w:w="8633" w:type="dxa"/>
            <w:gridSpan w:val="2"/>
            <w:tcBorders>
              <w:right w:val="nil"/>
            </w:tcBorders>
            <w:shd w:val="clear" w:color="auto" w:fill="ACB9CA" w:themeFill="text2" w:themeFillTint="66"/>
          </w:tcPr>
          <w:p w14:paraId="2DF851AC" w14:textId="618E7B75" w:rsidR="00686882" w:rsidRPr="001701D6" w:rsidRDefault="00686882" w:rsidP="006C0578">
            <w:pPr>
              <w:spacing w:line="259" w:lineRule="auto"/>
              <w:rPr>
                <w:rFonts w:ascii="Calibri" w:hAnsi="Calibri"/>
                <w:spacing w:val="20"/>
                <w:sz w:val="14"/>
                <w:szCs w:val="14"/>
              </w:rPr>
            </w:pPr>
            <w:r w:rsidRPr="001701D6">
              <w:rPr>
                <w:rFonts w:ascii="Calibri" w:hAnsi="Calibri"/>
                <w:spacing w:val="20"/>
                <w:sz w:val="14"/>
                <w:szCs w:val="14"/>
              </w:rPr>
              <w:t>CONTENT | Math</w:t>
            </w:r>
            <w:r w:rsidR="006C09FA" w:rsidRPr="001701D6">
              <w:rPr>
                <w:rFonts w:ascii="Calibri" w:hAnsi="Calibri"/>
                <w:spacing w:val="20"/>
                <w:sz w:val="14"/>
                <w:szCs w:val="14"/>
              </w:rPr>
              <w:t>.F-BF.2.3</w:t>
            </w:r>
          </w:p>
          <w:p w14:paraId="2A62071B" w14:textId="2FBA1973" w:rsidR="00686882" w:rsidRPr="00686882" w:rsidRDefault="006C09FA" w:rsidP="006C0578">
            <w:pPr>
              <w:spacing w:line="259" w:lineRule="auto"/>
              <w:rPr>
                <w:rFonts w:ascii="Franklin Gothic Book" w:hAnsi="Franklin Gothic Book"/>
                <w:b/>
                <w:bCs/>
              </w:rPr>
            </w:pPr>
            <w:r w:rsidRPr="00023837">
              <w:rPr>
                <w:rFonts w:ascii="Calibri" w:hAnsi="Calibri"/>
                <w:b/>
                <w:bCs/>
              </w:rPr>
              <w:t>Identify the effect on the graph of replacing f(x) by f(x) + k, kf(x, f(kx), and f(x + k) for specific values of k (both positive and negative); find the value of k given the graphs.</w:t>
            </w:r>
          </w:p>
        </w:tc>
        <w:tc>
          <w:tcPr>
            <w:tcW w:w="2252" w:type="dxa"/>
            <w:tcBorders>
              <w:left w:val="nil"/>
            </w:tcBorders>
            <w:shd w:val="clear" w:color="auto" w:fill="ACB9CA" w:themeFill="text2" w:themeFillTint="66"/>
          </w:tcPr>
          <w:p w14:paraId="0DB76590" w14:textId="77777777" w:rsidR="00686882" w:rsidRPr="001701D6" w:rsidRDefault="00686882" w:rsidP="00686882">
            <w:pPr>
              <w:spacing w:after="160" w:line="259" w:lineRule="auto"/>
              <w:rPr>
                <w:rFonts w:ascii="Calibri" w:hAnsi="Calibri"/>
              </w:rPr>
            </w:pPr>
            <w:r w:rsidRPr="00686882">
              <w:rPr>
                <w:noProof/>
              </w:rPr>
              <mc:AlternateContent>
                <mc:Choice Requires="wps">
                  <w:drawing>
                    <wp:anchor distT="0" distB="0" distL="114300" distR="114300" simplePos="0" relativeHeight="251825152" behindDoc="0" locked="0" layoutInCell="1" allowOverlap="1" wp14:anchorId="0C9A3C48" wp14:editId="140744EA">
                      <wp:simplePos x="0" y="0"/>
                      <wp:positionH relativeFrom="column">
                        <wp:posOffset>285892</wp:posOffset>
                      </wp:positionH>
                      <wp:positionV relativeFrom="paragraph">
                        <wp:posOffset>10795</wp:posOffset>
                      </wp:positionV>
                      <wp:extent cx="635000" cy="298450"/>
                      <wp:effectExtent l="0" t="0" r="0" b="6350"/>
                      <wp:wrapNone/>
                      <wp:docPr id="299" name="Rectangle 299"/>
                      <wp:cNvGraphicFramePr/>
                      <a:graphic xmlns:a="http://schemas.openxmlformats.org/drawingml/2006/main">
                        <a:graphicData uri="http://schemas.microsoft.com/office/word/2010/wordprocessingShape">
                          <wps:wsp>
                            <wps:cNvSpPr/>
                            <wps:spPr>
                              <a:xfrm>
                                <a:off x="0" y="0"/>
                                <a:ext cx="635000" cy="298450"/>
                              </a:xfrm>
                              <a:prstGeom prst="rect">
                                <a:avLst/>
                              </a:prstGeom>
                              <a:solidFill>
                                <a:srgbClr val="44546A">
                                  <a:lumMod val="75000"/>
                                </a:srgbClr>
                              </a:solidFill>
                              <a:ln w="12700" cap="flat" cmpd="sng" algn="ctr">
                                <a:noFill/>
                                <a:prstDash val="solid"/>
                                <a:miter lim="800000"/>
                              </a:ln>
                              <a:effectLst/>
                            </wps:spPr>
                            <wps:txbx>
                              <w:txbxContent>
                                <w:p w14:paraId="2B6C093C" w14:textId="77777777" w:rsidR="009A461F" w:rsidRPr="006F332E" w:rsidRDefault="009A461F" w:rsidP="00686882">
                                  <w:pPr>
                                    <w:spacing w:after="0"/>
                                    <w:jc w:val="center"/>
                                    <w:rPr>
                                      <w:rFonts w:ascii="Franklin Gothic Heavy" w:hAnsi="Franklin Gothic Heavy"/>
                                      <w:color w:val="FFFFFF" w:themeColor="background1"/>
                                      <w:sz w:val="17"/>
                                      <w:szCs w:val="17"/>
                                    </w:rPr>
                                  </w:pPr>
                                  <w:r>
                                    <w:rPr>
                                      <w:rFonts w:ascii="Franklin Gothic Heavy" w:hAnsi="Franklin Gothic Heavy"/>
                                      <w:color w:val="FFFFFF" w:themeColor="background1"/>
                                      <w:sz w:val="17"/>
                                      <w:szCs w:val="17"/>
                                    </w:rPr>
                                    <w:t xml:space="preserve">At </w:t>
                                  </w:r>
                                  <w:r w:rsidRPr="006F332E">
                                    <w:rPr>
                                      <w:rFonts w:ascii="Franklin Gothic Heavy" w:hAnsi="Franklin Gothic Heavy"/>
                                      <w:color w:val="FFFFFF" w:themeColor="background1"/>
                                      <w:sz w:val="17"/>
                                      <w:szCs w:val="17"/>
                                    </w:rPr>
                                    <w:t>Grade Level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A3C48" id="Rectangle 299" o:spid="_x0000_s1074" style="position:absolute;margin-left:22.5pt;margin-top:.85pt;width:50pt;height:2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" fillcolor="#333f50" stroked="f" strokeweight="1pt">
                      <v:textbox inset="0,0,0,0">
                        <w:txbxContent>
                          <w:p w14:paraId="2B6C093C" w14:textId="77777777" w:rsidR="009A461F" w:rsidRPr="006F332E" w:rsidRDefault="009A461F" w:rsidP="00686882">
                            <w:pPr>
                              <w:spacing w:after="0"/>
                              <w:jc w:val="center"/>
                              <w:rPr>
                                <w:rFonts w:ascii="Franklin Gothic Heavy" w:hAnsi="Franklin Gothic Heavy"/>
                                <w:color w:val="FFFFFF" w:themeColor="background1"/>
                                <w:sz w:val="17"/>
                                <w:szCs w:val="17"/>
                              </w:rPr>
                            </w:pPr>
                            <w:r>
                              <w:rPr>
                                <w:rFonts w:ascii="Franklin Gothic Heavy" w:hAnsi="Franklin Gothic Heavy"/>
                                <w:color w:val="FFFFFF" w:themeColor="background1"/>
                                <w:sz w:val="17"/>
                                <w:szCs w:val="17"/>
                              </w:rPr>
                              <w:t xml:space="preserve">At </w:t>
                            </w:r>
                            <w:r w:rsidRPr="006F332E">
                              <w:rPr>
                                <w:rFonts w:ascii="Franklin Gothic Heavy" w:hAnsi="Franklin Gothic Heavy"/>
                                <w:color w:val="FFFFFF" w:themeColor="background1"/>
                                <w:sz w:val="17"/>
                                <w:szCs w:val="17"/>
                              </w:rPr>
                              <w:t>Grade Level</w:t>
                            </w:r>
                          </w:p>
                        </w:txbxContent>
                      </v:textbox>
                    </v:rect>
                  </w:pict>
                </mc:Fallback>
              </mc:AlternateContent>
            </w:r>
            <w:r w:rsidRPr="00686882">
              <w:rPr>
                <w:noProof/>
              </w:rPr>
              <w:drawing>
                <wp:anchor distT="0" distB="0" distL="114300" distR="114300" simplePos="0" relativeHeight="251823104" behindDoc="0" locked="0" layoutInCell="1" allowOverlap="1" wp14:anchorId="75EB85AB" wp14:editId="41C1833F">
                  <wp:simplePos x="0" y="0"/>
                  <wp:positionH relativeFrom="column">
                    <wp:posOffset>-70464</wp:posOffset>
                  </wp:positionH>
                  <wp:positionV relativeFrom="paragraph">
                    <wp:posOffset>87630</wp:posOffset>
                  </wp:positionV>
                  <wp:extent cx="1412543" cy="172894"/>
                  <wp:effectExtent l="0" t="0" r="0" b="0"/>
                  <wp:wrapNone/>
                  <wp:docPr id="304" name="Picture 304" descr="Number line to show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2543" cy="172894"/>
                          </a:xfrm>
                          <a:prstGeom prst="rect">
                            <a:avLst/>
                          </a:prstGeom>
                        </pic:spPr>
                      </pic:pic>
                    </a:graphicData>
                  </a:graphic>
                  <wp14:sizeRelH relativeFrom="page">
                    <wp14:pctWidth>0</wp14:pctWidth>
                  </wp14:sizeRelH>
                  <wp14:sizeRelV relativeFrom="page">
                    <wp14:pctHeight>0</wp14:pctHeight>
                  </wp14:sizeRelV>
                </wp:anchor>
              </w:drawing>
            </w:r>
            <w:r w:rsidRPr="00686882">
              <w:rPr>
                <w:rFonts w:ascii="Franklin Gothic Book" w:hAnsi="Franklin Gothic Book"/>
                <w:b/>
                <w:bCs/>
                <w:noProof/>
                <w:spacing w:val="20"/>
              </w:rPr>
              <mc:AlternateContent>
                <mc:Choice Requires="wps">
                  <w:drawing>
                    <wp:anchor distT="0" distB="0" distL="114300" distR="114300" simplePos="0" relativeHeight="251824128" behindDoc="0" locked="0" layoutInCell="1" allowOverlap="1" wp14:anchorId="64967F23" wp14:editId="7C985972">
                      <wp:simplePos x="0" y="0"/>
                      <wp:positionH relativeFrom="column">
                        <wp:posOffset>-192405</wp:posOffset>
                      </wp:positionH>
                      <wp:positionV relativeFrom="paragraph">
                        <wp:posOffset>276860</wp:posOffset>
                      </wp:positionV>
                      <wp:extent cx="1530350" cy="247015"/>
                      <wp:effectExtent l="0" t="0" r="0" b="635"/>
                      <wp:wrapNone/>
                      <wp:docPr id="300" name="Rectangle 300"/>
                      <wp:cNvGraphicFramePr/>
                      <a:graphic xmlns:a="http://schemas.openxmlformats.org/drawingml/2006/main">
                        <a:graphicData uri="http://schemas.microsoft.com/office/word/2010/wordprocessingShape">
                          <wps:wsp>
                            <wps:cNvSpPr/>
                            <wps:spPr>
                              <a:xfrm>
                                <a:off x="0" y="0"/>
                                <a:ext cx="1530350" cy="247015"/>
                              </a:xfrm>
                              <a:prstGeom prst="rect">
                                <a:avLst/>
                              </a:prstGeom>
                              <a:noFill/>
                              <a:ln w="12700" cap="flat" cmpd="sng" algn="ctr">
                                <a:noFill/>
                                <a:prstDash val="solid"/>
                                <a:miter lim="800000"/>
                              </a:ln>
                              <a:effectLst/>
                            </wps:spPr>
                            <wps:txbx>
                              <w:txbxContent>
                                <w:p w14:paraId="6AAB0717" w14:textId="77777777" w:rsidR="009A461F" w:rsidRPr="001701D6" w:rsidRDefault="009A461F" w:rsidP="0068688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67F23" id="Rectangle 300" o:spid="_x0000_s1075" style="position:absolute;margin-left:-15.15pt;margin-top:21.8pt;width:120.5pt;height:19.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" filled="f" stroked="f" strokeweight="1pt">
                      <v:textbox>
                        <w:txbxContent>
                          <w:p w14:paraId="6AAB0717" w14:textId="77777777" w:rsidR="009A461F" w:rsidRPr="001701D6" w:rsidRDefault="009A461F" w:rsidP="00686882">
                            <w:pPr>
                              <w:jc w:val="center"/>
                              <w:rPr>
                                <w:rFonts w:ascii="Calibri" w:hAnsi="Calibri"/>
                                <w:color w:val="000000" w:themeColor="text1"/>
                                <w:sz w:val="12"/>
                                <w:szCs w:val="12"/>
                              </w:rPr>
                            </w:pPr>
                            <w:r w:rsidRPr="001701D6">
                              <w:rPr>
                                <w:rFonts w:ascii="Calibri" w:hAnsi="Calibri"/>
                                <w:color w:val="000000" w:themeColor="text1"/>
                                <w:sz w:val="12"/>
                                <w:szCs w:val="12"/>
                              </w:rPr>
                              <w:t>Content Fellow Consensus Score</w:t>
                            </w:r>
                          </w:p>
                        </w:txbxContent>
                      </v:textbox>
                    </v:rect>
                  </w:pict>
                </mc:Fallback>
              </mc:AlternateContent>
            </w:r>
          </w:p>
        </w:tc>
      </w:tr>
      <w:tr w:rsidR="00686882" w:rsidRPr="00686882" w14:paraId="19AFAC68" w14:textId="77777777" w:rsidTr="00652CE1">
        <w:trPr>
          <w:trHeight w:val="953"/>
        </w:trPr>
        <w:tc>
          <w:tcPr>
            <w:tcW w:w="1166" w:type="dxa"/>
            <w:vAlign w:val="center"/>
          </w:tcPr>
          <w:p w14:paraId="122B5565" w14:textId="77777777" w:rsidR="00686882" w:rsidRPr="00686882" w:rsidRDefault="00686882" w:rsidP="00686882">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Strength</w:t>
            </w:r>
          </w:p>
        </w:tc>
        <w:tc>
          <w:tcPr>
            <w:tcW w:w="9719" w:type="dxa"/>
            <w:gridSpan w:val="2"/>
            <w:vAlign w:val="center"/>
          </w:tcPr>
          <w:p w14:paraId="25ECFF9D" w14:textId="236B0AF7" w:rsidR="00D72F89" w:rsidRDefault="00D72F89" w:rsidP="006C0578">
            <w:pPr>
              <w:numPr>
                <w:ilvl w:val="0"/>
                <w:numId w:val="5"/>
              </w:numPr>
              <w:spacing w:after="160" w:line="259" w:lineRule="auto"/>
              <w:contextualSpacing/>
              <w:rPr>
                <w:rFonts w:ascii="Calibri" w:hAnsi="Calibri"/>
                <w:i/>
                <w:iCs/>
              </w:rPr>
            </w:pPr>
            <w:r>
              <w:rPr>
                <w:rFonts w:ascii="Calibri" w:hAnsi="Calibri"/>
              </w:rPr>
              <w:t>Students demonstrated understanding of logarithmic and trigonometric functions.</w:t>
            </w:r>
          </w:p>
          <w:p w14:paraId="3482D199" w14:textId="4069624D" w:rsidR="00686882" w:rsidRPr="00D72F89" w:rsidRDefault="006C09FA" w:rsidP="00D72F89">
            <w:pPr>
              <w:numPr>
                <w:ilvl w:val="1"/>
                <w:numId w:val="5"/>
              </w:numPr>
              <w:spacing w:after="160" w:line="259" w:lineRule="auto"/>
              <w:contextualSpacing/>
              <w:rPr>
                <w:rFonts w:ascii="Calibri" w:hAnsi="Calibri"/>
                <w:i/>
                <w:iCs/>
                <w:sz w:val="18"/>
                <w:szCs w:val="18"/>
              </w:rPr>
            </w:pPr>
            <w:r w:rsidRPr="00D72F89">
              <w:rPr>
                <w:rFonts w:ascii="Calibri" w:hAnsi="Calibri"/>
                <w:i/>
                <w:iCs/>
                <w:sz w:val="18"/>
                <w:szCs w:val="18"/>
              </w:rPr>
              <w:t>“Students expand their understanding of functions to include logarithmic and trigonometric functions. They investigate and identify the characteristics of exponential and logarithmic functions in order to graph these functions and solve equations and practical problems. This includes the role of e, natural and common logarithms, laws of exponents and logarithms, and the solutions of logarithmic and exponential equations. The lesson was focused on this topic so it was within the realm of the standard and grade level.”</w:t>
            </w:r>
          </w:p>
        </w:tc>
      </w:tr>
      <w:tr w:rsidR="00686882" w:rsidRPr="00686882" w14:paraId="68A40A63" w14:textId="77777777" w:rsidTr="00652CE1">
        <w:trPr>
          <w:trHeight w:val="1349"/>
        </w:trPr>
        <w:tc>
          <w:tcPr>
            <w:tcW w:w="1166" w:type="dxa"/>
            <w:vAlign w:val="center"/>
          </w:tcPr>
          <w:p w14:paraId="0375D2C0" w14:textId="77777777" w:rsidR="00686882" w:rsidRPr="00686882" w:rsidRDefault="00686882" w:rsidP="00686882">
            <w:pPr>
              <w:spacing w:after="160" w:line="259" w:lineRule="auto"/>
              <w:jc w:val="center"/>
              <w:rPr>
                <w:rFonts w:ascii="Franklin Gothic Book" w:hAnsi="Franklin Gothic Book"/>
              </w:rPr>
            </w:pPr>
            <w:r w:rsidRPr="001701D6">
              <w:rPr>
                <w:rFonts w:ascii="Calibri" w:hAnsi="Calibri"/>
                <w:sz w:val="16"/>
                <w:szCs w:val="16"/>
              </w:rPr>
              <w:t xml:space="preserve">EVIDENCE OF </w:t>
            </w:r>
            <w:r w:rsidRPr="001701D6">
              <w:rPr>
                <w:rFonts w:ascii="Calibri" w:hAnsi="Calibri"/>
                <w:b/>
                <w:bCs/>
              </w:rPr>
              <w:t>Areas for Growth</w:t>
            </w:r>
          </w:p>
        </w:tc>
        <w:tc>
          <w:tcPr>
            <w:tcW w:w="9719" w:type="dxa"/>
            <w:gridSpan w:val="2"/>
            <w:vAlign w:val="center"/>
          </w:tcPr>
          <w:p w14:paraId="7B691EA9" w14:textId="77777777" w:rsidR="00686882" w:rsidRPr="001701D6" w:rsidRDefault="006C09FA" w:rsidP="006C09FA">
            <w:pPr>
              <w:numPr>
                <w:ilvl w:val="0"/>
                <w:numId w:val="6"/>
              </w:numPr>
              <w:spacing w:after="160" w:line="259" w:lineRule="auto"/>
              <w:contextualSpacing/>
              <w:rPr>
                <w:rFonts w:ascii="Calibri" w:hAnsi="Calibri"/>
                <w:i/>
                <w:iCs/>
              </w:rPr>
            </w:pPr>
            <w:r w:rsidRPr="001701D6">
              <w:rPr>
                <w:rFonts w:ascii="Calibri" w:hAnsi="Calibri"/>
              </w:rPr>
              <w:t>The task could have been adjusted to focus more on the conceptual understandings behind the procedures.</w:t>
            </w:r>
          </w:p>
          <w:p w14:paraId="7FAE9C03" w14:textId="50924798" w:rsidR="006C09FA" w:rsidRPr="001701D6" w:rsidRDefault="006C09FA">
            <w:pPr>
              <w:numPr>
                <w:ilvl w:val="1"/>
                <w:numId w:val="6"/>
              </w:numPr>
              <w:spacing w:after="160" w:line="259" w:lineRule="auto"/>
              <w:contextualSpacing/>
              <w:rPr>
                <w:rFonts w:ascii="Calibri" w:hAnsi="Calibri"/>
                <w:i/>
                <w:iCs/>
              </w:rPr>
            </w:pPr>
            <w:r w:rsidRPr="001701D6">
              <w:rPr>
                <w:rFonts w:ascii="Calibri" w:hAnsi="Calibri"/>
                <w:i/>
                <w:iCs/>
                <w:sz w:val="18"/>
                <w:szCs w:val="18"/>
              </w:rPr>
              <w:t>“The task was very procedural and the questions didn't open students up to talking about how manipulating the above would have an effect on the graph. For instance, how does graph one relate to graph 2? Describe the difference between this graph and that graph given equations. How can you sketch the graph of the following? Should graphs been projected for reference?”</w:t>
            </w:r>
          </w:p>
        </w:tc>
      </w:tr>
    </w:tbl>
    <w:p w14:paraId="782F55FF" w14:textId="77777777" w:rsidR="00686882" w:rsidRPr="001701D6" w:rsidRDefault="00686882" w:rsidP="00686882">
      <w:pPr>
        <w:rPr>
          <w:rFonts w:ascii="Calibri" w:hAnsi="Calibri"/>
        </w:rPr>
      </w:pPr>
    </w:p>
    <w:tbl>
      <w:tblPr>
        <w:tblStyle w:val="TableGrid511"/>
        <w:tblW w:w="10885" w:type="dxa"/>
        <w:tblLook w:val="04A0" w:firstRow="1" w:lastRow="0" w:firstColumn="1" w:lastColumn="0" w:noHBand="0" w:noVBand="1"/>
      </w:tblPr>
      <w:tblGrid>
        <w:gridCol w:w="1597"/>
        <w:gridCol w:w="9288"/>
      </w:tblGrid>
      <w:tr w:rsidR="00686882" w:rsidRPr="00686882" w14:paraId="507A07A4" w14:textId="77777777" w:rsidTr="00845854">
        <w:trPr>
          <w:trHeight w:val="336"/>
        </w:trPr>
        <w:tc>
          <w:tcPr>
            <w:tcW w:w="10885" w:type="dxa"/>
            <w:gridSpan w:val="2"/>
            <w:shd w:val="clear" w:color="auto" w:fill="002060"/>
            <w:vAlign w:val="center"/>
          </w:tcPr>
          <w:p w14:paraId="4B031644" w14:textId="77777777" w:rsidR="00686882" w:rsidRPr="00686882" w:rsidRDefault="00686882" w:rsidP="00686882">
            <w:pPr>
              <w:spacing w:after="160" w:line="259" w:lineRule="auto"/>
              <w:rPr>
                <w:rFonts w:ascii="Franklin Gothic Heavy" w:hAnsi="Franklin Gothic Heavy"/>
                <w:sz w:val="24"/>
                <w:szCs w:val="24"/>
              </w:rPr>
            </w:pPr>
            <w:r w:rsidRPr="00686882">
              <w:rPr>
                <w:rFonts w:ascii="Franklin Gothic Heavy" w:hAnsi="Franklin Gothic Heavy"/>
                <w:color w:val="FFFFFF" w:themeColor="background1"/>
                <w:sz w:val="24"/>
                <w:szCs w:val="24"/>
              </w:rPr>
              <w:t>Calibrating on High-Quality Feedback</w:t>
            </w:r>
          </w:p>
        </w:tc>
      </w:tr>
      <w:tr w:rsidR="00686882" w:rsidRPr="00686882" w14:paraId="1F9138B4" w14:textId="77777777" w:rsidTr="00652CE1">
        <w:trPr>
          <w:trHeight w:val="440"/>
        </w:trPr>
        <w:tc>
          <w:tcPr>
            <w:tcW w:w="1597" w:type="dxa"/>
            <w:vAlign w:val="center"/>
          </w:tcPr>
          <w:p w14:paraId="74840FB8" w14:textId="77777777" w:rsidR="00686882" w:rsidRPr="001701D6" w:rsidRDefault="00686882" w:rsidP="006C0578">
            <w:pPr>
              <w:spacing w:line="259" w:lineRule="auto"/>
              <w:jc w:val="center"/>
              <w:rPr>
                <w:rFonts w:ascii="Calibri" w:hAnsi="Calibri"/>
                <w:b/>
                <w:bCs/>
                <w:sz w:val="18"/>
                <w:szCs w:val="18"/>
              </w:rPr>
            </w:pPr>
            <w:r w:rsidRPr="001701D6">
              <w:rPr>
                <w:rFonts w:ascii="Calibri" w:hAnsi="Calibri"/>
                <w:b/>
                <w:bCs/>
              </w:rPr>
              <w:t>Questions</w:t>
            </w:r>
          </w:p>
          <w:p w14:paraId="095BEA54" w14:textId="77777777" w:rsidR="00686882" w:rsidRPr="00686882" w:rsidRDefault="00686882" w:rsidP="006C0578">
            <w:pPr>
              <w:spacing w:line="259" w:lineRule="auto"/>
              <w:jc w:val="center"/>
              <w:rPr>
                <w:rFonts w:ascii="Franklin Gothic Book" w:hAnsi="Franklin Gothic Book"/>
              </w:rPr>
            </w:pPr>
            <w:r w:rsidRPr="001701D6">
              <w:rPr>
                <w:rFonts w:ascii="Calibri" w:hAnsi="Calibri"/>
                <w:sz w:val="16"/>
                <w:szCs w:val="16"/>
              </w:rPr>
              <w:t>FOR THE EDUCATOR</w:t>
            </w:r>
          </w:p>
        </w:tc>
        <w:tc>
          <w:tcPr>
            <w:tcW w:w="9288" w:type="dxa"/>
            <w:vAlign w:val="center"/>
          </w:tcPr>
          <w:p w14:paraId="1B89A555" w14:textId="23204733" w:rsidR="00686882" w:rsidRPr="001701D6" w:rsidRDefault="00552BEE" w:rsidP="006C09FA">
            <w:pPr>
              <w:numPr>
                <w:ilvl w:val="0"/>
                <w:numId w:val="6"/>
              </w:numPr>
              <w:spacing w:line="259" w:lineRule="auto"/>
              <w:ind w:left="504"/>
              <w:contextualSpacing/>
              <w:rPr>
                <w:rFonts w:ascii="Calibri" w:hAnsi="Calibri"/>
              </w:rPr>
            </w:pPr>
            <w:r>
              <w:rPr>
                <w:rFonts w:ascii="Calibri" w:hAnsi="Calibri"/>
              </w:rPr>
              <w:t>“</w:t>
            </w:r>
            <w:r w:rsidR="003B3C66" w:rsidRPr="001701D6">
              <w:rPr>
                <w:rFonts w:ascii="Calibri" w:hAnsi="Calibri"/>
              </w:rPr>
              <w:t>This class example leans heavily on auditory processing (listening)</w:t>
            </w:r>
            <w:r w:rsidR="00131D85" w:rsidRPr="001701D6">
              <w:rPr>
                <w:rFonts w:ascii="Calibri" w:hAnsi="Calibri"/>
              </w:rPr>
              <w:t>. H</w:t>
            </w:r>
            <w:r w:rsidR="003B3C66" w:rsidRPr="001701D6">
              <w:rPr>
                <w:rFonts w:ascii="Calibri" w:hAnsi="Calibri"/>
              </w:rPr>
              <w:t>ow could we support all learners by providing more visual supports?</w:t>
            </w:r>
            <w:r>
              <w:rPr>
                <w:rFonts w:ascii="Calibri" w:hAnsi="Calibri"/>
              </w:rPr>
              <w:t>”</w:t>
            </w:r>
          </w:p>
          <w:p w14:paraId="7CBDFC9E" w14:textId="11679C98" w:rsidR="003B3C66" w:rsidRPr="001701D6" w:rsidRDefault="00552BEE" w:rsidP="006C0578">
            <w:pPr>
              <w:numPr>
                <w:ilvl w:val="0"/>
                <w:numId w:val="6"/>
              </w:numPr>
              <w:spacing w:line="259" w:lineRule="auto"/>
              <w:ind w:left="504"/>
              <w:contextualSpacing/>
              <w:rPr>
                <w:rFonts w:ascii="Calibri" w:hAnsi="Calibri"/>
              </w:rPr>
            </w:pPr>
            <w:r>
              <w:rPr>
                <w:rFonts w:ascii="Calibri" w:hAnsi="Calibri"/>
              </w:rPr>
              <w:t>“</w:t>
            </w:r>
            <w:r w:rsidR="003B3C66" w:rsidRPr="001701D6">
              <w:rPr>
                <w:rFonts w:ascii="Calibri" w:hAnsi="Calibri"/>
              </w:rPr>
              <w:t>Do you feel like you were able to identify whether all students had mastered the skill? If so, what data from that segment supports that? If not, what could you have done to get a better sense of whether all students hit mastery?</w:t>
            </w:r>
            <w:r>
              <w:rPr>
                <w:rFonts w:ascii="Calibri" w:hAnsi="Calibri"/>
              </w:rPr>
              <w:t>”</w:t>
            </w:r>
          </w:p>
        </w:tc>
      </w:tr>
      <w:tr w:rsidR="00686882" w:rsidRPr="00686882" w14:paraId="1F9D1512" w14:textId="77777777" w:rsidTr="006C0578">
        <w:trPr>
          <w:trHeight w:val="530"/>
        </w:trPr>
        <w:tc>
          <w:tcPr>
            <w:tcW w:w="1597" w:type="dxa"/>
            <w:vAlign w:val="center"/>
          </w:tcPr>
          <w:p w14:paraId="21391C3F" w14:textId="77777777" w:rsidR="00686882" w:rsidRPr="001701D6" w:rsidRDefault="00686882" w:rsidP="006C0578">
            <w:pPr>
              <w:spacing w:line="259" w:lineRule="auto"/>
              <w:jc w:val="center"/>
              <w:rPr>
                <w:rFonts w:ascii="Calibri" w:hAnsi="Calibri"/>
                <w:sz w:val="16"/>
                <w:szCs w:val="16"/>
              </w:rPr>
            </w:pPr>
            <w:r w:rsidRPr="001701D6">
              <w:rPr>
                <w:rFonts w:ascii="Calibri" w:hAnsi="Calibri"/>
                <w:sz w:val="16"/>
                <w:szCs w:val="16"/>
              </w:rPr>
              <w:t>RECOMMENDED</w:t>
            </w:r>
          </w:p>
          <w:p w14:paraId="26FD61F9" w14:textId="77777777" w:rsidR="00686882" w:rsidRPr="00686882" w:rsidRDefault="00686882" w:rsidP="006C0578">
            <w:pPr>
              <w:spacing w:line="259" w:lineRule="auto"/>
              <w:jc w:val="center"/>
              <w:rPr>
                <w:rFonts w:ascii="Franklin Gothic Book" w:hAnsi="Franklin Gothic Book"/>
                <w:b/>
                <w:bCs/>
              </w:rPr>
            </w:pPr>
            <w:r w:rsidRPr="001701D6">
              <w:rPr>
                <w:rFonts w:ascii="Calibri" w:hAnsi="Calibri"/>
                <w:b/>
                <w:bCs/>
              </w:rPr>
              <w:t>Next Steps</w:t>
            </w:r>
          </w:p>
        </w:tc>
        <w:tc>
          <w:tcPr>
            <w:tcW w:w="9288" w:type="dxa"/>
            <w:vAlign w:val="center"/>
          </w:tcPr>
          <w:p w14:paraId="1234F93C" w14:textId="52C6C26A" w:rsidR="00686882" w:rsidRPr="001701D6" w:rsidRDefault="00552BEE" w:rsidP="006C09FA">
            <w:pPr>
              <w:numPr>
                <w:ilvl w:val="0"/>
                <w:numId w:val="7"/>
              </w:numPr>
              <w:spacing w:line="259" w:lineRule="auto"/>
              <w:ind w:left="504"/>
              <w:contextualSpacing/>
              <w:rPr>
                <w:rFonts w:ascii="Calibri" w:hAnsi="Calibri"/>
              </w:rPr>
            </w:pPr>
            <w:r>
              <w:rPr>
                <w:rFonts w:ascii="Calibri" w:hAnsi="Calibri"/>
              </w:rPr>
              <w:t>“</w:t>
            </w:r>
            <w:r w:rsidR="006C09FA" w:rsidRPr="001701D6">
              <w:rPr>
                <w:rFonts w:ascii="Calibri" w:hAnsi="Calibri"/>
              </w:rPr>
              <w:t xml:space="preserve">As a next step, I would think about ways to shift the heavy lifting from </w:t>
            </w:r>
            <w:r w:rsidR="00131D85" w:rsidRPr="001701D6">
              <w:rPr>
                <w:rFonts w:ascii="Calibri" w:hAnsi="Calibri"/>
              </w:rPr>
              <w:t>you</w:t>
            </w:r>
            <w:r w:rsidR="006C09FA" w:rsidRPr="001701D6">
              <w:rPr>
                <w:rFonts w:ascii="Calibri" w:hAnsi="Calibri"/>
              </w:rPr>
              <w:t xml:space="preserve"> to the students. Strategies like a gallery walk where students can analyze and comment on the work of their peers may be one way to include more students throughout the instructional time.</w:t>
            </w:r>
            <w:r>
              <w:rPr>
                <w:rFonts w:ascii="Calibri" w:hAnsi="Calibri"/>
              </w:rPr>
              <w:t>”</w:t>
            </w:r>
          </w:p>
          <w:p w14:paraId="78138332" w14:textId="32242253" w:rsidR="003B3C66" w:rsidRPr="001701D6" w:rsidRDefault="00552BEE" w:rsidP="006C0578">
            <w:pPr>
              <w:numPr>
                <w:ilvl w:val="0"/>
                <w:numId w:val="7"/>
              </w:numPr>
              <w:spacing w:line="259" w:lineRule="auto"/>
              <w:ind w:left="504"/>
              <w:contextualSpacing/>
              <w:rPr>
                <w:rFonts w:ascii="Calibri" w:hAnsi="Calibri"/>
              </w:rPr>
            </w:pPr>
            <w:r>
              <w:rPr>
                <w:rFonts w:ascii="Calibri" w:hAnsi="Calibri"/>
              </w:rPr>
              <w:t>“</w:t>
            </w:r>
            <w:r w:rsidR="003B3C66" w:rsidRPr="001701D6">
              <w:rPr>
                <w:rFonts w:ascii="Calibri" w:hAnsi="Calibri"/>
              </w:rPr>
              <w:t xml:space="preserve">It would be helpful to bring the graphing element into the models within the classroom (shared on the board). There are many times </w:t>
            </w:r>
            <w:r w:rsidR="00131D85" w:rsidRPr="001701D6">
              <w:rPr>
                <w:rFonts w:ascii="Calibri" w:hAnsi="Calibri"/>
              </w:rPr>
              <w:t>you</w:t>
            </w:r>
            <w:r w:rsidR="003B3C66" w:rsidRPr="001701D6">
              <w:rPr>
                <w:rFonts w:ascii="Calibri" w:hAnsi="Calibri"/>
              </w:rPr>
              <w:t xml:space="preserve"> instructed the students to look at a graph, but it would have been made even more powerful to look at it together. Additionally instead of so much oral response, backing up that oral response with written work (either ask a student to scribe or show their work on the projector, or write on the whiteboard.</w:t>
            </w:r>
            <w:r>
              <w:rPr>
                <w:rFonts w:ascii="Calibri" w:hAnsi="Calibri"/>
              </w:rPr>
              <w:t>”</w:t>
            </w:r>
          </w:p>
        </w:tc>
      </w:tr>
    </w:tbl>
    <w:p w14:paraId="4729F778" w14:textId="51938CB3" w:rsidR="00EE37B0" w:rsidRPr="001701D6" w:rsidRDefault="00EE37B0">
      <w:pPr>
        <w:rPr>
          <w:rFonts w:ascii="Calibri" w:hAnsi="Calibri"/>
        </w:rPr>
        <w:sectPr w:rsidR="00EE37B0" w:rsidRPr="001701D6" w:rsidSect="00E10AF1">
          <w:pgSz w:w="12240" w:h="15840"/>
          <w:pgMar w:top="720" w:right="720" w:bottom="720" w:left="720" w:header="720" w:footer="720" w:gutter="0"/>
          <w:cols w:space="720"/>
          <w:docGrid w:linePitch="360"/>
        </w:sectPr>
      </w:pPr>
    </w:p>
    <w:p w14:paraId="262DC8D1" w14:textId="069C904A" w:rsidR="008907A6" w:rsidRPr="00845854" w:rsidRDefault="007301A7" w:rsidP="00845854">
      <w:pPr>
        <w:pStyle w:val="Heading1"/>
        <w:spacing w:before="0"/>
        <w:rPr>
          <w:rFonts w:ascii="Franklin Gothic Heavy" w:hAnsi="Franklin Gothic Heavy"/>
        </w:rPr>
      </w:pPr>
      <w:bookmarkStart w:id="31" w:name="appendix"/>
      <w:bookmarkEnd w:id="31"/>
      <w:r w:rsidRPr="00845854">
        <w:rPr>
          <w:rFonts w:ascii="Franklin Gothic Heavy" w:hAnsi="Franklin Gothic Heavy"/>
        </w:rPr>
        <w:lastRenderedPageBreak/>
        <w:t>Appendix A: Focus Elements &amp; OPTIC Content Fellows’ Culturally Responsive Look-Fors</w:t>
      </w:r>
    </w:p>
    <w:tbl>
      <w:tblPr>
        <w:tblStyle w:val="TableGrid"/>
        <w:tblW w:w="14427" w:type="dxa"/>
        <w:tblLook w:val="04A0" w:firstRow="1" w:lastRow="0" w:firstColumn="1" w:lastColumn="0" w:noHBand="0" w:noVBand="1"/>
      </w:tblPr>
      <w:tblGrid>
        <w:gridCol w:w="3088"/>
        <w:gridCol w:w="6277"/>
        <w:gridCol w:w="5062"/>
      </w:tblGrid>
      <w:tr w:rsidR="007301A7" w14:paraId="261A0811" w14:textId="77777777" w:rsidTr="00B7258F">
        <w:trPr>
          <w:trHeight w:val="926"/>
        </w:trPr>
        <w:tc>
          <w:tcPr>
            <w:tcW w:w="3088" w:type="dxa"/>
            <w:vAlign w:val="center"/>
          </w:tcPr>
          <w:p w14:paraId="2C4D07A1" w14:textId="1A965F01" w:rsidR="007301A7" w:rsidRPr="007301A7" w:rsidRDefault="007301A7" w:rsidP="007301A7">
            <w:pPr>
              <w:jc w:val="center"/>
              <w:rPr>
                <w:rFonts w:ascii="Franklin Gothic Heavy" w:hAnsi="Franklin Gothic Heavy"/>
              </w:rPr>
            </w:pPr>
            <w:r w:rsidRPr="007301A7">
              <w:rPr>
                <w:rFonts w:ascii="Franklin Gothic Heavy" w:hAnsi="Franklin Gothic Heavy"/>
              </w:rPr>
              <w:t>Focus Element &amp; Proficient Descriptor from the Classroom Model Rubric</w:t>
            </w:r>
          </w:p>
        </w:tc>
        <w:tc>
          <w:tcPr>
            <w:tcW w:w="6277" w:type="dxa"/>
            <w:vAlign w:val="center"/>
          </w:tcPr>
          <w:p w14:paraId="222A69C1" w14:textId="1ED0FB15" w:rsidR="007301A7" w:rsidRPr="007301A7" w:rsidRDefault="007301A7" w:rsidP="007301A7">
            <w:pPr>
              <w:jc w:val="center"/>
              <w:rPr>
                <w:rFonts w:ascii="Franklin Gothic Heavy" w:hAnsi="Franklin Gothic Heavy"/>
              </w:rPr>
            </w:pPr>
            <w:r w:rsidRPr="007301A7">
              <w:rPr>
                <w:rFonts w:ascii="Franklin Gothic Heavy" w:hAnsi="Franklin Gothic Heavy"/>
              </w:rPr>
              <w:t>Teacher Look-Fors</w:t>
            </w:r>
          </w:p>
        </w:tc>
        <w:tc>
          <w:tcPr>
            <w:tcW w:w="5062" w:type="dxa"/>
            <w:vAlign w:val="center"/>
          </w:tcPr>
          <w:p w14:paraId="5027E8C7" w14:textId="4B80F9B2" w:rsidR="007301A7" w:rsidRPr="007301A7" w:rsidRDefault="007301A7" w:rsidP="007301A7">
            <w:pPr>
              <w:jc w:val="center"/>
              <w:rPr>
                <w:rFonts w:ascii="Franklin Gothic Heavy" w:hAnsi="Franklin Gothic Heavy"/>
              </w:rPr>
            </w:pPr>
            <w:r w:rsidRPr="007301A7">
              <w:rPr>
                <w:rFonts w:ascii="Franklin Gothic Heavy" w:hAnsi="Franklin Gothic Heavy"/>
              </w:rPr>
              <w:t>Student Look-Fors</w:t>
            </w:r>
          </w:p>
        </w:tc>
      </w:tr>
      <w:tr w:rsidR="009765F9" w14:paraId="551E149C" w14:textId="77777777" w:rsidTr="00B7258F">
        <w:trPr>
          <w:trHeight w:val="1499"/>
        </w:trPr>
        <w:tc>
          <w:tcPr>
            <w:tcW w:w="3088" w:type="dxa"/>
            <w:shd w:val="clear" w:color="auto" w:fill="DEEAF6" w:themeFill="accent5" w:themeFillTint="33"/>
          </w:tcPr>
          <w:p w14:paraId="203C7A40" w14:textId="77777777" w:rsidR="009765F9" w:rsidRPr="001701D6" w:rsidRDefault="009765F9" w:rsidP="009765F9">
            <w:pPr>
              <w:rPr>
                <w:rFonts w:ascii="Calibri" w:hAnsi="Calibri"/>
                <w:b/>
                <w:bCs/>
              </w:rPr>
            </w:pPr>
            <w:r w:rsidRPr="001701D6">
              <w:rPr>
                <w:rFonts w:ascii="Calibri" w:hAnsi="Calibri"/>
                <w:b/>
                <w:bCs/>
              </w:rPr>
              <w:t>I-A-1 Subject Matter Knowledge</w:t>
            </w:r>
          </w:p>
          <w:p w14:paraId="4FB42B9F" w14:textId="45BA24DC" w:rsidR="009765F9" w:rsidRPr="007301A7" w:rsidRDefault="009765F9" w:rsidP="009765F9">
            <w:pPr>
              <w:rPr>
                <w:rFonts w:ascii="Franklin Gothic Book" w:hAnsi="Franklin Gothic Book"/>
                <w:i/>
                <w:iCs/>
              </w:rPr>
            </w:pPr>
            <w:r w:rsidRPr="001701D6">
              <w:rPr>
                <w:rFonts w:ascii="Calibri" w:hAnsi="Calibri"/>
                <w:i/>
                <w:iCs/>
                <w:sz w:val="18"/>
                <w:szCs w:val="18"/>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c>
          <w:tcPr>
            <w:tcW w:w="6277" w:type="dxa"/>
            <w:shd w:val="clear" w:color="auto" w:fill="DEEAF6" w:themeFill="accent5" w:themeFillTint="33"/>
          </w:tcPr>
          <w:p w14:paraId="58932C97" w14:textId="77777777" w:rsidR="00693561" w:rsidRPr="00693561" w:rsidRDefault="00693561" w:rsidP="00B7258F">
            <w:pPr>
              <w:numPr>
                <w:ilvl w:val="0"/>
                <w:numId w:val="45"/>
              </w:numPr>
              <w:ind w:left="360"/>
            </w:pPr>
            <w:r w:rsidRPr="00693561">
              <w:t>Implements questions, tasks, and activities that are aligned to grade-level standards</w:t>
            </w:r>
          </w:p>
          <w:p w14:paraId="21227A25" w14:textId="77777777" w:rsidR="00693561" w:rsidRPr="00693561" w:rsidRDefault="00693561" w:rsidP="00B7258F">
            <w:pPr>
              <w:numPr>
                <w:ilvl w:val="0"/>
                <w:numId w:val="45"/>
              </w:numPr>
              <w:ind w:left="360"/>
            </w:pPr>
            <w:r w:rsidRPr="00693561">
              <w:t>Uses culturally responsive curricular materials and instructional supports that allow students to synthesize content and connect it to their own lives</w:t>
            </w:r>
          </w:p>
          <w:p w14:paraId="42B49663" w14:textId="77777777" w:rsidR="00693561" w:rsidRPr="00693561" w:rsidRDefault="00693561" w:rsidP="00B7258F">
            <w:pPr>
              <w:numPr>
                <w:ilvl w:val="0"/>
                <w:numId w:val="45"/>
              </w:numPr>
              <w:ind w:left="360"/>
            </w:pPr>
            <w:r w:rsidRPr="00693561">
              <w:t>Facilitates academic conversations that center student voice and leadership</w:t>
            </w:r>
          </w:p>
          <w:p w14:paraId="24FA2F9B" w14:textId="77777777" w:rsidR="00693561" w:rsidRPr="00693561" w:rsidRDefault="00693561" w:rsidP="00B7258F">
            <w:pPr>
              <w:numPr>
                <w:ilvl w:val="0"/>
                <w:numId w:val="45"/>
              </w:numPr>
              <w:ind w:left="360"/>
            </w:pPr>
            <w:r w:rsidRPr="00693561">
              <w:t>Uses open-ended questioning to push student thinking toward learning targets</w:t>
            </w:r>
          </w:p>
          <w:p w14:paraId="2D010668" w14:textId="77777777" w:rsidR="00693561" w:rsidRPr="00693561" w:rsidRDefault="00693561" w:rsidP="00B7258F">
            <w:pPr>
              <w:numPr>
                <w:ilvl w:val="0"/>
                <w:numId w:val="45"/>
              </w:numPr>
              <w:ind w:left="360"/>
            </w:pPr>
            <w:r w:rsidRPr="00693561">
              <w:t>When needed, provides direct instruction and scaffolds to support academic skill development</w:t>
            </w:r>
          </w:p>
          <w:p w14:paraId="1B5F86FF" w14:textId="77777777" w:rsidR="00693561" w:rsidRPr="00693561" w:rsidRDefault="00693561" w:rsidP="00B7258F">
            <w:pPr>
              <w:numPr>
                <w:ilvl w:val="0"/>
                <w:numId w:val="45"/>
              </w:numPr>
              <w:ind w:left="360"/>
            </w:pPr>
            <w:r w:rsidRPr="00693561">
              <w:t>Provides just-in-time supports to scaffold grade-level content, as opposed to spending large amounts of time teaching pre-grade standards</w:t>
            </w:r>
          </w:p>
          <w:p w14:paraId="3ACA957E" w14:textId="77777777" w:rsidR="00693561" w:rsidRPr="00693561" w:rsidRDefault="00693561" w:rsidP="00B7258F">
            <w:pPr>
              <w:numPr>
                <w:ilvl w:val="0"/>
                <w:numId w:val="45"/>
              </w:numPr>
              <w:ind w:left="360"/>
            </w:pPr>
            <w:r w:rsidRPr="00693561">
              <w:t>Implements lessons that will support students’ grade-level work</w:t>
            </w:r>
          </w:p>
          <w:p w14:paraId="08D5C6BD" w14:textId="77777777" w:rsidR="00693561" w:rsidRPr="00693561" w:rsidRDefault="00693561" w:rsidP="00B7258F">
            <w:pPr>
              <w:numPr>
                <w:ilvl w:val="0"/>
                <w:numId w:val="45"/>
              </w:numPr>
              <w:ind w:left="360"/>
            </w:pPr>
            <w:r w:rsidRPr="00693561">
              <w:t>Implements lessons that help students build sociopolitical awareness (e.g., connecting content to relevant systems of power and oppression)</w:t>
            </w:r>
          </w:p>
          <w:p w14:paraId="05890228" w14:textId="77777777" w:rsidR="00693561" w:rsidRPr="00B7258F" w:rsidRDefault="00693561" w:rsidP="00B7258F">
            <w:pPr>
              <w:numPr>
                <w:ilvl w:val="0"/>
                <w:numId w:val="45"/>
              </w:numPr>
              <w:ind w:left="360"/>
            </w:pPr>
            <w:r w:rsidRPr="00693561">
              <w:rPr>
                <w:b/>
                <w:bCs/>
              </w:rPr>
              <w:t xml:space="preserve">In ELA: </w:t>
            </w:r>
            <w:r w:rsidRPr="00693561">
              <w:t>Implements tasks and questions to support students to interrogate the sources, perspectives, and biases of a text, and interrogates the texts themselves prior to delivering content</w:t>
            </w:r>
          </w:p>
          <w:p w14:paraId="4DFA5C7C" w14:textId="53DAA216" w:rsidR="009765F9" w:rsidRPr="00B7258F" w:rsidRDefault="00693561" w:rsidP="00B7258F">
            <w:pPr>
              <w:numPr>
                <w:ilvl w:val="0"/>
                <w:numId w:val="45"/>
              </w:numPr>
              <w:ind w:left="360"/>
            </w:pPr>
            <w:r w:rsidRPr="00B7258F">
              <w:rPr>
                <w:b/>
                <w:bCs/>
              </w:rPr>
              <w:t xml:space="preserve">In Math: </w:t>
            </w:r>
            <w:r w:rsidRPr="00B7258F">
              <w:t>Attends to the conceptual and procedural language of a content standard</w:t>
            </w:r>
          </w:p>
        </w:tc>
        <w:tc>
          <w:tcPr>
            <w:tcW w:w="5062" w:type="dxa"/>
            <w:shd w:val="clear" w:color="auto" w:fill="DEEAF6" w:themeFill="accent5" w:themeFillTint="33"/>
          </w:tcPr>
          <w:p w14:paraId="4D12342A" w14:textId="77777777" w:rsidR="00693561" w:rsidRPr="00B7258F" w:rsidRDefault="00693561" w:rsidP="00B7258F">
            <w:pPr>
              <w:pStyle w:val="ListParagraph"/>
              <w:numPr>
                <w:ilvl w:val="0"/>
                <w:numId w:val="45"/>
              </w:numPr>
              <w:spacing w:line="259" w:lineRule="auto"/>
              <w:ind w:left="144" w:hanging="144"/>
              <w:contextualSpacing w:val="0"/>
            </w:pPr>
            <w:r w:rsidRPr="00B7258F">
              <w:t>Do most or all of the thinking in the lesson</w:t>
            </w:r>
          </w:p>
          <w:p w14:paraId="4E6800B4" w14:textId="77777777" w:rsidR="00693561" w:rsidRPr="00B7258F" w:rsidRDefault="00693561" w:rsidP="00B7258F">
            <w:pPr>
              <w:pStyle w:val="ListParagraph"/>
              <w:numPr>
                <w:ilvl w:val="0"/>
                <w:numId w:val="45"/>
              </w:numPr>
              <w:spacing w:line="259" w:lineRule="auto"/>
              <w:ind w:left="144" w:hanging="144"/>
              <w:contextualSpacing w:val="0"/>
            </w:pPr>
            <w:r w:rsidRPr="00B7258F">
              <w:t>Engage in a collaborative dialogue with one another about the content</w:t>
            </w:r>
          </w:p>
          <w:p w14:paraId="06EFE43E" w14:textId="77777777" w:rsidR="00693561" w:rsidRPr="00B7258F" w:rsidRDefault="00693561" w:rsidP="00B7258F">
            <w:pPr>
              <w:pStyle w:val="ListParagraph"/>
              <w:numPr>
                <w:ilvl w:val="0"/>
                <w:numId w:val="45"/>
              </w:numPr>
              <w:spacing w:line="259" w:lineRule="auto"/>
              <w:ind w:left="144" w:hanging="144"/>
              <w:contextualSpacing w:val="0"/>
            </w:pPr>
            <w:r w:rsidRPr="00B7258F">
              <w:t>Use precise, academic vocabulary</w:t>
            </w:r>
          </w:p>
          <w:p w14:paraId="3C13D2C0" w14:textId="77777777" w:rsidR="00693561" w:rsidRPr="00B7258F" w:rsidRDefault="00693561" w:rsidP="00B7258F">
            <w:pPr>
              <w:pStyle w:val="ListParagraph"/>
              <w:numPr>
                <w:ilvl w:val="0"/>
                <w:numId w:val="45"/>
              </w:numPr>
              <w:spacing w:line="259" w:lineRule="auto"/>
              <w:ind w:left="144" w:hanging="144"/>
              <w:contextualSpacing w:val="0"/>
            </w:pPr>
            <w:r w:rsidRPr="00B7258F">
              <w:rPr>
                <w:b/>
                <w:bCs/>
              </w:rPr>
              <w:t xml:space="preserve">In ELA: </w:t>
            </w:r>
            <w:r w:rsidRPr="00B7258F">
              <w:t>Interrogate the sources, perspectives, and biases of the text</w:t>
            </w:r>
          </w:p>
          <w:p w14:paraId="5F88DA61" w14:textId="77777777" w:rsidR="00693561" w:rsidRPr="00B7258F" w:rsidRDefault="00693561" w:rsidP="00B7258F">
            <w:pPr>
              <w:pStyle w:val="ListParagraph"/>
              <w:numPr>
                <w:ilvl w:val="0"/>
                <w:numId w:val="45"/>
              </w:numPr>
              <w:spacing w:line="259" w:lineRule="auto"/>
              <w:ind w:left="144" w:hanging="144"/>
              <w:contextualSpacing w:val="0"/>
            </w:pPr>
            <w:r w:rsidRPr="00B7258F">
              <w:rPr>
                <w:b/>
                <w:bCs/>
              </w:rPr>
              <w:t xml:space="preserve">In ELA: </w:t>
            </w:r>
            <w:r w:rsidRPr="00B7258F">
              <w:t>Use evidence from the text to support nuanced, grade-level reasoning</w:t>
            </w:r>
          </w:p>
          <w:p w14:paraId="0139CBC9" w14:textId="77777777" w:rsidR="00693561" w:rsidRPr="00B7258F" w:rsidRDefault="00693561" w:rsidP="00B7258F">
            <w:pPr>
              <w:pStyle w:val="ListParagraph"/>
              <w:numPr>
                <w:ilvl w:val="0"/>
                <w:numId w:val="45"/>
              </w:numPr>
              <w:spacing w:line="259" w:lineRule="auto"/>
              <w:ind w:left="144" w:hanging="144"/>
              <w:contextualSpacing w:val="0"/>
            </w:pPr>
            <w:r w:rsidRPr="00B7258F">
              <w:rPr>
                <w:b/>
                <w:bCs/>
              </w:rPr>
              <w:t xml:space="preserve">In ELA: </w:t>
            </w:r>
            <w:r w:rsidRPr="00B7258F">
              <w:t>Read, write, and discuss content that demonstrates comprehension of content from various perspectives</w:t>
            </w:r>
          </w:p>
          <w:p w14:paraId="18BAE634" w14:textId="214B9F49" w:rsidR="009765F9" w:rsidRPr="00B7258F" w:rsidRDefault="00693561" w:rsidP="00B7258F">
            <w:pPr>
              <w:pStyle w:val="ListParagraph"/>
              <w:numPr>
                <w:ilvl w:val="0"/>
                <w:numId w:val="45"/>
              </w:numPr>
              <w:spacing w:line="259" w:lineRule="auto"/>
              <w:ind w:left="144" w:hanging="144"/>
              <w:contextualSpacing w:val="0"/>
            </w:pPr>
            <w:r w:rsidRPr="00B7258F">
              <w:rPr>
                <w:b/>
                <w:bCs/>
              </w:rPr>
              <w:t xml:space="preserve">In Math: </w:t>
            </w:r>
            <w:r w:rsidRPr="00B7258F">
              <w:t>Understand the “why” of math procedures, demonstrating a conceptual understanding</w:t>
            </w:r>
          </w:p>
        </w:tc>
      </w:tr>
    </w:tbl>
    <w:p w14:paraId="6CC6E84C" w14:textId="77777777" w:rsidR="00B7258F" w:rsidRDefault="00B7258F">
      <w:r>
        <w:br w:type="page"/>
      </w:r>
    </w:p>
    <w:tbl>
      <w:tblPr>
        <w:tblStyle w:val="TableGrid"/>
        <w:tblW w:w="0" w:type="auto"/>
        <w:tblLook w:val="04A0" w:firstRow="1" w:lastRow="0" w:firstColumn="1" w:lastColumn="0" w:noHBand="0" w:noVBand="1"/>
      </w:tblPr>
      <w:tblGrid>
        <w:gridCol w:w="3055"/>
        <w:gridCol w:w="6210"/>
        <w:gridCol w:w="5008"/>
      </w:tblGrid>
      <w:tr w:rsidR="00B7258F" w14:paraId="27671076" w14:textId="77777777" w:rsidTr="00B7258F">
        <w:trPr>
          <w:trHeight w:val="989"/>
        </w:trPr>
        <w:tc>
          <w:tcPr>
            <w:tcW w:w="3055" w:type="dxa"/>
            <w:shd w:val="clear" w:color="auto" w:fill="FFFFFF" w:themeFill="background1"/>
            <w:vAlign w:val="center"/>
          </w:tcPr>
          <w:p w14:paraId="5BA1EAE3" w14:textId="1E0714FD" w:rsidR="00B7258F" w:rsidRPr="001701D6" w:rsidRDefault="00B7258F" w:rsidP="00B7258F">
            <w:pPr>
              <w:jc w:val="center"/>
              <w:rPr>
                <w:rFonts w:ascii="Calibri" w:hAnsi="Calibri"/>
                <w:b/>
                <w:bCs/>
              </w:rPr>
            </w:pPr>
            <w:r w:rsidRPr="007301A7">
              <w:rPr>
                <w:rFonts w:ascii="Franklin Gothic Heavy" w:hAnsi="Franklin Gothic Heavy"/>
              </w:rPr>
              <w:lastRenderedPageBreak/>
              <w:t>Focus Element &amp; Proficient Descriptor from the Classroom Model Rubric</w:t>
            </w:r>
          </w:p>
        </w:tc>
        <w:tc>
          <w:tcPr>
            <w:tcW w:w="6210" w:type="dxa"/>
            <w:shd w:val="clear" w:color="auto" w:fill="FFFFFF" w:themeFill="background1"/>
            <w:vAlign w:val="center"/>
          </w:tcPr>
          <w:p w14:paraId="6DBCE6F8" w14:textId="10BCF9D1" w:rsidR="00B7258F" w:rsidRPr="00B7258F" w:rsidRDefault="00B7258F" w:rsidP="00B7258F">
            <w:pPr>
              <w:contextualSpacing/>
              <w:jc w:val="center"/>
            </w:pPr>
            <w:r w:rsidRPr="007301A7">
              <w:rPr>
                <w:rFonts w:ascii="Franklin Gothic Heavy" w:hAnsi="Franklin Gothic Heavy"/>
              </w:rPr>
              <w:t>Teacher Look-Fors</w:t>
            </w:r>
          </w:p>
        </w:tc>
        <w:tc>
          <w:tcPr>
            <w:tcW w:w="5008" w:type="dxa"/>
            <w:shd w:val="clear" w:color="auto" w:fill="FFFFFF" w:themeFill="background1"/>
            <w:vAlign w:val="center"/>
          </w:tcPr>
          <w:p w14:paraId="02F5B680" w14:textId="3CC87A7A" w:rsidR="00B7258F" w:rsidRPr="00B7258F" w:rsidRDefault="00B7258F" w:rsidP="00B7258F">
            <w:pPr>
              <w:jc w:val="center"/>
            </w:pPr>
            <w:r w:rsidRPr="00B7258F">
              <w:rPr>
                <w:rFonts w:ascii="Franklin Gothic Heavy" w:hAnsi="Franklin Gothic Heavy"/>
              </w:rPr>
              <w:t>Student Look-Fors</w:t>
            </w:r>
          </w:p>
        </w:tc>
      </w:tr>
      <w:tr w:rsidR="009765F9" w14:paraId="18B5A3E7" w14:textId="77777777" w:rsidTr="00B7258F">
        <w:trPr>
          <w:trHeight w:val="989"/>
        </w:trPr>
        <w:tc>
          <w:tcPr>
            <w:tcW w:w="3055" w:type="dxa"/>
            <w:shd w:val="clear" w:color="auto" w:fill="DEEAF6" w:themeFill="accent5" w:themeFillTint="33"/>
          </w:tcPr>
          <w:p w14:paraId="379E65F1" w14:textId="657C4DF0" w:rsidR="009765F9" w:rsidRPr="001701D6" w:rsidRDefault="009765F9" w:rsidP="009765F9">
            <w:pPr>
              <w:rPr>
                <w:rFonts w:ascii="Calibri" w:hAnsi="Calibri"/>
                <w:b/>
                <w:bCs/>
              </w:rPr>
            </w:pPr>
            <w:r w:rsidRPr="001701D6">
              <w:rPr>
                <w:rFonts w:ascii="Calibri" w:hAnsi="Calibri"/>
                <w:b/>
                <w:bCs/>
              </w:rPr>
              <w:t>I-A-3 Well-Structured Units and Lessons</w:t>
            </w:r>
          </w:p>
          <w:p w14:paraId="7E097597" w14:textId="2729287E" w:rsidR="009765F9" w:rsidRDefault="009765F9" w:rsidP="009765F9">
            <w:pPr>
              <w:rPr>
                <w:rFonts w:ascii="Franklin Gothic Book" w:hAnsi="Franklin Gothic Book"/>
              </w:rPr>
            </w:pPr>
            <w:r w:rsidRPr="001701D6">
              <w:rPr>
                <w:rFonts w:ascii="Calibri" w:hAnsi="Calibri"/>
                <w:i/>
                <w:iCs/>
                <w:sz w:val="18"/>
                <w:szCs w:val="18"/>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are able to learn the knowledge and skills defined in state standards/local curricula.</w:t>
            </w:r>
          </w:p>
        </w:tc>
        <w:tc>
          <w:tcPr>
            <w:tcW w:w="6210" w:type="dxa"/>
            <w:shd w:val="clear" w:color="auto" w:fill="DEEAF6" w:themeFill="accent5" w:themeFillTint="33"/>
          </w:tcPr>
          <w:p w14:paraId="6F4DE973" w14:textId="77777777" w:rsidR="00B7258F" w:rsidRPr="00B7258F" w:rsidRDefault="00B7258F" w:rsidP="00B7258F">
            <w:pPr>
              <w:numPr>
                <w:ilvl w:val="0"/>
                <w:numId w:val="48"/>
              </w:numPr>
              <w:spacing w:line="259" w:lineRule="auto"/>
              <w:ind w:left="144" w:hanging="144"/>
              <w:contextualSpacing/>
            </w:pPr>
            <w:r w:rsidRPr="00B7258F">
              <w:t>Implements lessons to meet grade-level learning targets</w:t>
            </w:r>
          </w:p>
          <w:p w14:paraId="1B01C855" w14:textId="77777777" w:rsidR="00B7258F" w:rsidRPr="00B7258F" w:rsidRDefault="00B7258F" w:rsidP="00B7258F">
            <w:pPr>
              <w:numPr>
                <w:ilvl w:val="0"/>
                <w:numId w:val="48"/>
              </w:numPr>
              <w:spacing w:line="259" w:lineRule="auto"/>
              <w:ind w:left="144" w:hanging="144"/>
              <w:contextualSpacing/>
            </w:pPr>
            <w:r w:rsidRPr="00B7258F">
              <w:t>Implements lessons that increase student engagement and leverages students linguistic, cultural, experiential and social- emotional assets</w:t>
            </w:r>
          </w:p>
          <w:p w14:paraId="2E6F198E" w14:textId="77777777" w:rsidR="00B7258F" w:rsidRPr="00B7258F" w:rsidRDefault="00B7258F" w:rsidP="00B7258F">
            <w:pPr>
              <w:numPr>
                <w:ilvl w:val="0"/>
                <w:numId w:val="48"/>
              </w:numPr>
              <w:spacing w:line="259" w:lineRule="auto"/>
              <w:ind w:left="144" w:hanging="144"/>
              <w:contextualSpacing/>
            </w:pPr>
            <w:r w:rsidRPr="00B7258F">
              <w:t>Helps students understand how the content is relevant to their lives</w:t>
            </w:r>
          </w:p>
          <w:p w14:paraId="77342AA8" w14:textId="77777777" w:rsidR="00B7258F" w:rsidRPr="00B7258F" w:rsidRDefault="00B7258F" w:rsidP="00B7258F">
            <w:pPr>
              <w:numPr>
                <w:ilvl w:val="0"/>
                <w:numId w:val="48"/>
              </w:numPr>
              <w:spacing w:line="259" w:lineRule="auto"/>
              <w:ind w:left="144" w:hanging="144"/>
              <w:contextualSpacing/>
            </w:pPr>
            <w:r w:rsidRPr="00B7258F">
              <w:t>Asks higher-order thinking questions to ensure students reach the learning target by the end of the lesson</w:t>
            </w:r>
          </w:p>
          <w:p w14:paraId="27557993" w14:textId="77777777" w:rsidR="00B7258F" w:rsidRPr="00B7258F" w:rsidRDefault="00B7258F" w:rsidP="00B7258F">
            <w:pPr>
              <w:numPr>
                <w:ilvl w:val="0"/>
                <w:numId w:val="48"/>
              </w:numPr>
              <w:spacing w:line="259" w:lineRule="auto"/>
              <w:ind w:left="144" w:hanging="144"/>
              <w:contextualSpacing/>
            </w:pPr>
            <w:r w:rsidRPr="00B7258F">
              <w:t>Implements lessons that are well-paced with activities that build towards learning targets</w:t>
            </w:r>
          </w:p>
          <w:p w14:paraId="1525D0B3" w14:textId="77777777" w:rsidR="00B7258F" w:rsidRPr="00B7258F" w:rsidRDefault="00B7258F" w:rsidP="00B7258F">
            <w:pPr>
              <w:numPr>
                <w:ilvl w:val="0"/>
                <w:numId w:val="48"/>
              </w:numPr>
              <w:spacing w:line="259" w:lineRule="auto"/>
              <w:ind w:left="144" w:hanging="144"/>
              <w:contextualSpacing/>
            </w:pPr>
            <w:r w:rsidRPr="00B7258F">
              <w:t>Builds frequent checks for understanding into lessons</w:t>
            </w:r>
          </w:p>
          <w:p w14:paraId="66C423C3" w14:textId="77777777" w:rsidR="00B7258F" w:rsidRPr="00B7258F" w:rsidRDefault="00B7258F" w:rsidP="00B7258F">
            <w:pPr>
              <w:numPr>
                <w:ilvl w:val="0"/>
                <w:numId w:val="48"/>
              </w:numPr>
              <w:spacing w:line="259" w:lineRule="auto"/>
              <w:ind w:left="144" w:hanging="144"/>
              <w:contextualSpacing/>
            </w:pPr>
            <w:r w:rsidRPr="00B7258F">
              <w:t xml:space="preserve">Builds in opportunities for students to contribute their own knowledge </w:t>
            </w:r>
          </w:p>
          <w:p w14:paraId="4BF128A7" w14:textId="22F571CE" w:rsidR="009765F9" w:rsidRPr="00B7258F" w:rsidRDefault="00B7258F" w:rsidP="00B7258F">
            <w:pPr>
              <w:numPr>
                <w:ilvl w:val="0"/>
                <w:numId w:val="48"/>
              </w:numPr>
              <w:spacing w:line="259" w:lineRule="auto"/>
              <w:ind w:left="144" w:hanging="144"/>
              <w:contextualSpacing/>
            </w:pPr>
            <w:r w:rsidRPr="00B7258F">
              <w:t>Provides intentional scaffolds and supports (e.g., question sequences, rubrics, sentence stems)</w:t>
            </w:r>
          </w:p>
        </w:tc>
        <w:tc>
          <w:tcPr>
            <w:tcW w:w="5008" w:type="dxa"/>
            <w:shd w:val="clear" w:color="auto" w:fill="DEEAF6" w:themeFill="accent5" w:themeFillTint="33"/>
          </w:tcPr>
          <w:p w14:paraId="4922D09C" w14:textId="77777777" w:rsidR="00B7258F" w:rsidRPr="00B7258F" w:rsidRDefault="00B7258F" w:rsidP="00B7258F">
            <w:pPr>
              <w:pStyle w:val="ListParagraph"/>
              <w:numPr>
                <w:ilvl w:val="0"/>
                <w:numId w:val="48"/>
              </w:numPr>
              <w:spacing w:line="259" w:lineRule="auto"/>
              <w:ind w:left="144" w:hanging="144"/>
              <w:contextualSpacing w:val="0"/>
            </w:pPr>
            <w:r w:rsidRPr="00B7258F">
              <w:t>Work collaboratively in flexible groupings</w:t>
            </w:r>
          </w:p>
          <w:p w14:paraId="57A9BC80" w14:textId="77777777" w:rsidR="00B7258F" w:rsidRPr="00B7258F" w:rsidRDefault="00B7258F" w:rsidP="00B7258F">
            <w:pPr>
              <w:pStyle w:val="ListParagraph"/>
              <w:numPr>
                <w:ilvl w:val="0"/>
                <w:numId w:val="48"/>
              </w:numPr>
              <w:spacing w:line="259" w:lineRule="auto"/>
              <w:ind w:left="144" w:hanging="144"/>
              <w:contextualSpacing w:val="0"/>
            </w:pPr>
            <w:r w:rsidRPr="00B7258F">
              <w:t>Reflect on their learning with limited teacher support</w:t>
            </w:r>
          </w:p>
          <w:p w14:paraId="25B14D73" w14:textId="77777777" w:rsidR="00B7258F" w:rsidRPr="00B7258F" w:rsidRDefault="00B7258F" w:rsidP="00B7258F">
            <w:pPr>
              <w:pStyle w:val="ListParagraph"/>
              <w:numPr>
                <w:ilvl w:val="0"/>
                <w:numId w:val="48"/>
              </w:numPr>
              <w:spacing w:line="259" w:lineRule="auto"/>
              <w:ind w:left="144" w:hanging="144"/>
              <w:contextualSpacing w:val="0"/>
            </w:pPr>
            <w:r w:rsidRPr="00B7258F">
              <w:t>Understand and can articulate the purpose of the lesson and unit</w:t>
            </w:r>
          </w:p>
          <w:p w14:paraId="1DF4EB2D" w14:textId="77777777" w:rsidR="00B7258F" w:rsidRPr="00B7258F" w:rsidRDefault="00B7258F" w:rsidP="00B7258F">
            <w:pPr>
              <w:pStyle w:val="ListParagraph"/>
              <w:numPr>
                <w:ilvl w:val="0"/>
                <w:numId w:val="48"/>
              </w:numPr>
              <w:spacing w:line="259" w:lineRule="auto"/>
              <w:ind w:left="144" w:hanging="144"/>
              <w:contextualSpacing w:val="0"/>
            </w:pPr>
            <w:r w:rsidRPr="00B7258F">
              <w:t>Can access the content and achieve the learning targets</w:t>
            </w:r>
          </w:p>
          <w:p w14:paraId="57EEF23E" w14:textId="77777777" w:rsidR="00B7258F" w:rsidRPr="00B7258F" w:rsidRDefault="00B7258F" w:rsidP="00B7258F">
            <w:pPr>
              <w:pStyle w:val="ListParagraph"/>
              <w:numPr>
                <w:ilvl w:val="0"/>
                <w:numId w:val="48"/>
              </w:numPr>
              <w:spacing w:line="259" w:lineRule="auto"/>
              <w:ind w:left="144" w:hanging="144"/>
              <w:contextualSpacing w:val="0"/>
            </w:pPr>
            <w:r w:rsidRPr="00B7258F">
              <w:t>Demonstrate gradual progress toward grade-level learning targets</w:t>
            </w:r>
          </w:p>
          <w:p w14:paraId="04D006A6" w14:textId="77777777" w:rsidR="00B7258F" w:rsidRPr="00B7258F" w:rsidRDefault="00B7258F" w:rsidP="00B7258F">
            <w:pPr>
              <w:pStyle w:val="ListParagraph"/>
              <w:numPr>
                <w:ilvl w:val="0"/>
                <w:numId w:val="48"/>
              </w:numPr>
              <w:spacing w:line="259" w:lineRule="auto"/>
              <w:ind w:left="144" w:hanging="144"/>
              <w:contextualSpacing w:val="0"/>
            </w:pPr>
            <w:r w:rsidRPr="00B7258F">
              <w:t>When needed, demonstrate they are prepared for the lesson or activity</w:t>
            </w:r>
          </w:p>
          <w:p w14:paraId="7DB15FD0" w14:textId="77777777" w:rsidR="009765F9" w:rsidRPr="00B7258F" w:rsidRDefault="009765F9" w:rsidP="00B7258F">
            <w:pPr>
              <w:ind w:left="144"/>
            </w:pPr>
          </w:p>
        </w:tc>
      </w:tr>
      <w:tr w:rsidR="009765F9" w14:paraId="45F77C9D" w14:textId="77777777" w:rsidTr="00B7258F">
        <w:trPr>
          <w:trHeight w:val="989"/>
        </w:trPr>
        <w:tc>
          <w:tcPr>
            <w:tcW w:w="3055" w:type="dxa"/>
          </w:tcPr>
          <w:p w14:paraId="0D0132A5" w14:textId="3DA6DB69" w:rsidR="009765F9" w:rsidRPr="001701D6" w:rsidRDefault="009765F9" w:rsidP="009765F9">
            <w:pPr>
              <w:spacing w:line="259" w:lineRule="auto"/>
              <w:rPr>
                <w:rFonts w:ascii="Calibri" w:hAnsi="Calibri"/>
                <w:b/>
                <w:bCs/>
              </w:rPr>
            </w:pPr>
            <w:r w:rsidRPr="001701D6">
              <w:rPr>
                <w:rFonts w:ascii="Calibri" w:hAnsi="Calibri"/>
                <w:b/>
                <w:bCs/>
              </w:rPr>
              <w:t>I-B-2 Adjustments to Practice</w:t>
            </w:r>
          </w:p>
          <w:p w14:paraId="0B5D99C8" w14:textId="00F63AC8" w:rsidR="009765F9" w:rsidRPr="007301A7" w:rsidRDefault="009765F9" w:rsidP="009765F9">
            <w:pPr>
              <w:spacing w:line="259" w:lineRule="auto"/>
              <w:rPr>
                <w:rFonts w:ascii="Franklin Gothic Book" w:hAnsi="Franklin Gothic Book"/>
                <w:b/>
                <w:bCs/>
              </w:rPr>
            </w:pPr>
            <w:r w:rsidRPr="001701D6">
              <w:rPr>
                <w:rFonts w:ascii="Calibri" w:hAnsi="Calibri"/>
                <w:i/>
                <w:iCs/>
                <w:sz w:val="18"/>
                <w:szCs w:val="18"/>
              </w:rPr>
              <w:t>Analyzes results from a variety of assessments to determine progress toward intended outcomes and uses these findings to adjust practice and identify and/or implement differentiated interventions and enhancements for students.</w:t>
            </w:r>
          </w:p>
        </w:tc>
        <w:tc>
          <w:tcPr>
            <w:tcW w:w="6210" w:type="dxa"/>
          </w:tcPr>
          <w:p w14:paraId="3EBC0EED" w14:textId="77777777" w:rsidR="00B7258F" w:rsidRPr="00B7258F" w:rsidRDefault="00B7258F" w:rsidP="00B7258F">
            <w:pPr>
              <w:numPr>
                <w:ilvl w:val="0"/>
                <w:numId w:val="48"/>
              </w:numPr>
              <w:spacing w:line="259" w:lineRule="auto"/>
              <w:ind w:left="144" w:hanging="144"/>
              <w:contextualSpacing/>
            </w:pPr>
            <w:r w:rsidRPr="00B7258F">
              <w:t>Collects meaningful data throughout the lesson on student understanding</w:t>
            </w:r>
          </w:p>
          <w:p w14:paraId="4F95664D" w14:textId="77777777" w:rsidR="00B7258F" w:rsidRPr="00B7258F" w:rsidRDefault="00B7258F" w:rsidP="00B7258F">
            <w:pPr>
              <w:numPr>
                <w:ilvl w:val="0"/>
                <w:numId w:val="48"/>
              </w:numPr>
              <w:spacing w:line="259" w:lineRule="auto"/>
              <w:ind w:left="144" w:hanging="144"/>
              <w:contextualSpacing/>
            </w:pPr>
            <w:r w:rsidRPr="00B7258F">
              <w:t>Uses the data to provide targeted scaffolded supports and opportunities to accelerate learning, when needed</w:t>
            </w:r>
          </w:p>
          <w:p w14:paraId="31826766" w14:textId="77777777" w:rsidR="00B7258F" w:rsidRPr="00B7258F" w:rsidRDefault="00B7258F" w:rsidP="00B7258F">
            <w:pPr>
              <w:numPr>
                <w:ilvl w:val="0"/>
                <w:numId w:val="48"/>
              </w:numPr>
              <w:spacing w:line="259" w:lineRule="auto"/>
              <w:ind w:left="144" w:hanging="144"/>
              <w:contextualSpacing/>
            </w:pPr>
            <w:r w:rsidRPr="00B7258F">
              <w:t xml:space="preserve">Uses the data to co-create student learning goals </w:t>
            </w:r>
          </w:p>
          <w:p w14:paraId="72C57C35" w14:textId="77777777" w:rsidR="00B7258F" w:rsidRPr="00B7258F" w:rsidRDefault="00B7258F" w:rsidP="00B7258F">
            <w:pPr>
              <w:numPr>
                <w:ilvl w:val="0"/>
                <w:numId w:val="48"/>
              </w:numPr>
              <w:spacing w:line="259" w:lineRule="auto"/>
              <w:ind w:left="144" w:hanging="144"/>
              <w:contextualSpacing/>
            </w:pPr>
            <w:r w:rsidRPr="00B7258F">
              <w:t>Asks responsive questions</w:t>
            </w:r>
          </w:p>
          <w:p w14:paraId="1D3AFA63" w14:textId="77777777" w:rsidR="00B7258F" w:rsidRPr="00B7258F" w:rsidRDefault="00B7258F" w:rsidP="00B7258F">
            <w:pPr>
              <w:numPr>
                <w:ilvl w:val="0"/>
                <w:numId w:val="48"/>
              </w:numPr>
              <w:spacing w:line="259" w:lineRule="auto"/>
              <w:ind w:left="144" w:hanging="144"/>
              <w:contextualSpacing/>
            </w:pPr>
            <w:r w:rsidRPr="00B7258F">
              <w:t xml:space="preserve">Provides in-the-moment feedback to students </w:t>
            </w:r>
          </w:p>
          <w:p w14:paraId="7AA468A0" w14:textId="77777777" w:rsidR="00B7258F" w:rsidRPr="00B7258F" w:rsidRDefault="00B7258F" w:rsidP="00B7258F">
            <w:pPr>
              <w:numPr>
                <w:ilvl w:val="0"/>
                <w:numId w:val="48"/>
              </w:numPr>
              <w:spacing w:line="259" w:lineRule="auto"/>
              <w:ind w:left="144" w:hanging="144"/>
              <w:contextualSpacing/>
            </w:pPr>
            <w:r w:rsidRPr="00B7258F">
              <w:t>Provides a variety of ways for students to demonstrate learning</w:t>
            </w:r>
          </w:p>
          <w:p w14:paraId="73A3B6D5" w14:textId="77777777" w:rsidR="00B7258F" w:rsidRPr="00B7258F" w:rsidRDefault="00B7258F" w:rsidP="00B7258F">
            <w:pPr>
              <w:numPr>
                <w:ilvl w:val="0"/>
                <w:numId w:val="48"/>
              </w:numPr>
              <w:spacing w:line="259" w:lineRule="auto"/>
              <w:ind w:left="144" w:hanging="144"/>
              <w:contextualSpacing/>
            </w:pPr>
            <w:r w:rsidRPr="00B7258F">
              <w:t>Adjusts tasks to meet the needs of individual learners to demonstrate mastery of skill</w:t>
            </w:r>
          </w:p>
          <w:p w14:paraId="20E13E5D" w14:textId="1E02FCAA" w:rsidR="009765F9" w:rsidRPr="00B7258F" w:rsidRDefault="00B7258F" w:rsidP="00B7258F">
            <w:pPr>
              <w:numPr>
                <w:ilvl w:val="0"/>
                <w:numId w:val="48"/>
              </w:numPr>
              <w:spacing w:line="259" w:lineRule="auto"/>
              <w:ind w:left="144" w:hanging="144"/>
              <w:contextualSpacing/>
            </w:pPr>
            <w:r w:rsidRPr="00B7258F">
              <w:rPr>
                <w:b/>
                <w:bCs/>
              </w:rPr>
              <w:t xml:space="preserve">In Math: </w:t>
            </w:r>
            <w:r w:rsidRPr="00B7258F">
              <w:t>Highlights and provides support for students to work through common misconceptions</w:t>
            </w:r>
          </w:p>
        </w:tc>
        <w:tc>
          <w:tcPr>
            <w:tcW w:w="5008" w:type="dxa"/>
          </w:tcPr>
          <w:p w14:paraId="672EB736" w14:textId="77777777" w:rsidR="00B7258F" w:rsidRPr="00B7258F" w:rsidRDefault="00B7258F" w:rsidP="00B7258F">
            <w:pPr>
              <w:pStyle w:val="ListParagraph"/>
              <w:numPr>
                <w:ilvl w:val="0"/>
                <w:numId w:val="45"/>
              </w:numPr>
              <w:spacing w:line="259" w:lineRule="auto"/>
              <w:ind w:left="144" w:hanging="144"/>
              <w:contextualSpacing w:val="0"/>
            </w:pPr>
            <w:r w:rsidRPr="00B7258F">
              <w:t xml:space="preserve">Self-assess their learning and progress </w:t>
            </w:r>
          </w:p>
          <w:p w14:paraId="063778E6" w14:textId="77777777" w:rsidR="00B7258F" w:rsidRPr="00B7258F" w:rsidRDefault="00B7258F" w:rsidP="00B7258F">
            <w:pPr>
              <w:pStyle w:val="ListParagraph"/>
              <w:numPr>
                <w:ilvl w:val="0"/>
                <w:numId w:val="45"/>
              </w:numPr>
              <w:spacing w:line="259" w:lineRule="auto"/>
              <w:ind w:left="144" w:hanging="144"/>
              <w:contextualSpacing w:val="0"/>
            </w:pPr>
            <w:r w:rsidRPr="00B7258F">
              <w:t>Advocate for themselves when they need additional supports, and can explain specifically where they need support</w:t>
            </w:r>
          </w:p>
          <w:p w14:paraId="7A523BF1" w14:textId="77777777" w:rsidR="00B7258F" w:rsidRPr="00B7258F" w:rsidRDefault="00B7258F" w:rsidP="00B7258F">
            <w:pPr>
              <w:pStyle w:val="ListParagraph"/>
              <w:numPr>
                <w:ilvl w:val="0"/>
                <w:numId w:val="45"/>
              </w:numPr>
              <w:spacing w:line="259" w:lineRule="auto"/>
              <w:ind w:left="144" w:hanging="144"/>
              <w:contextualSpacing w:val="0"/>
            </w:pPr>
            <w:r w:rsidRPr="00B7258F">
              <w:t>Provide feedback to the teacher on their learning and experience in the class</w:t>
            </w:r>
          </w:p>
          <w:p w14:paraId="7C222BCE" w14:textId="71F74D30" w:rsidR="009765F9" w:rsidRPr="00B7258F" w:rsidRDefault="00B7258F" w:rsidP="00B7258F">
            <w:pPr>
              <w:pStyle w:val="ListParagraph"/>
              <w:numPr>
                <w:ilvl w:val="0"/>
                <w:numId w:val="45"/>
              </w:numPr>
              <w:spacing w:line="259" w:lineRule="auto"/>
              <w:ind w:left="144" w:hanging="144"/>
              <w:contextualSpacing w:val="0"/>
            </w:pPr>
            <w:r w:rsidRPr="00B7258F">
              <w:t>Regularly receive academic feedback from the teacher</w:t>
            </w:r>
          </w:p>
        </w:tc>
      </w:tr>
    </w:tbl>
    <w:p w14:paraId="66687358" w14:textId="77777777" w:rsidR="00B7258F" w:rsidRDefault="00B7258F">
      <w:r>
        <w:br w:type="page"/>
      </w:r>
    </w:p>
    <w:tbl>
      <w:tblPr>
        <w:tblStyle w:val="TableGrid"/>
        <w:tblW w:w="0" w:type="auto"/>
        <w:tblLook w:val="04A0" w:firstRow="1" w:lastRow="0" w:firstColumn="1" w:lastColumn="0" w:noHBand="0" w:noVBand="1"/>
      </w:tblPr>
      <w:tblGrid>
        <w:gridCol w:w="3055"/>
        <w:gridCol w:w="6210"/>
        <w:gridCol w:w="5008"/>
      </w:tblGrid>
      <w:tr w:rsidR="00B7258F" w14:paraId="4A0D463D" w14:textId="77777777" w:rsidTr="00B7258F">
        <w:trPr>
          <w:trHeight w:val="989"/>
        </w:trPr>
        <w:tc>
          <w:tcPr>
            <w:tcW w:w="3055" w:type="dxa"/>
            <w:shd w:val="clear" w:color="auto" w:fill="FFFFFF" w:themeFill="background1"/>
            <w:vAlign w:val="center"/>
          </w:tcPr>
          <w:p w14:paraId="15CC924C" w14:textId="67500010" w:rsidR="00B7258F" w:rsidRPr="001701D6" w:rsidRDefault="00B7258F" w:rsidP="00B7258F">
            <w:pPr>
              <w:jc w:val="center"/>
              <w:rPr>
                <w:rFonts w:ascii="Calibri" w:hAnsi="Calibri"/>
                <w:b/>
                <w:bCs/>
              </w:rPr>
            </w:pPr>
            <w:r w:rsidRPr="007301A7">
              <w:rPr>
                <w:rFonts w:ascii="Franklin Gothic Heavy" w:hAnsi="Franklin Gothic Heavy"/>
              </w:rPr>
              <w:lastRenderedPageBreak/>
              <w:t>Focus Element &amp; Proficient Descriptor from the Classroom Model Rubric</w:t>
            </w:r>
          </w:p>
        </w:tc>
        <w:tc>
          <w:tcPr>
            <w:tcW w:w="6210" w:type="dxa"/>
            <w:shd w:val="clear" w:color="auto" w:fill="FFFFFF" w:themeFill="background1"/>
            <w:vAlign w:val="center"/>
          </w:tcPr>
          <w:p w14:paraId="641537A3" w14:textId="031F5469" w:rsidR="00B7258F" w:rsidRPr="00B7258F" w:rsidRDefault="00B7258F" w:rsidP="00B7258F">
            <w:pPr>
              <w:ind w:left="144"/>
              <w:jc w:val="center"/>
            </w:pPr>
            <w:r w:rsidRPr="007301A7">
              <w:rPr>
                <w:rFonts w:ascii="Franklin Gothic Heavy" w:hAnsi="Franklin Gothic Heavy"/>
              </w:rPr>
              <w:t>Teacher Look-Fors</w:t>
            </w:r>
          </w:p>
        </w:tc>
        <w:tc>
          <w:tcPr>
            <w:tcW w:w="5008" w:type="dxa"/>
            <w:shd w:val="clear" w:color="auto" w:fill="FFFFFF" w:themeFill="background1"/>
            <w:vAlign w:val="center"/>
          </w:tcPr>
          <w:p w14:paraId="1D0453BD" w14:textId="63F5F784" w:rsidR="00B7258F" w:rsidRPr="00B7258F" w:rsidRDefault="00B7258F" w:rsidP="00B7258F">
            <w:pPr>
              <w:ind w:left="-216"/>
              <w:jc w:val="center"/>
            </w:pPr>
            <w:r w:rsidRPr="007301A7">
              <w:rPr>
                <w:rFonts w:ascii="Franklin Gothic Heavy" w:hAnsi="Franklin Gothic Heavy"/>
              </w:rPr>
              <w:t>Student Look-Fors</w:t>
            </w:r>
          </w:p>
        </w:tc>
      </w:tr>
      <w:tr w:rsidR="009765F9" w14:paraId="0B683EDB" w14:textId="77777777" w:rsidTr="00B7258F">
        <w:trPr>
          <w:trHeight w:val="989"/>
        </w:trPr>
        <w:tc>
          <w:tcPr>
            <w:tcW w:w="3055" w:type="dxa"/>
            <w:shd w:val="clear" w:color="auto" w:fill="DEEAF6" w:themeFill="accent5" w:themeFillTint="33"/>
          </w:tcPr>
          <w:p w14:paraId="555125B1" w14:textId="25CA8BF8" w:rsidR="009765F9" w:rsidRPr="001701D6" w:rsidRDefault="009765F9" w:rsidP="009765F9">
            <w:pPr>
              <w:spacing w:after="160" w:line="259" w:lineRule="auto"/>
              <w:rPr>
                <w:rFonts w:ascii="Calibri" w:hAnsi="Calibri"/>
                <w:b/>
                <w:bCs/>
              </w:rPr>
            </w:pPr>
            <w:r w:rsidRPr="001701D6">
              <w:rPr>
                <w:rFonts w:ascii="Calibri" w:hAnsi="Calibri"/>
                <w:b/>
                <w:bCs/>
              </w:rPr>
              <w:t>II-A-2 Student Engagement</w:t>
            </w:r>
          </w:p>
          <w:p w14:paraId="427479C3" w14:textId="111F2EFB" w:rsidR="009765F9" w:rsidRDefault="009765F9" w:rsidP="009765F9">
            <w:pPr>
              <w:rPr>
                <w:rFonts w:ascii="Franklin Gothic Book" w:hAnsi="Franklin Gothic Book"/>
              </w:rPr>
            </w:pPr>
            <w:r w:rsidRPr="001701D6">
              <w:rPr>
                <w:rFonts w:ascii="Calibri" w:hAnsi="Calibri"/>
                <w:i/>
                <w:iCs/>
                <w:sz w:val="18"/>
                <w:szCs w:val="18"/>
              </w:rPr>
              <w:t>Consistently uses instructional practices that are likely to motivate and engage most students in the content of the lesson.</w:t>
            </w:r>
          </w:p>
        </w:tc>
        <w:tc>
          <w:tcPr>
            <w:tcW w:w="6210" w:type="dxa"/>
            <w:shd w:val="clear" w:color="auto" w:fill="DEEAF6" w:themeFill="accent5" w:themeFillTint="33"/>
          </w:tcPr>
          <w:p w14:paraId="419B571B" w14:textId="77777777" w:rsidR="00B7258F" w:rsidRPr="00B7258F" w:rsidRDefault="00B7258F" w:rsidP="00B7258F">
            <w:pPr>
              <w:numPr>
                <w:ilvl w:val="0"/>
                <w:numId w:val="48"/>
              </w:numPr>
              <w:ind w:left="144"/>
            </w:pPr>
            <w:r w:rsidRPr="00B7258F">
              <w:t>Provides multiple options for students to engage in learning and demonstrate their progress</w:t>
            </w:r>
          </w:p>
          <w:p w14:paraId="7F698417" w14:textId="77777777" w:rsidR="00B7258F" w:rsidRPr="00B7258F" w:rsidRDefault="00B7258F" w:rsidP="00B7258F">
            <w:pPr>
              <w:numPr>
                <w:ilvl w:val="0"/>
                <w:numId w:val="48"/>
              </w:numPr>
              <w:ind w:left="144"/>
            </w:pPr>
            <w:r w:rsidRPr="00B7258F">
              <w:t>Provides opportunities and supports for students to lead or design their own learning</w:t>
            </w:r>
          </w:p>
          <w:p w14:paraId="0DFD6C08" w14:textId="77777777" w:rsidR="00B7258F" w:rsidRPr="00B7258F" w:rsidRDefault="00B7258F" w:rsidP="00B7258F">
            <w:pPr>
              <w:numPr>
                <w:ilvl w:val="0"/>
                <w:numId w:val="48"/>
              </w:numPr>
              <w:ind w:left="144"/>
            </w:pPr>
            <w:r w:rsidRPr="00B7258F">
              <w:t xml:space="preserve">Provides positive feedback to encourage student effort </w:t>
            </w:r>
          </w:p>
          <w:p w14:paraId="4E26242E" w14:textId="77777777" w:rsidR="00B7258F" w:rsidRPr="00B7258F" w:rsidRDefault="00B7258F" w:rsidP="00B7258F">
            <w:pPr>
              <w:numPr>
                <w:ilvl w:val="0"/>
                <w:numId w:val="48"/>
              </w:numPr>
              <w:ind w:left="144"/>
            </w:pPr>
            <w:r w:rsidRPr="00B7258F">
              <w:t>Communicates warmth and mutual respect in interactions with students</w:t>
            </w:r>
          </w:p>
          <w:p w14:paraId="0664D254" w14:textId="77777777" w:rsidR="00B7258F" w:rsidRPr="00B7258F" w:rsidRDefault="00B7258F" w:rsidP="00B7258F">
            <w:pPr>
              <w:numPr>
                <w:ilvl w:val="0"/>
                <w:numId w:val="48"/>
              </w:numPr>
              <w:ind w:left="144"/>
            </w:pPr>
            <w:r w:rsidRPr="00B7258F">
              <w:rPr>
                <w:b/>
                <w:bCs/>
              </w:rPr>
              <w:t xml:space="preserve">In ELA: </w:t>
            </w:r>
            <w:r w:rsidRPr="00B7258F">
              <w:t>Chooses texts that draws on students cultural and linguistic experiences where students independently and collaboratively make connections to their own lives</w:t>
            </w:r>
          </w:p>
          <w:p w14:paraId="097008CE" w14:textId="6BA725DF" w:rsidR="009765F9" w:rsidRPr="00B7258F" w:rsidRDefault="00B7258F" w:rsidP="00B7258F">
            <w:pPr>
              <w:numPr>
                <w:ilvl w:val="0"/>
                <w:numId w:val="48"/>
              </w:numPr>
              <w:ind w:left="144"/>
            </w:pPr>
            <w:r w:rsidRPr="00B7258F">
              <w:rPr>
                <w:b/>
                <w:bCs/>
              </w:rPr>
              <w:t xml:space="preserve">In Math: </w:t>
            </w:r>
            <w:r w:rsidRPr="00B7258F">
              <w:t>Situates the mathematical concepts and processes within a realistic context to help students connect the learning to their lives</w:t>
            </w:r>
          </w:p>
        </w:tc>
        <w:tc>
          <w:tcPr>
            <w:tcW w:w="5008" w:type="dxa"/>
            <w:shd w:val="clear" w:color="auto" w:fill="DEEAF6" w:themeFill="accent5" w:themeFillTint="33"/>
          </w:tcPr>
          <w:p w14:paraId="4C0A263E" w14:textId="77777777" w:rsidR="00B7258F" w:rsidRPr="00B7258F" w:rsidRDefault="00B7258F" w:rsidP="00B7258F">
            <w:pPr>
              <w:numPr>
                <w:ilvl w:val="0"/>
                <w:numId w:val="45"/>
              </w:numPr>
              <w:spacing w:line="259" w:lineRule="auto"/>
              <w:ind w:left="144" w:hanging="144"/>
            </w:pPr>
            <w:r w:rsidRPr="00B7258F">
              <w:t>Build their own positive identities as learners in the classroom</w:t>
            </w:r>
          </w:p>
          <w:p w14:paraId="3C69FE6D" w14:textId="77777777" w:rsidR="00B7258F" w:rsidRPr="00B7258F" w:rsidRDefault="00B7258F" w:rsidP="00B7258F">
            <w:pPr>
              <w:numPr>
                <w:ilvl w:val="0"/>
                <w:numId w:val="45"/>
              </w:numPr>
              <w:spacing w:line="259" w:lineRule="auto"/>
              <w:ind w:left="144" w:hanging="144"/>
            </w:pPr>
            <w:r w:rsidRPr="00B7258F">
              <w:t>Do most or all of the thinking in the lesson</w:t>
            </w:r>
          </w:p>
          <w:p w14:paraId="495276A3" w14:textId="77777777" w:rsidR="00B7258F" w:rsidRPr="00B7258F" w:rsidRDefault="00B7258F" w:rsidP="00B7258F">
            <w:pPr>
              <w:numPr>
                <w:ilvl w:val="0"/>
                <w:numId w:val="45"/>
              </w:numPr>
              <w:spacing w:line="259" w:lineRule="auto"/>
              <w:ind w:left="144" w:hanging="144"/>
            </w:pPr>
            <w:r w:rsidRPr="00B7258F">
              <w:t>Collaborate with one another</w:t>
            </w:r>
          </w:p>
          <w:p w14:paraId="7B9E1949" w14:textId="77777777" w:rsidR="00B7258F" w:rsidRPr="00B7258F" w:rsidRDefault="00B7258F" w:rsidP="00B7258F">
            <w:pPr>
              <w:numPr>
                <w:ilvl w:val="0"/>
                <w:numId w:val="45"/>
              </w:numPr>
              <w:spacing w:line="259" w:lineRule="auto"/>
              <w:ind w:left="144" w:hanging="144"/>
            </w:pPr>
            <w:r w:rsidRPr="00B7258F">
              <w:t>Ask questions about what they are learning</w:t>
            </w:r>
          </w:p>
          <w:p w14:paraId="3370119A" w14:textId="77777777" w:rsidR="00B7258F" w:rsidRPr="00B7258F" w:rsidRDefault="00B7258F" w:rsidP="00B7258F">
            <w:pPr>
              <w:numPr>
                <w:ilvl w:val="0"/>
                <w:numId w:val="45"/>
              </w:numPr>
              <w:spacing w:line="259" w:lineRule="auto"/>
              <w:ind w:left="144" w:hanging="144"/>
            </w:pPr>
            <w:r w:rsidRPr="00B7258F">
              <w:t>Actively and curiously participate in their own learning through questioning</w:t>
            </w:r>
          </w:p>
          <w:p w14:paraId="2A0E8DF2" w14:textId="6D6018D5" w:rsidR="009765F9" w:rsidRPr="00B7258F" w:rsidRDefault="00B7258F" w:rsidP="00B7258F">
            <w:pPr>
              <w:numPr>
                <w:ilvl w:val="0"/>
                <w:numId w:val="45"/>
              </w:numPr>
              <w:spacing w:line="259" w:lineRule="auto"/>
              <w:ind w:left="144" w:hanging="144"/>
            </w:pPr>
            <w:r w:rsidRPr="00B7258F">
              <w:t>Take academic risks</w:t>
            </w:r>
          </w:p>
        </w:tc>
      </w:tr>
      <w:tr w:rsidR="00B7258F" w14:paraId="799E6A8D" w14:textId="77777777" w:rsidTr="00B7258F">
        <w:trPr>
          <w:trHeight w:val="924"/>
        </w:trPr>
        <w:tc>
          <w:tcPr>
            <w:tcW w:w="3055" w:type="dxa"/>
          </w:tcPr>
          <w:p w14:paraId="7D942BFF" w14:textId="71369C3A" w:rsidR="00B7258F" w:rsidRPr="001701D6" w:rsidRDefault="00B7258F" w:rsidP="00B7258F">
            <w:pPr>
              <w:spacing w:after="160" w:line="259" w:lineRule="auto"/>
              <w:rPr>
                <w:rFonts w:ascii="Calibri" w:hAnsi="Calibri"/>
                <w:b/>
                <w:bCs/>
              </w:rPr>
            </w:pPr>
            <w:r w:rsidRPr="001701D6">
              <w:rPr>
                <w:rFonts w:ascii="Calibri" w:hAnsi="Calibri"/>
                <w:b/>
                <w:bCs/>
              </w:rPr>
              <w:t>II-A-3 Meeting Diverse Needs</w:t>
            </w:r>
          </w:p>
          <w:p w14:paraId="3940050A" w14:textId="16F802FB" w:rsidR="00B7258F" w:rsidRDefault="00B7258F" w:rsidP="00B7258F">
            <w:pPr>
              <w:rPr>
                <w:rFonts w:ascii="Franklin Gothic Book" w:hAnsi="Franklin Gothic Book"/>
              </w:rPr>
            </w:pPr>
            <w:r w:rsidRPr="001701D6">
              <w:rPr>
                <w:rFonts w:ascii="Calibri" w:hAnsi="Calibri"/>
                <w:i/>
                <w:iCs/>
                <w:sz w:val="18"/>
                <w:szCs w:val="18"/>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6210" w:type="dxa"/>
          </w:tcPr>
          <w:p w14:paraId="2AF180D0" w14:textId="77777777" w:rsidR="00B7258F" w:rsidRPr="00B7258F" w:rsidRDefault="00B7258F" w:rsidP="00B7258F">
            <w:pPr>
              <w:numPr>
                <w:ilvl w:val="0"/>
                <w:numId w:val="48"/>
              </w:numPr>
              <w:spacing w:line="259" w:lineRule="auto"/>
              <w:ind w:left="144" w:hanging="144"/>
            </w:pPr>
            <w:r w:rsidRPr="00B7258F">
              <w:t>Provides scaffolds and supports based on student data, as opposed to preconceived notions and/or biases</w:t>
            </w:r>
          </w:p>
          <w:p w14:paraId="0DE76350" w14:textId="77777777" w:rsidR="00B7258F" w:rsidRPr="00B7258F" w:rsidRDefault="00B7258F" w:rsidP="00B7258F">
            <w:pPr>
              <w:numPr>
                <w:ilvl w:val="0"/>
                <w:numId w:val="48"/>
              </w:numPr>
              <w:spacing w:line="259" w:lineRule="auto"/>
              <w:ind w:left="144" w:hanging="144"/>
            </w:pPr>
            <w:r w:rsidRPr="00B7258F">
              <w:t>Provides equitable opportunities for engagement (i.e., all students have opportunities to participate, share with the class, receive academic and behavioral feedback)</w:t>
            </w:r>
          </w:p>
          <w:p w14:paraId="00D9ACF0" w14:textId="77777777" w:rsidR="00B7258F" w:rsidRPr="005B02B9" w:rsidRDefault="00B7258F" w:rsidP="00B7258F">
            <w:pPr>
              <w:numPr>
                <w:ilvl w:val="0"/>
                <w:numId w:val="48"/>
              </w:numPr>
              <w:spacing w:line="259" w:lineRule="auto"/>
              <w:ind w:left="144" w:hanging="144"/>
            </w:pPr>
            <w:r w:rsidRPr="005B02B9">
              <w:t>Provides multiple options for students to engage in learning and demonstrate their progress</w:t>
            </w:r>
          </w:p>
          <w:p w14:paraId="39CC217E" w14:textId="77777777" w:rsidR="00B7258F" w:rsidRPr="00B7258F" w:rsidRDefault="00B7258F" w:rsidP="00B7258F">
            <w:pPr>
              <w:numPr>
                <w:ilvl w:val="0"/>
                <w:numId w:val="48"/>
              </w:numPr>
              <w:spacing w:line="259" w:lineRule="auto"/>
              <w:ind w:left="144" w:hanging="144"/>
            </w:pPr>
            <w:r w:rsidRPr="00B7258F">
              <w:t>Considers student interests and learning styles to plan diverse, developmentally appropriate tasks</w:t>
            </w:r>
          </w:p>
          <w:p w14:paraId="672DC25A" w14:textId="77777777" w:rsidR="00B7258F" w:rsidRPr="005B02B9" w:rsidRDefault="00B7258F" w:rsidP="00B7258F">
            <w:pPr>
              <w:numPr>
                <w:ilvl w:val="0"/>
                <w:numId w:val="48"/>
              </w:numPr>
              <w:spacing w:line="259" w:lineRule="auto"/>
              <w:ind w:left="144" w:hanging="144"/>
            </w:pPr>
            <w:r w:rsidRPr="005B02B9">
              <w:t>Provides multiple options for students to engage in learning and demonstrate their progress</w:t>
            </w:r>
          </w:p>
          <w:p w14:paraId="6185EB5B" w14:textId="77777777" w:rsidR="00B7258F" w:rsidRPr="00B7258F" w:rsidRDefault="00B7258F" w:rsidP="00B7258F">
            <w:pPr>
              <w:numPr>
                <w:ilvl w:val="0"/>
                <w:numId w:val="48"/>
              </w:numPr>
              <w:spacing w:line="259" w:lineRule="auto"/>
              <w:ind w:left="144" w:hanging="144"/>
            </w:pPr>
            <w:r w:rsidRPr="00B7258F">
              <w:t>Identifies opportunities for acceleration, when appropriate</w:t>
            </w:r>
          </w:p>
          <w:p w14:paraId="12F5CDA5" w14:textId="77777777" w:rsidR="00B7258F" w:rsidRPr="00B7258F" w:rsidRDefault="00B7258F" w:rsidP="00B7258F">
            <w:pPr>
              <w:numPr>
                <w:ilvl w:val="0"/>
                <w:numId w:val="48"/>
              </w:numPr>
              <w:spacing w:line="259" w:lineRule="auto"/>
              <w:ind w:left="144" w:hanging="144"/>
              <w:rPr>
                <w:b/>
                <w:bCs/>
              </w:rPr>
            </w:pPr>
            <w:r w:rsidRPr="00B7258F">
              <w:rPr>
                <w:b/>
                <w:bCs/>
              </w:rPr>
              <w:t xml:space="preserve">In ELA: </w:t>
            </w:r>
            <w:r w:rsidRPr="00B7258F">
              <w:t>Provides opportunities for students to engage with a variety of texts (genre, content, perspective)</w:t>
            </w:r>
          </w:p>
          <w:p w14:paraId="680E3449" w14:textId="3D62D0EC" w:rsidR="00B7258F" w:rsidRPr="00B7258F" w:rsidRDefault="00B7258F" w:rsidP="00B7258F">
            <w:pPr>
              <w:numPr>
                <w:ilvl w:val="0"/>
                <w:numId w:val="48"/>
              </w:numPr>
              <w:spacing w:line="259" w:lineRule="auto"/>
              <w:ind w:left="144" w:hanging="144"/>
              <w:rPr>
                <w:b/>
                <w:bCs/>
              </w:rPr>
            </w:pPr>
            <w:r w:rsidRPr="00B7258F">
              <w:rPr>
                <w:b/>
                <w:bCs/>
              </w:rPr>
              <w:t xml:space="preserve">In ELA: </w:t>
            </w:r>
            <w:r w:rsidRPr="00B7258F">
              <w:t>Names what is not known and demonstrates critical thinking about a text</w:t>
            </w:r>
          </w:p>
        </w:tc>
        <w:tc>
          <w:tcPr>
            <w:tcW w:w="5008" w:type="dxa"/>
          </w:tcPr>
          <w:p w14:paraId="01C4D374" w14:textId="77777777" w:rsidR="00B7258F" w:rsidRPr="00B7258F" w:rsidRDefault="00B7258F" w:rsidP="00B7258F">
            <w:pPr>
              <w:numPr>
                <w:ilvl w:val="0"/>
                <w:numId w:val="45"/>
              </w:numPr>
              <w:ind w:left="432"/>
            </w:pPr>
            <w:r w:rsidRPr="00B7258F">
              <w:t>Build their own positive identities as learners in the classroom</w:t>
            </w:r>
          </w:p>
          <w:p w14:paraId="76F0AB74" w14:textId="77777777" w:rsidR="00B7258F" w:rsidRPr="00B7258F" w:rsidRDefault="00B7258F" w:rsidP="00B7258F">
            <w:pPr>
              <w:numPr>
                <w:ilvl w:val="0"/>
                <w:numId w:val="45"/>
              </w:numPr>
              <w:ind w:left="432"/>
            </w:pPr>
            <w:r w:rsidRPr="00B7258F">
              <w:t>Make connections between their learning and their individual backgrounds and contexts</w:t>
            </w:r>
          </w:p>
          <w:p w14:paraId="09EE88B1" w14:textId="77777777" w:rsidR="00B7258F" w:rsidRPr="00B7258F" w:rsidRDefault="00B7258F" w:rsidP="00B7258F">
            <w:pPr>
              <w:numPr>
                <w:ilvl w:val="0"/>
                <w:numId w:val="45"/>
              </w:numPr>
              <w:ind w:left="432"/>
            </w:pPr>
            <w:r w:rsidRPr="00B7258F">
              <w:t>Access multiple supports beyond the teacher when they are stuck (e.g., peer collaboration, anchor charts, manipulatives)</w:t>
            </w:r>
          </w:p>
          <w:p w14:paraId="39240844" w14:textId="77777777" w:rsidR="00B7258F" w:rsidRPr="00B7258F" w:rsidRDefault="00B7258F" w:rsidP="00B7258F">
            <w:pPr>
              <w:numPr>
                <w:ilvl w:val="0"/>
                <w:numId w:val="45"/>
              </w:numPr>
              <w:ind w:left="432"/>
            </w:pPr>
            <w:r w:rsidRPr="00B7258F">
              <w:t>Successfully demonstrate their own learning toward the learning target</w:t>
            </w:r>
          </w:p>
          <w:p w14:paraId="03F8C4B1" w14:textId="365DE8CD" w:rsidR="00B7258F" w:rsidRPr="00B7258F" w:rsidRDefault="00B7258F" w:rsidP="00B7258F">
            <w:pPr>
              <w:numPr>
                <w:ilvl w:val="0"/>
                <w:numId w:val="45"/>
              </w:numPr>
              <w:ind w:left="432"/>
            </w:pPr>
            <w:r w:rsidRPr="00B7258F">
              <w:t>Remain on task, fully participating and accessing content</w:t>
            </w:r>
          </w:p>
        </w:tc>
      </w:tr>
    </w:tbl>
    <w:p w14:paraId="28A8C445" w14:textId="77777777" w:rsidR="00B7258F" w:rsidRDefault="00B7258F">
      <w:r>
        <w:br w:type="page"/>
      </w:r>
    </w:p>
    <w:tbl>
      <w:tblPr>
        <w:tblStyle w:val="TableGrid"/>
        <w:tblW w:w="0" w:type="auto"/>
        <w:tblLook w:val="04A0" w:firstRow="1" w:lastRow="0" w:firstColumn="1" w:lastColumn="0" w:noHBand="0" w:noVBand="1"/>
      </w:tblPr>
      <w:tblGrid>
        <w:gridCol w:w="3055"/>
        <w:gridCol w:w="6210"/>
        <w:gridCol w:w="5008"/>
      </w:tblGrid>
      <w:tr w:rsidR="00B7258F" w14:paraId="50DA6F7A" w14:textId="77777777" w:rsidTr="00B7258F">
        <w:trPr>
          <w:trHeight w:val="989"/>
        </w:trPr>
        <w:tc>
          <w:tcPr>
            <w:tcW w:w="3055" w:type="dxa"/>
            <w:shd w:val="clear" w:color="auto" w:fill="FFFFFF" w:themeFill="background1"/>
            <w:vAlign w:val="center"/>
          </w:tcPr>
          <w:p w14:paraId="35A2EBFB" w14:textId="509C42D3" w:rsidR="00B7258F" w:rsidRPr="001701D6" w:rsidRDefault="00B7258F" w:rsidP="00B7258F">
            <w:pPr>
              <w:jc w:val="center"/>
              <w:rPr>
                <w:rFonts w:ascii="Calibri" w:hAnsi="Calibri"/>
                <w:b/>
                <w:bCs/>
              </w:rPr>
            </w:pPr>
            <w:r w:rsidRPr="007301A7">
              <w:rPr>
                <w:rFonts w:ascii="Franklin Gothic Heavy" w:hAnsi="Franklin Gothic Heavy"/>
              </w:rPr>
              <w:lastRenderedPageBreak/>
              <w:t>Focus Element &amp; Proficient Descriptor from the Classroom Model Rubric</w:t>
            </w:r>
          </w:p>
        </w:tc>
        <w:tc>
          <w:tcPr>
            <w:tcW w:w="6210" w:type="dxa"/>
            <w:shd w:val="clear" w:color="auto" w:fill="FFFFFF" w:themeFill="background1"/>
            <w:vAlign w:val="center"/>
          </w:tcPr>
          <w:p w14:paraId="4643D619" w14:textId="15BC6B00" w:rsidR="00B7258F" w:rsidRPr="00B7258F" w:rsidRDefault="00B7258F" w:rsidP="00B7258F">
            <w:pPr>
              <w:ind w:left="144"/>
              <w:jc w:val="center"/>
            </w:pPr>
            <w:r w:rsidRPr="007301A7">
              <w:rPr>
                <w:rFonts w:ascii="Franklin Gothic Heavy" w:hAnsi="Franklin Gothic Heavy"/>
              </w:rPr>
              <w:t>Teacher Look-Fors</w:t>
            </w:r>
          </w:p>
        </w:tc>
        <w:tc>
          <w:tcPr>
            <w:tcW w:w="5008" w:type="dxa"/>
            <w:shd w:val="clear" w:color="auto" w:fill="FFFFFF" w:themeFill="background1"/>
            <w:vAlign w:val="center"/>
          </w:tcPr>
          <w:p w14:paraId="337955B9" w14:textId="7861AA60" w:rsidR="00B7258F" w:rsidRPr="00B7258F" w:rsidRDefault="00B7258F" w:rsidP="00B7258F">
            <w:pPr>
              <w:jc w:val="center"/>
            </w:pPr>
            <w:r w:rsidRPr="007301A7">
              <w:rPr>
                <w:rFonts w:ascii="Franklin Gothic Heavy" w:hAnsi="Franklin Gothic Heavy"/>
              </w:rPr>
              <w:t>Student Look-Fors</w:t>
            </w:r>
          </w:p>
        </w:tc>
      </w:tr>
      <w:tr w:rsidR="00B7258F" w14:paraId="3E793C30" w14:textId="77777777" w:rsidTr="00B7258F">
        <w:trPr>
          <w:trHeight w:val="989"/>
        </w:trPr>
        <w:tc>
          <w:tcPr>
            <w:tcW w:w="3055" w:type="dxa"/>
            <w:shd w:val="clear" w:color="auto" w:fill="DEEAF6" w:themeFill="accent5" w:themeFillTint="33"/>
          </w:tcPr>
          <w:p w14:paraId="43371901" w14:textId="501DF765" w:rsidR="00B7258F" w:rsidRPr="001701D6" w:rsidRDefault="00B7258F" w:rsidP="00B7258F">
            <w:pPr>
              <w:spacing w:after="160" w:line="259" w:lineRule="auto"/>
              <w:rPr>
                <w:rFonts w:ascii="Calibri" w:hAnsi="Calibri"/>
                <w:b/>
                <w:bCs/>
              </w:rPr>
            </w:pPr>
            <w:r w:rsidRPr="001701D6">
              <w:rPr>
                <w:rFonts w:ascii="Calibri" w:hAnsi="Calibri"/>
                <w:b/>
                <w:bCs/>
              </w:rPr>
              <w:t>II-B-1 Safe Learning Environment</w:t>
            </w:r>
          </w:p>
          <w:p w14:paraId="4D6AA286" w14:textId="2C7C14D9" w:rsidR="00B7258F" w:rsidRDefault="00B7258F" w:rsidP="00B7258F">
            <w:pPr>
              <w:rPr>
                <w:rFonts w:ascii="Franklin Gothic Book" w:hAnsi="Franklin Gothic Book"/>
              </w:rPr>
            </w:pPr>
            <w:r w:rsidRPr="001701D6">
              <w:rPr>
                <w:rFonts w:ascii="Calibri" w:hAnsi="Calibri"/>
                <w:i/>
                <w:iCs/>
                <w:sz w:val="18"/>
                <w:szCs w:val="18"/>
              </w:rPr>
              <w:t>Uses rituals, routines, and appropriate responses that create and maintain a safe physical and intellectual environment where students take academic risks and most behaviors that interfere with learning are prevented.</w:t>
            </w:r>
          </w:p>
        </w:tc>
        <w:tc>
          <w:tcPr>
            <w:tcW w:w="6210" w:type="dxa"/>
            <w:shd w:val="clear" w:color="auto" w:fill="DEEAF6" w:themeFill="accent5" w:themeFillTint="33"/>
          </w:tcPr>
          <w:p w14:paraId="2B16CC10" w14:textId="77777777" w:rsidR="00B7258F" w:rsidRPr="00B7258F" w:rsidRDefault="00B7258F" w:rsidP="00B7258F">
            <w:pPr>
              <w:numPr>
                <w:ilvl w:val="0"/>
                <w:numId w:val="48"/>
              </w:numPr>
              <w:spacing w:line="259" w:lineRule="auto"/>
              <w:ind w:left="144" w:hanging="144"/>
            </w:pPr>
            <w:r w:rsidRPr="00B7258F">
              <w:t xml:space="preserve">Provides positive feedback to celebrate big and small successes for all students </w:t>
            </w:r>
          </w:p>
          <w:p w14:paraId="249F39C9" w14:textId="77777777" w:rsidR="00B7258F" w:rsidRPr="00B7258F" w:rsidRDefault="00B7258F" w:rsidP="00B7258F">
            <w:pPr>
              <w:numPr>
                <w:ilvl w:val="0"/>
                <w:numId w:val="48"/>
              </w:numPr>
              <w:spacing w:line="259" w:lineRule="auto"/>
              <w:ind w:left="144" w:hanging="144"/>
            </w:pPr>
            <w:r w:rsidRPr="00B7258F">
              <w:t>Provides scaffolds, probing questions, wait time, and checks for understanding to help students move forward in their learning</w:t>
            </w:r>
          </w:p>
          <w:p w14:paraId="0B78A1CC" w14:textId="77777777" w:rsidR="00B7258F" w:rsidRPr="00B7258F" w:rsidRDefault="00B7258F" w:rsidP="00B7258F">
            <w:pPr>
              <w:numPr>
                <w:ilvl w:val="0"/>
                <w:numId w:val="48"/>
              </w:numPr>
              <w:spacing w:line="259" w:lineRule="auto"/>
              <w:ind w:left="144" w:hanging="144"/>
            </w:pPr>
            <w:r w:rsidRPr="00B7258F">
              <w:t>Facilitates and holds students accountable for co-created, predictable, and purposeful classroom norms, routines, and procedures that support student learning (as opposed to a compliance-based approach)</w:t>
            </w:r>
          </w:p>
          <w:p w14:paraId="2DE3D76B" w14:textId="77777777" w:rsidR="00B7258F" w:rsidRPr="00B7258F" w:rsidRDefault="00B7258F" w:rsidP="00B7258F">
            <w:pPr>
              <w:numPr>
                <w:ilvl w:val="0"/>
                <w:numId w:val="48"/>
              </w:numPr>
              <w:spacing w:line="259" w:lineRule="auto"/>
              <w:ind w:left="144" w:hanging="144"/>
            </w:pPr>
            <w:r w:rsidRPr="00B7258F">
              <w:t>Spotlights artifacts that connect to students’ experiences, cultures, and identities</w:t>
            </w:r>
          </w:p>
          <w:p w14:paraId="18CBE237" w14:textId="77777777" w:rsidR="00B7258F" w:rsidRPr="00B7258F" w:rsidRDefault="00B7258F" w:rsidP="00B7258F">
            <w:pPr>
              <w:numPr>
                <w:ilvl w:val="0"/>
                <w:numId w:val="48"/>
              </w:numPr>
              <w:spacing w:line="259" w:lineRule="auto"/>
              <w:ind w:left="144" w:hanging="144"/>
            </w:pPr>
            <w:r w:rsidRPr="00B7258F">
              <w:t>Creates a respected learning environment where students are consistently challenged and are comfortable taking risks</w:t>
            </w:r>
          </w:p>
          <w:p w14:paraId="60B21040" w14:textId="77777777" w:rsidR="00B7258F" w:rsidRPr="00B7258F" w:rsidRDefault="00B7258F" w:rsidP="00B7258F">
            <w:pPr>
              <w:numPr>
                <w:ilvl w:val="0"/>
                <w:numId w:val="48"/>
              </w:numPr>
              <w:spacing w:line="259" w:lineRule="auto"/>
              <w:ind w:left="144" w:hanging="144"/>
            </w:pPr>
            <w:r w:rsidRPr="00B7258F">
              <w:t xml:space="preserve">Uses learning materials that represent and foster students’ cultural identities </w:t>
            </w:r>
          </w:p>
          <w:p w14:paraId="2A2650E7" w14:textId="77777777" w:rsidR="00B7258F" w:rsidRPr="00B7258F" w:rsidRDefault="00B7258F" w:rsidP="00B7258F">
            <w:pPr>
              <w:numPr>
                <w:ilvl w:val="0"/>
                <w:numId w:val="48"/>
              </w:numPr>
              <w:spacing w:line="259" w:lineRule="auto"/>
              <w:ind w:left="144" w:hanging="144"/>
            </w:pPr>
            <w:r w:rsidRPr="00B7258F">
              <w:t>Leverages opportunities to build students’ sociopolitical awareness (e.g., creating space to discuss the ways individuals from different communities and identities might relate to the content)</w:t>
            </w:r>
          </w:p>
          <w:p w14:paraId="0EE9DFE6" w14:textId="6CBE8EE1" w:rsidR="00B7258F" w:rsidRPr="00B7258F" w:rsidRDefault="00B7258F" w:rsidP="00B7258F">
            <w:pPr>
              <w:numPr>
                <w:ilvl w:val="0"/>
                <w:numId w:val="48"/>
              </w:numPr>
              <w:spacing w:line="259" w:lineRule="auto"/>
              <w:ind w:left="144" w:hanging="144"/>
            </w:pPr>
            <w:r w:rsidRPr="00B7258F">
              <w:t>Communicates warmth and mutual respect in interactions with students</w:t>
            </w:r>
          </w:p>
        </w:tc>
        <w:tc>
          <w:tcPr>
            <w:tcW w:w="5008" w:type="dxa"/>
            <w:shd w:val="clear" w:color="auto" w:fill="DEEAF6" w:themeFill="accent5" w:themeFillTint="33"/>
          </w:tcPr>
          <w:p w14:paraId="2C563C77" w14:textId="77777777" w:rsidR="00B7258F" w:rsidRPr="00B7258F" w:rsidRDefault="00B7258F" w:rsidP="00B7258F">
            <w:pPr>
              <w:numPr>
                <w:ilvl w:val="0"/>
                <w:numId w:val="45"/>
              </w:numPr>
              <w:ind w:left="432"/>
            </w:pPr>
            <w:r w:rsidRPr="00B7258F">
              <w:t>Enthusiastically engage in productive struggle</w:t>
            </w:r>
          </w:p>
          <w:p w14:paraId="035A6FFC" w14:textId="77777777" w:rsidR="00B7258F" w:rsidRPr="00B7258F" w:rsidRDefault="00B7258F" w:rsidP="00B7258F">
            <w:pPr>
              <w:numPr>
                <w:ilvl w:val="0"/>
                <w:numId w:val="45"/>
              </w:numPr>
              <w:ind w:left="432"/>
            </w:pPr>
            <w:r w:rsidRPr="00B7258F">
              <w:t xml:space="preserve">Collaborate with one another </w:t>
            </w:r>
          </w:p>
          <w:p w14:paraId="3F86C65A" w14:textId="77777777" w:rsidR="00B7258F" w:rsidRPr="00B7258F" w:rsidRDefault="00B7258F" w:rsidP="00B7258F">
            <w:pPr>
              <w:numPr>
                <w:ilvl w:val="0"/>
                <w:numId w:val="45"/>
              </w:numPr>
              <w:ind w:left="432"/>
            </w:pPr>
            <w:r w:rsidRPr="00B7258F">
              <w:t>Support one another’s learning and well-being without prompts from the teacher</w:t>
            </w:r>
          </w:p>
          <w:p w14:paraId="30744031" w14:textId="77777777" w:rsidR="00B7258F" w:rsidRPr="00B7258F" w:rsidRDefault="00B7258F" w:rsidP="00B7258F">
            <w:pPr>
              <w:numPr>
                <w:ilvl w:val="0"/>
                <w:numId w:val="45"/>
              </w:numPr>
              <w:ind w:left="432"/>
            </w:pPr>
            <w:r w:rsidRPr="00B7258F">
              <w:t>Take ownership of and demonstrate investment in the classrooms’ norms, routines, and procedures</w:t>
            </w:r>
          </w:p>
          <w:p w14:paraId="76CF54F0" w14:textId="6E8D5232" w:rsidR="00B7258F" w:rsidRPr="00B7258F" w:rsidRDefault="00B7258F" w:rsidP="00B7258F">
            <w:pPr>
              <w:numPr>
                <w:ilvl w:val="0"/>
                <w:numId w:val="45"/>
              </w:numPr>
              <w:ind w:left="432"/>
            </w:pPr>
            <w:r w:rsidRPr="00B7258F">
              <w:t xml:space="preserve">Show joy and curiosity </w:t>
            </w:r>
          </w:p>
          <w:p w14:paraId="0AFA83C9" w14:textId="77777777" w:rsidR="00B7258F" w:rsidRPr="00B7258F" w:rsidRDefault="00B7258F" w:rsidP="00B7258F">
            <w:pPr>
              <w:numPr>
                <w:ilvl w:val="0"/>
                <w:numId w:val="45"/>
              </w:numPr>
              <w:ind w:left="432"/>
            </w:pPr>
            <w:r w:rsidRPr="00B7258F">
              <w:t>Take academic risks</w:t>
            </w:r>
          </w:p>
          <w:p w14:paraId="3D3F3FA4" w14:textId="77777777" w:rsidR="00B7258F" w:rsidRPr="00B7258F" w:rsidRDefault="00B7258F" w:rsidP="00B7258F">
            <w:pPr>
              <w:ind w:left="432"/>
            </w:pPr>
          </w:p>
        </w:tc>
      </w:tr>
      <w:tr w:rsidR="00B7258F" w14:paraId="5A1B4B12" w14:textId="77777777" w:rsidTr="00B7258F">
        <w:trPr>
          <w:trHeight w:val="989"/>
        </w:trPr>
        <w:tc>
          <w:tcPr>
            <w:tcW w:w="3055" w:type="dxa"/>
          </w:tcPr>
          <w:p w14:paraId="0473C049" w14:textId="48318BB5" w:rsidR="00B7258F" w:rsidRPr="001701D6" w:rsidRDefault="00B7258F" w:rsidP="00B7258F">
            <w:pPr>
              <w:spacing w:after="160" w:line="259" w:lineRule="auto"/>
              <w:rPr>
                <w:rFonts w:ascii="Calibri" w:hAnsi="Calibri"/>
                <w:b/>
                <w:bCs/>
              </w:rPr>
            </w:pPr>
            <w:r w:rsidRPr="001701D6">
              <w:rPr>
                <w:rFonts w:ascii="Calibri" w:hAnsi="Calibri"/>
                <w:b/>
                <w:bCs/>
              </w:rPr>
              <w:t>II-E-1 High Expectations</w:t>
            </w:r>
          </w:p>
          <w:p w14:paraId="7A6DEEFC" w14:textId="11A264F6" w:rsidR="00B7258F" w:rsidRPr="007301A7" w:rsidRDefault="00B7258F" w:rsidP="00B7258F">
            <w:pPr>
              <w:rPr>
                <w:rFonts w:ascii="Franklin Gothic Book" w:hAnsi="Franklin Gothic Book"/>
                <w:b/>
                <w:bCs/>
              </w:rPr>
            </w:pPr>
            <w:r w:rsidRPr="001701D6">
              <w:rPr>
                <w:rFonts w:ascii="Calibri" w:hAnsi="Calibri"/>
                <w:i/>
                <w:iCs/>
                <w:sz w:val="18"/>
                <w:szCs w:val="18"/>
              </w:rPr>
              <w:t>Clearly communicates high standards for student work, effort, and behavior, and consistently reinforces the expectation that all students can meet these standards through effective effort, rather than innate ability.</w:t>
            </w:r>
          </w:p>
        </w:tc>
        <w:tc>
          <w:tcPr>
            <w:tcW w:w="6210" w:type="dxa"/>
          </w:tcPr>
          <w:p w14:paraId="2637AFF0" w14:textId="77777777" w:rsidR="00B7258F" w:rsidRPr="00B7258F" w:rsidRDefault="00B7258F" w:rsidP="00B7258F">
            <w:pPr>
              <w:numPr>
                <w:ilvl w:val="0"/>
                <w:numId w:val="48"/>
              </w:numPr>
              <w:spacing w:line="259" w:lineRule="auto"/>
              <w:ind w:left="144" w:hanging="144"/>
            </w:pPr>
            <w:r w:rsidRPr="00B7258F">
              <w:t>Designs lessons to meet a grade-level learning target</w:t>
            </w:r>
          </w:p>
          <w:p w14:paraId="41655C4F" w14:textId="77777777" w:rsidR="00B7258F" w:rsidRPr="00B7258F" w:rsidRDefault="00B7258F" w:rsidP="00B7258F">
            <w:pPr>
              <w:numPr>
                <w:ilvl w:val="0"/>
                <w:numId w:val="48"/>
              </w:numPr>
              <w:spacing w:line="259" w:lineRule="auto"/>
              <w:ind w:left="144" w:hanging="144"/>
            </w:pPr>
            <w:r w:rsidRPr="00B7258F">
              <w:t>Communicates clear, co-created classroom norms, routines, procedures, and expectations about teacher and student roles for each activity</w:t>
            </w:r>
          </w:p>
          <w:p w14:paraId="68931F89" w14:textId="77777777" w:rsidR="00B7258F" w:rsidRPr="00B7258F" w:rsidRDefault="00B7258F" w:rsidP="00B7258F">
            <w:pPr>
              <w:numPr>
                <w:ilvl w:val="0"/>
                <w:numId w:val="48"/>
              </w:numPr>
              <w:spacing w:line="259" w:lineRule="auto"/>
              <w:ind w:left="144" w:hanging="144"/>
            </w:pPr>
            <w:r w:rsidRPr="00B7258F">
              <w:t>Clearly explains the purpose of the lesson, activities, and follow-up questions to student responses</w:t>
            </w:r>
          </w:p>
          <w:p w14:paraId="6F2DA6A1" w14:textId="77777777" w:rsidR="00B7258F" w:rsidRPr="00B7258F" w:rsidRDefault="00B7258F" w:rsidP="00B7258F">
            <w:pPr>
              <w:numPr>
                <w:ilvl w:val="0"/>
                <w:numId w:val="48"/>
              </w:numPr>
              <w:spacing w:line="259" w:lineRule="auto"/>
              <w:ind w:left="144" w:hanging="144"/>
            </w:pPr>
            <w:r w:rsidRPr="00B7258F">
              <w:t>Provides adequate wait time to allow students to process and answer questions</w:t>
            </w:r>
          </w:p>
          <w:p w14:paraId="455E62DA" w14:textId="77777777" w:rsidR="00B7258F" w:rsidRPr="00B7258F" w:rsidRDefault="00B7258F" w:rsidP="00B7258F">
            <w:pPr>
              <w:numPr>
                <w:ilvl w:val="0"/>
                <w:numId w:val="48"/>
              </w:numPr>
              <w:spacing w:line="259" w:lineRule="auto"/>
              <w:ind w:left="144" w:hanging="144"/>
            </w:pPr>
            <w:r w:rsidRPr="00B7258F">
              <w:t>Provides scaffolds and supports based on student data, as opposed to preconceived notions and/or biases</w:t>
            </w:r>
          </w:p>
          <w:p w14:paraId="5103227B" w14:textId="77777777" w:rsidR="00B7258F" w:rsidRPr="00B7258F" w:rsidRDefault="00B7258F" w:rsidP="00B7258F">
            <w:pPr>
              <w:numPr>
                <w:ilvl w:val="0"/>
                <w:numId w:val="48"/>
              </w:numPr>
              <w:spacing w:line="259" w:lineRule="auto"/>
              <w:ind w:left="144" w:hanging="144"/>
            </w:pPr>
            <w:r w:rsidRPr="00B7258F">
              <w:lastRenderedPageBreak/>
              <w:t>Provides opportunities for students to share their thinking, including those who are not volunteering to participate</w:t>
            </w:r>
          </w:p>
          <w:p w14:paraId="004EA7FF" w14:textId="77777777" w:rsidR="00B7258F" w:rsidRPr="00B7258F" w:rsidRDefault="00B7258F" w:rsidP="00B7258F">
            <w:pPr>
              <w:numPr>
                <w:ilvl w:val="0"/>
                <w:numId w:val="48"/>
              </w:numPr>
              <w:spacing w:line="259" w:lineRule="auto"/>
              <w:ind w:left="144" w:hanging="144"/>
            </w:pPr>
            <w:r w:rsidRPr="00B7258F">
              <w:t xml:space="preserve">Provides positive feedback to encourage student effort </w:t>
            </w:r>
          </w:p>
          <w:p w14:paraId="648F96E9" w14:textId="77777777" w:rsidR="00B7258F" w:rsidRPr="00B7258F" w:rsidRDefault="00B7258F" w:rsidP="00B7258F">
            <w:pPr>
              <w:numPr>
                <w:ilvl w:val="0"/>
                <w:numId w:val="48"/>
              </w:numPr>
              <w:spacing w:line="259" w:lineRule="auto"/>
              <w:ind w:left="144" w:hanging="144"/>
            </w:pPr>
            <w:r w:rsidRPr="00B7258F">
              <w:t>Provides frequent checks for understanding</w:t>
            </w:r>
          </w:p>
          <w:p w14:paraId="739D481A" w14:textId="77777777" w:rsidR="00B7258F" w:rsidRPr="00B7258F" w:rsidRDefault="00B7258F" w:rsidP="00B7258F">
            <w:pPr>
              <w:numPr>
                <w:ilvl w:val="0"/>
                <w:numId w:val="48"/>
              </w:numPr>
              <w:spacing w:line="259" w:lineRule="auto"/>
              <w:ind w:left="144" w:hanging="144"/>
            </w:pPr>
            <w:r w:rsidRPr="00B7258F">
              <w:t xml:space="preserve">Holds students accountable for their learning </w:t>
            </w:r>
          </w:p>
          <w:p w14:paraId="14851C8F" w14:textId="77777777" w:rsidR="00B7258F" w:rsidRPr="00B7258F" w:rsidRDefault="00B7258F" w:rsidP="00B7258F">
            <w:pPr>
              <w:numPr>
                <w:ilvl w:val="0"/>
                <w:numId w:val="48"/>
              </w:numPr>
              <w:spacing w:line="259" w:lineRule="auto"/>
              <w:ind w:left="144" w:hanging="144"/>
            </w:pPr>
            <w:r w:rsidRPr="00B7258F">
              <w:rPr>
                <w:b/>
                <w:bCs/>
              </w:rPr>
              <w:t xml:space="preserve">In ELA: </w:t>
            </w:r>
            <w:r w:rsidRPr="00B7258F">
              <w:t>Challenges students to analyze complex texts and creates tasks that allow them to think critically and examine context, credibility and bias</w:t>
            </w:r>
          </w:p>
          <w:p w14:paraId="66762BBC" w14:textId="2B270F5D" w:rsidR="00B7258F" w:rsidRPr="00B7258F" w:rsidRDefault="00B7258F" w:rsidP="00B7258F">
            <w:pPr>
              <w:numPr>
                <w:ilvl w:val="0"/>
                <w:numId w:val="48"/>
              </w:numPr>
              <w:spacing w:line="259" w:lineRule="auto"/>
              <w:ind w:left="144" w:hanging="144"/>
            </w:pPr>
            <w:r w:rsidRPr="00B7258F">
              <w:rPr>
                <w:b/>
                <w:bCs/>
              </w:rPr>
              <w:t xml:space="preserve">In Math: </w:t>
            </w:r>
            <w:r w:rsidRPr="00B7258F">
              <w:t>Exposes students to unfamiliar tasks to assess conceptual understanding</w:t>
            </w:r>
          </w:p>
        </w:tc>
        <w:tc>
          <w:tcPr>
            <w:tcW w:w="5008" w:type="dxa"/>
          </w:tcPr>
          <w:p w14:paraId="6C36EFC6" w14:textId="77777777" w:rsidR="00B7258F" w:rsidRPr="00B7258F" w:rsidRDefault="00B7258F" w:rsidP="00B7258F">
            <w:pPr>
              <w:numPr>
                <w:ilvl w:val="0"/>
                <w:numId w:val="48"/>
              </w:numPr>
              <w:ind w:left="144"/>
            </w:pPr>
            <w:r w:rsidRPr="00B7258F">
              <w:lastRenderedPageBreak/>
              <w:t>Understand and can share the learning target and its purpose</w:t>
            </w:r>
          </w:p>
          <w:p w14:paraId="1299819C" w14:textId="77777777" w:rsidR="00B7258F" w:rsidRPr="00B7258F" w:rsidRDefault="00B7258F" w:rsidP="00B7258F">
            <w:pPr>
              <w:numPr>
                <w:ilvl w:val="0"/>
                <w:numId w:val="48"/>
              </w:numPr>
              <w:ind w:left="144"/>
            </w:pPr>
            <w:r w:rsidRPr="00B7258F">
              <w:t>Engage in collaborative dialogue and learning</w:t>
            </w:r>
          </w:p>
          <w:p w14:paraId="260DE8C2" w14:textId="77777777" w:rsidR="00B7258F" w:rsidRPr="00B7258F" w:rsidRDefault="00B7258F" w:rsidP="00B7258F">
            <w:pPr>
              <w:numPr>
                <w:ilvl w:val="0"/>
                <w:numId w:val="48"/>
              </w:numPr>
              <w:ind w:left="144"/>
            </w:pPr>
            <w:r w:rsidRPr="00B7258F">
              <w:t>Ask questions to support their own learning</w:t>
            </w:r>
          </w:p>
          <w:p w14:paraId="7EA71EF5" w14:textId="77777777" w:rsidR="00B7258F" w:rsidRPr="00B7258F" w:rsidRDefault="00B7258F" w:rsidP="00B7258F">
            <w:pPr>
              <w:numPr>
                <w:ilvl w:val="0"/>
                <w:numId w:val="48"/>
              </w:numPr>
              <w:ind w:left="144"/>
            </w:pPr>
            <w:r w:rsidRPr="00B7258F">
              <w:t>Engage in productive struggle</w:t>
            </w:r>
          </w:p>
          <w:p w14:paraId="6C5B9DF4" w14:textId="77777777" w:rsidR="00B7258F" w:rsidRPr="00B7258F" w:rsidRDefault="00B7258F" w:rsidP="00B7258F">
            <w:pPr>
              <w:numPr>
                <w:ilvl w:val="0"/>
                <w:numId w:val="48"/>
              </w:numPr>
              <w:ind w:left="144"/>
            </w:pPr>
            <w:r w:rsidRPr="00B7258F">
              <w:t>Use precise, academic vocabulary</w:t>
            </w:r>
          </w:p>
          <w:p w14:paraId="11C78AB6" w14:textId="77777777" w:rsidR="00B7258F" w:rsidRPr="00B7258F" w:rsidRDefault="00B7258F" w:rsidP="00B7258F">
            <w:pPr>
              <w:numPr>
                <w:ilvl w:val="0"/>
                <w:numId w:val="48"/>
              </w:numPr>
              <w:ind w:left="144"/>
            </w:pPr>
            <w:r w:rsidRPr="00B7258F">
              <w:rPr>
                <w:b/>
                <w:bCs/>
              </w:rPr>
              <w:t xml:space="preserve">In ELA: </w:t>
            </w:r>
            <w:r w:rsidRPr="00B7258F">
              <w:t>Create, ask and answer text-dependent questions</w:t>
            </w:r>
          </w:p>
          <w:p w14:paraId="2F211F57" w14:textId="77777777" w:rsidR="00B7258F" w:rsidRPr="00B7258F" w:rsidRDefault="00B7258F" w:rsidP="00B7258F">
            <w:pPr>
              <w:numPr>
                <w:ilvl w:val="0"/>
                <w:numId w:val="48"/>
              </w:numPr>
              <w:ind w:left="144"/>
            </w:pPr>
            <w:r w:rsidRPr="00B7258F">
              <w:rPr>
                <w:b/>
                <w:bCs/>
              </w:rPr>
              <w:t>In ELA:</w:t>
            </w:r>
            <w:r w:rsidRPr="00B7258F">
              <w:t xml:space="preserve"> Explore and ask questions about multiple perspectives to uncover assumptions and biases in the text</w:t>
            </w:r>
          </w:p>
          <w:p w14:paraId="5E78C49B" w14:textId="77A9B43B" w:rsidR="00B7258F" w:rsidRPr="00B7258F" w:rsidRDefault="00B7258F" w:rsidP="00B7258F">
            <w:pPr>
              <w:pStyle w:val="ListParagraph"/>
              <w:numPr>
                <w:ilvl w:val="0"/>
                <w:numId w:val="48"/>
              </w:numPr>
              <w:ind w:left="144"/>
            </w:pPr>
            <w:r w:rsidRPr="00B7258F">
              <w:rPr>
                <w:b/>
                <w:bCs/>
              </w:rPr>
              <w:lastRenderedPageBreak/>
              <w:t xml:space="preserve">In Math: </w:t>
            </w:r>
            <w:r w:rsidRPr="00B7258F">
              <w:t>Understand the “why” of math procedures, demonstrating a conceptual understanding</w:t>
            </w:r>
          </w:p>
        </w:tc>
      </w:tr>
    </w:tbl>
    <w:p w14:paraId="3F581676" w14:textId="5C9769AA" w:rsidR="00CD4AEA" w:rsidRDefault="00CD4AEA" w:rsidP="00CA48E1">
      <w:pPr>
        <w:rPr>
          <w:rFonts w:ascii="Calibri" w:hAnsi="Calibri"/>
        </w:rPr>
      </w:pPr>
    </w:p>
    <w:p w14:paraId="37BD8470" w14:textId="77777777" w:rsidR="00CD4AEA" w:rsidRDefault="00CD4AEA">
      <w:pPr>
        <w:rPr>
          <w:rFonts w:ascii="Calibri" w:hAnsi="Calibri"/>
        </w:rPr>
      </w:pPr>
      <w:r>
        <w:rPr>
          <w:rFonts w:ascii="Calibri" w:hAnsi="Calibri"/>
        </w:rPr>
        <w:br w:type="page"/>
      </w:r>
    </w:p>
    <w:p w14:paraId="6C70094E" w14:textId="0C235891" w:rsidR="00CD4AEA" w:rsidRPr="00845854" w:rsidRDefault="00CD4AEA" w:rsidP="00845854">
      <w:pPr>
        <w:pStyle w:val="Heading1"/>
        <w:spacing w:before="0"/>
        <w:rPr>
          <w:rFonts w:ascii="Franklin Gothic Heavy" w:hAnsi="Franklin Gothic Heavy"/>
        </w:rPr>
      </w:pPr>
      <w:bookmarkStart w:id="32" w:name="AppB"/>
      <w:bookmarkEnd w:id="32"/>
      <w:r w:rsidRPr="00845854">
        <w:rPr>
          <w:rFonts w:ascii="Franklin Gothic Heavy" w:hAnsi="Franklin Gothic Heavy"/>
        </w:rPr>
        <w:lastRenderedPageBreak/>
        <w:t xml:space="preserve">Appendix B: OPTIC Content Fellows Video Collection </w:t>
      </w:r>
    </w:p>
    <w:p w14:paraId="6ECF30AD" w14:textId="15C85BC0" w:rsidR="00513C83" w:rsidRDefault="00FA7927" w:rsidP="00731A13">
      <w:pPr>
        <w:tabs>
          <w:tab w:val="left" w:pos="884"/>
        </w:tabs>
        <w:spacing w:after="0"/>
        <w:rPr>
          <w:sz w:val="20"/>
          <w:szCs w:val="20"/>
        </w:rPr>
      </w:pPr>
      <w:r w:rsidRPr="00513C83">
        <w:rPr>
          <w:sz w:val="20"/>
          <w:szCs w:val="20"/>
        </w:rPr>
        <w:t xml:space="preserve">The OPTIC Content Fellows Video Collection is a subset of </w:t>
      </w:r>
      <w:r w:rsidR="00513C83">
        <w:rPr>
          <w:sz w:val="20"/>
          <w:szCs w:val="20"/>
        </w:rPr>
        <w:t xml:space="preserve">17 </w:t>
      </w:r>
      <w:r w:rsidRPr="00513C83">
        <w:rPr>
          <w:sz w:val="20"/>
          <w:szCs w:val="20"/>
        </w:rPr>
        <w:t>videos on the OPTIC platform</w:t>
      </w:r>
      <w:r w:rsidR="00513C83" w:rsidRPr="00513C83">
        <w:rPr>
          <w:sz w:val="20"/>
          <w:szCs w:val="20"/>
        </w:rPr>
        <w:t xml:space="preserve"> with benchmark scores and written feedback provided by the </w:t>
      </w:r>
      <w:hyperlink w:anchor="opticfellows" w:history="1">
        <w:r w:rsidR="00513C83" w:rsidRPr="00513C83">
          <w:rPr>
            <w:rStyle w:val="Hyperlink"/>
            <w:sz w:val="20"/>
            <w:szCs w:val="20"/>
          </w:rPr>
          <w:t>OPTIC Content Fellows</w:t>
        </w:r>
      </w:hyperlink>
      <w:r w:rsidR="00513C83" w:rsidRPr="00513C83">
        <w:rPr>
          <w:sz w:val="20"/>
          <w:szCs w:val="20"/>
        </w:rPr>
        <w:t xml:space="preserve">, a group of MA educators with expertise in culturally responsive teaching and their content area. </w:t>
      </w:r>
      <w:r w:rsidR="00513C83">
        <w:rPr>
          <w:sz w:val="20"/>
          <w:szCs w:val="20"/>
        </w:rPr>
        <w:t xml:space="preserve">This appendix lists each video in the collection and their tagged Focus Elements from the Classroom Teacher Rubric. </w:t>
      </w:r>
    </w:p>
    <w:p w14:paraId="446E84D1" w14:textId="5573197F" w:rsidR="00513C83" w:rsidRPr="00513C83" w:rsidRDefault="00513C83" w:rsidP="00513C83">
      <w:pPr>
        <w:pStyle w:val="ListParagraph"/>
        <w:numPr>
          <w:ilvl w:val="0"/>
          <w:numId w:val="44"/>
        </w:numPr>
        <w:tabs>
          <w:tab w:val="left" w:pos="884"/>
        </w:tabs>
        <w:rPr>
          <w:sz w:val="20"/>
          <w:szCs w:val="20"/>
        </w:rPr>
      </w:pPr>
      <w:r w:rsidRPr="00513C83">
        <w:rPr>
          <w:sz w:val="20"/>
          <w:szCs w:val="20"/>
        </w:rPr>
        <w:t>Some videos in the collection have in-depth video profiles available, which contain Fellows’ consensus scores and written feedback. These videos are highlighted in blue (ELA) and green (Math) in the table below.</w:t>
      </w:r>
      <w:r>
        <w:rPr>
          <w:sz w:val="20"/>
          <w:szCs w:val="20"/>
        </w:rPr>
        <w:t xml:space="preserve"> Video profiles can be found earlier in this Facilitator’s Guide and are linked within the table. </w:t>
      </w:r>
    </w:p>
    <w:p w14:paraId="46FB3B5B" w14:textId="3B096473" w:rsidR="00FA7927" w:rsidRPr="00513C83" w:rsidRDefault="00513C83" w:rsidP="00513C83">
      <w:pPr>
        <w:pStyle w:val="ListParagraph"/>
        <w:numPr>
          <w:ilvl w:val="0"/>
          <w:numId w:val="44"/>
        </w:numPr>
        <w:tabs>
          <w:tab w:val="left" w:pos="884"/>
        </w:tabs>
        <w:spacing w:after="0"/>
        <w:rPr>
          <w:sz w:val="20"/>
          <w:szCs w:val="20"/>
        </w:rPr>
      </w:pPr>
      <w:r w:rsidRPr="00513C83">
        <w:rPr>
          <w:sz w:val="20"/>
          <w:szCs w:val="20"/>
        </w:rPr>
        <w:t>Other videos in the collection do not have associated video profiles. These</w:t>
      </w:r>
      <w:r w:rsidR="00FA7927" w:rsidRPr="00513C83">
        <w:rPr>
          <w:sz w:val="20"/>
          <w:szCs w:val="20"/>
        </w:rPr>
        <w:t xml:space="preserve"> videos are listed below</w:t>
      </w:r>
      <w:r w:rsidRPr="00513C83">
        <w:rPr>
          <w:sz w:val="20"/>
          <w:szCs w:val="20"/>
        </w:rPr>
        <w:t xml:space="preserve"> (highlighted in white)</w:t>
      </w:r>
      <w:r w:rsidR="00FA7927" w:rsidRPr="00513C83">
        <w:rPr>
          <w:sz w:val="20"/>
          <w:szCs w:val="20"/>
        </w:rPr>
        <w:t xml:space="preserve">. </w:t>
      </w:r>
      <w:r w:rsidRPr="00513C83">
        <w:rPr>
          <w:sz w:val="20"/>
          <w:szCs w:val="20"/>
        </w:rPr>
        <w:t>While written feedback is not available for these videos, y</w:t>
      </w:r>
      <w:r w:rsidR="00FA7927" w:rsidRPr="00513C83">
        <w:rPr>
          <w:sz w:val="20"/>
          <w:szCs w:val="20"/>
        </w:rPr>
        <w:t>ou can access Fellows’ benchmark scores for these additional videos by:</w:t>
      </w:r>
    </w:p>
    <w:p w14:paraId="2F20E72E" w14:textId="2FEFA645" w:rsidR="00FA7927" w:rsidRPr="00513C83" w:rsidRDefault="00FA7927" w:rsidP="00513C83">
      <w:pPr>
        <w:pStyle w:val="ListParagraph"/>
        <w:numPr>
          <w:ilvl w:val="1"/>
          <w:numId w:val="44"/>
        </w:numPr>
        <w:tabs>
          <w:tab w:val="left" w:pos="884"/>
        </w:tabs>
        <w:spacing w:after="0"/>
        <w:rPr>
          <w:sz w:val="20"/>
          <w:szCs w:val="20"/>
        </w:rPr>
      </w:pPr>
      <w:r w:rsidRPr="00513C83">
        <w:rPr>
          <w:sz w:val="20"/>
          <w:szCs w:val="20"/>
        </w:rPr>
        <w:t xml:space="preserve">Navigating to your group’s Results for the video. </w:t>
      </w:r>
    </w:p>
    <w:p w14:paraId="1C519060" w14:textId="17CA6342" w:rsidR="00FA7927" w:rsidRPr="00513C83" w:rsidRDefault="00FA7927" w:rsidP="00513C83">
      <w:pPr>
        <w:pStyle w:val="ListParagraph"/>
        <w:numPr>
          <w:ilvl w:val="1"/>
          <w:numId w:val="44"/>
        </w:numPr>
        <w:tabs>
          <w:tab w:val="left" w:pos="884"/>
        </w:tabs>
        <w:spacing w:after="0"/>
        <w:rPr>
          <w:sz w:val="20"/>
          <w:szCs w:val="20"/>
        </w:rPr>
      </w:pPr>
      <w:r w:rsidRPr="00513C83">
        <w:rPr>
          <w:sz w:val="20"/>
          <w:szCs w:val="20"/>
        </w:rPr>
        <w:t>Next to “Analyze,” click “Group to Role Comparison.”</w:t>
      </w:r>
    </w:p>
    <w:p w14:paraId="7196A3A6" w14:textId="30567370" w:rsidR="00513C83" w:rsidRPr="00513C83" w:rsidRDefault="00FA7927" w:rsidP="00513C83">
      <w:pPr>
        <w:pStyle w:val="ListParagraph"/>
        <w:numPr>
          <w:ilvl w:val="1"/>
          <w:numId w:val="44"/>
        </w:numPr>
        <w:tabs>
          <w:tab w:val="left" w:pos="884"/>
        </w:tabs>
        <w:rPr>
          <w:sz w:val="20"/>
          <w:szCs w:val="20"/>
        </w:rPr>
      </w:pPr>
      <w:r w:rsidRPr="00513C83">
        <w:rPr>
          <w:sz w:val="20"/>
          <w:szCs w:val="20"/>
        </w:rPr>
        <w:t>See the row labeled “Content Fellow” for the range of individual scores that OPTIC Content Fellows when scoring the observable practice and content.</w:t>
      </w:r>
    </w:p>
    <w:tbl>
      <w:tblPr>
        <w:tblStyle w:val="TableGrid"/>
        <w:tblW w:w="14327" w:type="dxa"/>
        <w:tblLayout w:type="fixed"/>
        <w:tblLook w:val="04A0" w:firstRow="1" w:lastRow="0" w:firstColumn="1" w:lastColumn="0" w:noHBand="0" w:noVBand="1"/>
      </w:tblPr>
      <w:tblGrid>
        <w:gridCol w:w="536"/>
        <w:gridCol w:w="2881"/>
        <w:gridCol w:w="1360"/>
        <w:gridCol w:w="1360"/>
        <w:gridCol w:w="1361"/>
        <w:gridCol w:w="1362"/>
        <w:gridCol w:w="1361"/>
        <w:gridCol w:w="1362"/>
        <w:gridCol w:w="1361"/>
        <w:gridCol w:w="1376"/>
        <w:gridCol w:w="7"/>
      </w:tblGrid>
      <w:tr w:rsidR="009A461F" w:rsidRPr="001701D6" w14:paraId="4F67E840" w14:textId="77777777" w:rsidTr="00071995">
        <w:trPr>
          <w:cantSplit/>
          <w:trHeight w:val="503"/>
        </w:trPr>
        <w:tc>
          <w:tcPr>
            <w:tcW w:w="3417" w:type="dxa"/>
            <w:gridSpan w:val="2"/>
            <w:vMerge w:val="restart"/>
            <w:tcBorders>
              <w:top w:val="nil"/>
              <w:left w:val="nil"/>
              <w:right w:val="single" w:sz="4" w:space="0" w:color="000000" w:themeColor="text1"/>
            </w:tcBorders>
            <w:vAlign w:val="bottom"/>
          </w:tcPr>
          <w:p w14:paraId="4D121F6D" w14:textId="2DEAEBD4" w:rsidR="009A461F" w:rsidRPr="001701D6" w:rsidRDefault="009A461F" w:rsidP="009A461F">
            <w:pPr>
              <w:tabs>
                <w:tab w:val="left" w:pos="884"/>
              </w:tabs>
              <w:jc w:val="center"/>
              <w:rPr>
                <w:rFonts w:ascii="Calibri" w:hAnsi="Calibri"/>
                <w:i/>
                <w:iCs/>
                <w:sz w:val="28"/>
                <w:szCs w:val="28"/>
              </w:rPr>
            </w:pPr>
            <w:bookmarkStart w:id="33" w:name="_Hlk70684393"/>
          </w:p>
        </w:tc>
        <w:tc>
          <w:tcPr>
            <w:tcW w:w="1360" w:type="dxa"/>
            <w:vMerge w:val="restart"/>
            <w:tcBorders>
              <w:left w:val="single" w:sz="4" w:space="0" w:color="000000" w:themeColor="text1"/>
              <w:right w:val="single" w:sz="4" w:space="0" w:color="000000" w:themeColor="text1"/>
            </w:tcBorders>
            <w:shd w:val="clear" w:color="auto" w:fill="FFFFFF" w:themeFill="background1"/>
            <w:vAlign w:val="center"/>
          </w:tcPr>
          <w:p w14:paraId="4BC2E19F" w14:textId="1F08C123" w:rsidR="009A461F" w:rsidRPr="009A461F" w:rsidRDefault="009A461F" w:rsidP="00071995">
            <w:pPr>
              <w:tabs>
                <w:tab w:val="left" w:pos="884"/>
              </w:tabs>
              <w:jc w:val="center"/>
              <w:rPr>
                <w:rFonts w:ascii="Franklin Gothic Heavy" w:hAnsi="Franklin Gothic Heavy"/>
                <w:sz w:val="24"/>
                <w:szCs w:val="24"/>
              </w:rPr>
            </w:pPr>
            <w:r w:rsidRPr="009A461F">
              <w:rPr>
                <w:rFonts w:ascii="Franklin Gothic Heavy" w:hAnsi="Franklin Gothic Heavy"/>
                <w:sz w:val="24"/>
                <w:szCs w:val="24"/>
              </w:rPr>
              <w:t>Video Profile Available</w:t>
            </w:r>
          </w:p>
        </w:tc>
        <w:tc>
          <w:tcPr>
            <w:tcW w:w="9550" w:type="dxa"/>
            <w:gridSpan w:val="8"/>
            <w:tcBorders>
              <w:left w:val="single" w:sz="4" w:space="0" w:color="000000" w:themeColor="text1"/>
              <w:right w:val="single" w:sz="4" w:space="0" w:color="000000" w:themeColor="text1"/>
            </w:tcBorders>
            <w:shd w:val="clear" w:color="auto" w:fill="FFFFFF" w:themeFill="background1"/>
          </w:tcPr>
          <w:p w14:paraId="4B4C76EF" w14:textId="639AFC03" w:rsidR="009A461F" w:rsidRPr="009A461F" w:rsidRDefault="009A461F" w:rsidP="009A461F">
            <w:pPr>
              <w:tabs>
                <w:tab w:val="left" w:pos="884"/>
              </w:tabs>
              <w:jc w:val="center"/>
              <w:rPr>
                <w:rFonts w:ascii="Franklin Gothic Heavy" w:hAnsi="Franklin Gothic Heavy"/>
                <w:sz w:val="24"/>
                <w:szCs w:val="24"/>
              </w:rPr>
            </w:pPr>
            <w:r w:rsidRPr="009A461F">
              <w:rPr>
                <w:rFonts w:ascii="Franklin Gothic Heavy" w:hAnsi="Franklin Gothic Heavy"/>
                <w:sz w:val="24"/>
                <w:szCs w:val="24"/>
              </w:rPr>
              <w:t>Focus Elements of Practice</w:t>
            </w:r>
          </w:p>
          <w:p w14:paraId="4F7B7C99" w14:textId="77777777" w:rsidR="009A461F" w:rsidRPr="009A461F" w:rsidRDefault="009A461F" w:rsidP="009A461F">
            <w:pPr>
              <w:tabs>
                <w:tab w:val="left" w:pos="884"/>
              </w:tabs>
              <w:jc w:val="center"/>
              <w:rPr>
                <w:rFonts w:ascii="Calibri" w:hAnsi="Calibri"/>
                <w:i/>
                <w:iCs/>
                <w:sz w:val="17"/>
                <w:szCs w:val="17"/>
              </w:rPr>
            </w:pPr>
            <w:r w:rsidRPr="009A461F">
              <w:rPr>
                <w:rFonts w:ascii="Calibri" w:hAnsi="Calibri"/>
                <w:i/>
                <w:iCs/>
                <w:sz w:val="17"/>
                <w:szCs w:val="17"/>
              </w:rPr>
              <w:t>This video is tagged to the following elements of practice from the Classroom Teacher Rubric:</w:t>
            </w:r>
          </w:p>
        </w:tc>
      </w:tr>
      <w:tr w:rsidR="009A461F" w:rsidRPr="008E12EB" w14:paraId="3FF78E05" w14:textId="77777777" w:rsidTr="00071995">
        <w:trPr>
          <w:gridAfter w:val="1"/>
          <w:wAfter w:w="7" w:type="dxa"/>
          <w:cantSplit/>
          <w:trHeight w:val="613"/>
        </w:trPr>
        <w:tc>
          <w:tcPr>
            <w:tcW w:w="3417" w:type="dxa"/>
            <w:gridSpan w:val="2"/>
            <w:vMerge/>
            <w:tcBorders>
              <w:left w:val="nil"/>
              <w:bottom w:val="single" w:sz="4" w:space="0" w:color="auto"/>
              <w:right w:val="single" w:sz="4" w:space="0" w:color="000000" w:themeColor="text1"/>
            </w:tcBorders>
          </w:tcPr>
          <w:p w14:paraId="6045C3F4" w14:textId="77777777" w:rsidR="009A461F" w:rsidRDefault="009A461F" w:rsidP="009A461F">
            <w:pPr>
              <w:tabs>
                <w:tab w:val="left" w:pos="884"/>
              </w:tabs>
              <w:rPr>
                <w:rFonts w:ascii="Franklin Gothic Heavy" w:hAnsi="Franklin Gothic Heavy"/>
                <w:sz w:val="28"/>
                <w:szCs w:val="28"/>
              </w:rPr>
            </w:pPr>
          </w:p>
        </w:tc>
        <w:tc>
          <w:tcPr>
            <w:tcW w:w="1360" w:type="dxa"/>
            <w:vMerge/>
            <w:tcBorders>
              <w:left w:val="single" w:sz="4" w:space="0" w:color="000000" w:themeColor="text1"/>
              <w:right w:val="single" w:sz="4" w:space="0" w:color="000000" w:themeColor="text1"/>
            </w:tcBorders>
            <w:shd w:val="clear" w:color="auto" w:fill="FFFFFF" w:themeFill="background1"/>
          </w:tcPr>
          <w:p w14:paraId="2372910F" w14:textId="77777777" w:rsidR="009A461F" w:rsidRPr="009A461F" w:rsidRDefault="009A461F" w:rsidP="00071995">
            <w:pPr>
              <w:tabs>
                <w:tab w:val="left" w:pos="884"/>
              </w:tabs>
              <w:jc w:val="center"/>
              <w:rPr>
                <w:rFonts w:ascii="Calibri" w:hAnsi="Calibri"/>
                <w:sz w:val="17"/>
                <w:szCs w:val="17"/>
              </w:rPr>
            </w:pPr>
          </w:p>
        </w:tc>
        <w:tc>
          <w:tcPr>
            <w:tcW w:w="1360" w:type="dxa"/>
            <w:tcBorders>
              <w:left w:val="single" w:sz="4" w:space="0" w:color="000000" w:themeColor="text1"/>
            </w:tcBorders>
            <w:shd w:val="clear" w:color="auto" w:fill="FFFFFF" w:themeFill="background1"/>
            <w:vAlign w:val="center"/>
          </w:tcPr>
          <w:p w14:paraId="6F7B4646" w14:textId="0E566522" w:rsidR="009A461F" w:rsidRPr="009A461F" w:rsidRDefault="009A461F" w:rsidP="009A461F">
            <w:pPr>
              <w:tabs>
                <w:tab w:val="left" w:pos="884"/>
              </w:tabs>
              <w:jc w:val="center"/>
              <w:rPr>
                <w:rFonts w:ascii="Franklin Gothic Book" w:hAnsi="Franklin Gothic Book"/>
                <w:sz w:val="17"/>
                <w:szCs w:val="17"/>
              </w:rPr>
            </w:pPr>
            <w:r w:rsidRPr="009A461F">
              <w:rPr>
                <w:rFonts w:ascii="Calibri" w:hAnsi="Calibri"/>
                <w:sz w:val="17"/>
                <w:szCs w:val="17"/>
              </w:rPr>
              <w:t>I-A-1 Subject Matter Knowledge</w:t>
            </w:r>
          </w:p>
        </w:tc>
        <w:tc>
          <w:tcPr>
            <w:tcW w:w="1361" w:type="dxa"/>
            <w:shd w:val="clear" w:color="auto" w:fill="FFFFFF" w:themeFill="background1"/>
            <w:vAlign w:val="center"/>
          </w:tcPr>
          <w:p w14:paraId="6743D514" w14:textId="77777777" w:rsidR="009A461F" w:rsidRPr="009A461F" w:rsidRDefault="009A461F" w:rsidP="009A461F">
            <w:pPr>
              <w:tabs>
                <w:tab w:val="left" w:pos="884"/>
              </w:tabs>
              <w:jc w:val="center"/>
              <w:rPr>
                <w:rFonts w:ascii="Franklin Gothic Book" w:hAnsi="Franklin Gothic Book"/>
                <w:sz w:val="17"/>
                <w:szCs w:val="17"/>
              </w:rPr>
            </w:pPr>
            <w:r w:rsidRPr="009A461F">
              <w:rPr>
                <w:rFonts w:ascii="Calibri" w:hAnsi="Calibri"/>
                <w:sz w:val="17"/>
                <w:szCs w:val="17"/>
              </w:rPr>
              <w:t>I-A-3 Well-Structured Units and Lessons</w:t>
            </w:r>
          </w:p>
        </w:tc>
        <w:tc>
          <w:tcPr>
            <w:tcW w:w="1362" w:type="dxa"/>
            <w:shd w:val="clear" w:color="auto" w:fill="FFFFFF" w:themeFill="background1"/>
            <w:vAlign w:val="bottom"/>
          </w:tcPr>
          <w:p w14:paraId="5E3867B8" w14:textId="6EC7F86C" w:rsidR="009A461F" w:rsidRPr="00731A13" w:rsidRDefault="009A461F" w:rsidP="00731A13">
            <w:pPr>
              <w:tabs>
                <w:tab w:val="left" w:pos="884"/>
              </w:tabs>
              <w:jc w:val="center"/>
              <w:rPr>
                <w:rFonts w:ascii="Calibri" w:hAnsi="Calibri"/>
                <w:sz w:val="17"/>
                <w:szCs w:val="17"/>
              </w:rPr>
            </w:pPr>
            <w:r w:rsidRPr="009A461F">
              <w:rPr>
                <w:rFonts w:ascii="Calibri" w:hAnsi="Calibri"/>
                <w:sz w:val="17"/>
                <w:szCs w:val="17"/>
              </w:rPr>
              <w:t>I-B-2 Adjustments to Practice</w:t>
            </w:r>
          </w:p>
        </w:tc>
        <w:tc>
          <w:tcPr>
            <w:tcW w:w="1361" w:type="dxa"/>
            <w:shd w:val="clear" w:color="auto" w:fill="FFFFFF" w:themeFill="background1"/>
            <w:vAlign w:val="center"/>
          </w:tcPr>
          <w:p w14:paraId="34EFEC84" w14:textId="77777777" w:rsidR="009A461F" w:rsidRPr="009A461F" w:rsidRDefault="009A461F" w:rsidP="009A461F">
            <w:pPr>
              <w:tabs>
                <w:tab w:val="left" w:pos="884"/>
              </w:tabs>
              <w:jc w:val="center"/>
              <w:rPr>
                <w:rFonts w:ascii="Franklin Gothic Book" w:hAnsi="Franklin Gothic Book"/>
                <w:sz w:val="17"/>
                <w:szCs w:val="17"/>
              </w:rPr>
            </w:pPr>
            <w:r w:rsidRPr="009A461F">
              <w:rPr>
                <w:rFonts w:ascii="Calibri" w:hAnsi="Calibri"/>
                <w:sz w:val="17"/>
                <w:szCs w:val="17"/>
              </w:rPr>
              <w:t>II-A-2 Student Engagement</w:t>
            </w:r>
          </w:p>
        </w:tc>
        <w:tc>
          <w:tcPr>
            <w:tcW w:w="1362" w:type="dxa"/>
            <w:shd w:val="clear" w:color="auto" w:fill="FFFFFF" w:themeFill="background1"/>
            <w:vAlign w:val="center"/>
          </w:tcPr>
          <w:p w14:paraId="7351424A" w14:textId="77777777" w:rsidR="009A461F" w:rsidRPr="009A461F" w:rsidRDefault="009A461F" w:rsidP="009A461F">
            <w:pPr>
              <w:tabs>
                <w:tab w:val="left" w:pos="884"/>
              </w:tabs>
              <w:jc w:val="center"/>
              <w:rPr>
                <w:rFonts w:ascii="Franklin Gothic Book" w:hAnsi="Franklin Gothic Book"/>
                <w:sz w:val="17"/>
                <w:szCs w:val="17"/>
              </w:rPr>
            </w:pPr>
            <w:r w:rsidRPr="009A461F">
              <w:rPr>
                <w:rFonts w:ascii="Calibri" w:hAnsi="Calibri"/>
                <w:sz w:val="17"/>
                <w:szCs w:val="17"/>
              </w:rPr>
              <w:t>II-A-3 Meeting Diverse Needs</w:t>
            </w:r>
          </w:p>
        </w:tc>
        <w:tc>
          <w:tcPr>
            <w:tcW w:w="1361" w:type="dxa"/>
            <w:shd w:val="clear" w:color="auto" w:fill="FFFFFF" w:themeFill="background1"/>
            <w:vAlign w:val="center"/>
          </w:tcPr>
          <w:p w14:paraId="0F6915E2" w14:textId="77777777" w:rsidR="009A461F" w:rsidRPr="009A461F" w:rsidRDefault="009A461F" w:rsidP="009A461F">
            <w:pPr>
              <w:tabs>
                <w:tab w:val="left" w:pos="884"/>
              </w:tabs>
              <w:jc w:val="center"/>
              <w:rPr>
                <w:rFonts w:ascii="Franklin Gothic Book" w:hAnsi="Franklin Gothic Book"/>
                <w:sz w:val="17"/>
                <w:szCs w:val="17"/>
              </w:rPr>
            </w:pPr>
            <w:r w:rsidRPr="009A461F">
              <w:rPr>
                <w:rFonts w:ascii="Calibri" w:hAnsi="Calibri"/>
                <w:sz w:val="17"/>
                <w:szCs w:val="17"/>
              </w:rPr>
              <w:t>II-B-1 Safe Learning Environment</w:t>
            </w:r>
          </w:p>
        </w:tc>
        <w:tc>
          <w:tcPr>
            <w:tcW w:w="1376" w:type="dxa"/>
            <w:tcBorders>
              <w:right w:val="single" w:sz="4" w:space="0" w:color="000000" w:themeColor="text1"/>
            </w:tcBorders>
            <w:shd w:val="clear" w:color="auto" w:fill="FFFFFF" w:themeFill="background1"/>
            <w:vAlign w:val="center"/>
          </w:tcPr>
          <w:p w14:paraId="4D794276" w14:textId="77777777" w:rsidR="009A461F" w:rsidRPr="009A461F" w:rsidRDefault="009A461F" w:rsidP="009A461F">
            <w:pPr>
              <w:tabs>
                <w:tab w:val="left" w:pos="884"/>
              </w:tabs>
              <w:jc w:val="center"/>
              <w:rPr>
                <w:rFonts w:ascii="Franklin Gothic Book" w:hAnsi="Franklin Gothic Book"/>
                <w:sz w:val="17"/>
                <w:szCs w:val="17"/>
              </w:rPr>
            </w:pPr>
            <w:r w:rsidRPr="009A461F">
              <w:rPr>
                <w:rFonts w:ascii="Calibri" w:hAnsi="Calibri"/>
                <w:sz w:val="17"/>
                <w:szCs w:val="17"/>
              </w:rPr>
              <w:t>II-E-1 High Expectations</w:t>
            </w:r>
          </w:p>
        </w:tc>
      </w:tr>
      <w:bookmarkEnd w:id="33"/>
      <w:tr w:rsidR="009A461F" w:rsidRPr="0065622A" w14:paraId="1225EA48" w14:textId="77777777" w:rsidTr="00071995">
        <w:trPr>
          <w:gridAfter w:val="1"/>
          <w:wAfter w:w="7" w:type="dxa"/>
          <w:cantSplit/>
          <w:trHeight w:val="764"/>
        </w:trPr>
        <w:tc>
          <w:tcPr>
            <w:tcW w:w="536" w:type="dxa"/>
            <w:vMerge w:val="restart"/>
            <w:tcBorders>
              <w:top w:val="single" w:sz="4" w:space="0" w:color="auto"/>
            </w:tcBorders>
            <w:shd w:val="clear" w:color="auto" w:fill="4472C4" w:themeFill="accent1"/>
            <w:textDirection w:val="btLr"/>
            <w:vAlign w:val="center"/>
          </w:tcPr>
          <w:p w14:paraId="12B78CC4" w14:textId="57124D1E" w:rsidR="009A461F" w:rsidRPr="0065622A" w:rsidRDefault="009A461F" w:rsidP="009A461F">
            <w:pPr>
              <w:tabs>
                <w:tab w:val="left" w:pos="884"/>
              </w:tabs>
              <w:ind w:left="113" w:right="113"/>
              <w:jc w:val="center"/>
              <w:rPr>
                <w:rFonts w:ascii="Franklin Gothic Heavy" w:hAnsi="Franklin Gothic Heavy"/>
                <w:color w:val="FFFFFF" w:themeColor="background1"/>
                <w:sz w:val="28"/>
                <w:szCs w:val="28"/>
              </w:rPr>
            </w:pPr>
            <w:r w:rsidRPr="0065622A">
              <w:rPr>
                <w:rFonts w:ascii="Franklin Gothic Heavy" w:hAnsi="Franklin Gothic Heavy"/>
                <w:color w:val="FFFFFF" w:themeColor="background1"/>
                <w:sz w:val="28"/>
                <w:szCs w:val="28"/>
              </w:rPr>
              <w:t>ELA</w:t>
            </w:r>
          </w:p>
        </w:tc>
        <w:tc>
          <w:tcPr>
            <w:tcW w:w="2881" w:type="dxa"/>
            <w:tcBorders>
              <w:top w:val="single" w:sz="4" w:space="0" w:color="auto"/>
              <w:right w:val="single" w:sz="4" w:space="0" w:color="000000" w:themeColor="text1"/>
            </w:tcBorders>
            <w:shd w:val="clear" w:color="auto" w:fill="D9E2F3" w:themeFill="accent1" w:themeFillTint="33"/>
            <w:vAlign w:val="center"/>
          </w:tcPr>
          <w:p w14:paraId="269FEDC8" w14:textId="2C5D0F13" w:rsidR="009A461F" w:rsidRPr="001701D6" w:rsidRDefault="009A461F" w:rsidP="009A461F">
            <w:pPr>
              <w:tabs>
                <w:tab w:val="left" w:pos="884"/>
              </w:tabs>
              <w:rPr>
                <w:rFonts w:ascii="Calibri" w:hAnsi="Calibri"/>
              </w:rPr>
            </w:pPr>
            <w:r w:rsidRPr="00513C83">
              <w:rPr>
                <w:rFonts w:ascii="Calibri" w:hAnsi="Calibri"/>
                <w:sz w:val="20"/>
                <w:szCs w:val="20"/>
              </w:rPr>
              <w:t>Kindergarten | Same, Same, Different – Task 2</w:t>
            </w:r>
          </w:p>
        </w:tc>
        <w:tc>
          <w:tcPr>
            <w:tcW w:w="1360" w:type="dxa"/>
            <w:tcBorders>
              <w:left w:val="single" w:sz="4" w:space="0" w:color="000000" w:themeColor="text1"/>
              <w:right w:val="single" w:sz="4" w:space="0" w:color="000000" w:themeColor="text1"/>
            </w:tcBorders>
            <w:shd w:val="clear" w:color="auto" w:fill="D9E2F3" w:themeFill="accent1" w:themeFillTint="33"/>
            <w:vAlign w:val="center"/>
          </w:tcPr>
          <w:p w14:paraId="4550C1CE" w14:textId="77777777" w:rsidR="009A461F" w:rsidRPr="009A461F" w:rsidRDefault="009A461F" w:rsidP="00071995">
            <w:pPr>
              <w:tabs>
                <w:tab w:val="left" w:pos="884"/>
              </w:tabs>
              <w:jc w:val="center"/>
              <w:rPr>
                <w:rFonts w:ascii="Franklin Gothic Heavy" w:hAnsi="Franklin Gothic Heavy"/>
                <w:sz w:val="28"/>
                <w:szCs w:val="28"/>
              </w:rPr>
            </w:pPr>
          </w:p>
        </w:tc>
        <w:tc>
          <w:tcPr>
            <w:tcW w:w="1360" w:type="dxa"/>
            <w:tcBorders>
              <w:left w:val="single" w:sz="4" w:space="0" w:color="000000" w:themeColor="text1"/>
            </w:tcBorders>
            <w:shd w:val="clear" w:color="auto" w:fill="D9E2F3" w:themeFill="accent1" w:themeFillTint="33"/>
            <w:vAlign w:val="center"/>
          </w:tcPr>
          <w:p w14:paraId="6071DC6F" w14:textId="02EAD42F"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1" w:type="dxa"/>
            <w:shd w:val="clear" w:color="auto" w:fill="D9E2F3" w:themeFill="accent1" w:themeFillTint="33"/>
            <w:vAlign w:val="center"/>
          </w:tcPr>
          <w:p w14:paraId="0B2272CE"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439B1291"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2F241453"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162C9137" w14:textId="3FC4FB55"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1" w:type="dxa"/>
            <w:shd w:val="clear" w:color="auto" w:fill="D9E2F3" w:themeFill="accent1" w:themeFillTint="33"/>
            <w:vAlign w:val="center"/>
          </w:tcPr>
          <w:p w14:paraId="46CBB562" w14:textId="77777777" w:rsidR="009A461F" w:rsidRPr="00513C83" w:rsidRDefault="009A461F" w:rsidP="009A461F">
            <w:pPr>
              <w:tabs>
                <w:tab w:val="left" w:pos="884"/>
              </w:tabs>
              <w:jc w:val="center"/>
              <w:rPr>
                <w:rFonts w:ascii="Franklin Gothic Heavy" w:hAnsi="Franklin Gothic Heavy"/>
                <w:sz w:val="20"/>
                <w:szCs w:val="20"/>
              </w:rPr>
            </w:pPr>
          </w:p>
        </w:tc>
        <w:tc>
          <w:tcPr>
            <w:tcW w:w="1376" w:type="dxa"/>
            <w:tcBorders>
              <w:right w:val="single" w:sz="4" w:space="0" w:color="000000" w:themeColor="text1"/>
            </w:tcBorders>
            <w:shd w:val="clear" w:color="auto" w:fill="D9E2F3" w:themeFill="accent1" w:themeFillTint="33"/>
            <w:vAlign w:val="center"/>
          </w:tcPr>
          <w:p w14:paraId="0FFA589B" w14:textId="77777777" w:rsidR="009A461F" w:rsidRPr="00513C83" w:rsidRDefault="009A461F" w:rsidP="009A461F">
            <w:pPr>
              <w:tabs>
                <w:tab w:val="left" w:pos="884"/>
              </w:tabs>
              <w:jc w:val="center"/>
              <w:rPr>
                <w:rFonts w:ascii="Franklin Gothic Heavy" w:hAnsi="Franklin Gothic Heavy"/>
                <w:sz w:val="20"/>
                <w:szCs w:val="20"/>
              </w:rPr>
            </w:pPr>
          </w:p>
        </w:tc>
      </w:tr>
      <w:tr w:rsidR="009A461F" w:rsidRPr="0065622A" w14:paraId="7088CDD7" w14:textId="77777777" w:rsidTr="00071995">
        <w:trPr>
          <w:gridAfter w:val="1"/>
          <w:wAfter w:w="7" w:type="dxa"/>
          <w:cantSplit/>
          <w:trHeight w:val="764"/>
        </w:trPr>
        <w:tc>
          <w:tcPr>
            <w:tcW w:w="536" w:type="dxa"/>
            <w:vMerge/>
            <w:shd w:val="clear" w:color="auto" w:fill="4472C4" w:themeFill="accent1"/>
            <w:textDirection w:val="btLr"/>
            <w:vAlign w:val="center"/>
          </w:tcPr>
          <w:p w14:paraId="41B24B25" w14:textId="13E86FB6" w:rsidR="009A461F" w:rsidRPr="0065622A" w:rsidRDefault="009A461F" w:rsidP="009A461F">
            <w:pPr>
              <w:tabs>
                <w:tab w:val="left" w:pos="884"/>
              </w:tabs>
              <w:ind w:left="113" w:right="113"/>
              <w:jc w:val="center"/>
              <w:rPr>
                <w:rFonts w:ascii="Franklin Gothic Heavy" w:hAnsi="Franklin Gothic Heavy"/>
                <w:color w:val="FFFFFF" w:themeColor="background1"/>
                <w:sz w:val="28"/>
                <w:szCs w:val="28"/>
              </w:rPr>
            </w:pPr>
          </w:p>
        </w:tc>
        <w:tc>
          <w:tcPr>
            <w:tcW w:w="2881" w:type="dxa"/>
            <w:tcBorders>
              <w:top w:val="single" w:sz="4" w:space="0" w:color="auto"/>
              <w:right w:val="single" w:sz="4" w:space="0" w:color="000000" w:themeColor="text1"/>
            </w:tcBorders>
            <w:shd w:val="clear" w:color="auto" w:fill="D9E2F3" w:themeFill="accent1" w:themeFillTint="33"/>
            <w:vAlign w:val="center"/>
          </w:tcPr>
          <w:p w14:paraId="6FF99C1C" w14:textId="06129661" w:rsidR="009A461F" w:rsidRPr="001701D6" w:rsidRDefault="009A461F" w:rsidP="009A461F">
            <w:pPr>
              <w:tabs>
                <w:tab w:val="left" w:pos="884"/>
              </w:tabs>
              <w:rPr>
                <w:rFonts w:ascii="Calibri" w:hAnsi="Calibri"/>
              </w:rPr>
            </w:pPr>
            <w:r w:rsidRPr="00513C83">
              <w:rPr>
                <w:rFonts w:ascii="Calibri" w:hAnsi="Calibri"/>
                <w:sz w:val="20"/>
                <w:szCs w:val="20"/>
              </w:rPr>
              <w:t>Kindergarten | Tools of the Trade – Task 2</w:t>
            </w:r>
          </w:p>
        </w:tc>
        <w:tc>
          <w:tcPr>
            <w:tcW w:w="1360" w:type="dxa"/>
            <w:tcBorders>
              <w:left w:val="single" w:sz="4" w:space="0" w:color="000000" w:themeColor="text1"/>
              <w:right w:val="single" w:sz="4" w:space="0" w:color="000000" w:themeColor="text1"/>
            </w:tcBorders>
            <w:shd w:val="clear" w:color="auto" w:fill="D9E2F3" w:themeFill="accent1" w:themeFillTint="33"/>
            <w:vAlign w:val="center"/>
          </w:tcPr>
          <w:p w14:paraId="032B8948" w14:textId="77777777" w:rsidR="009A461F" w:rsidRPr="009A461F" w:rsidRDefault="009A461F" w:rsidP="00071995">
            <w:pPr>
              <w:tabs>
                <w:tab w:val="left" w:pos="884"/>
              </w:tabs>
              <w:jc w:val="center"/>
              <w:rPr>
                <w:rFonts w:ascii="Franklin Gothic Heavy" w:hAnsi="Franklin Gothic Heavy"/>
                <w:sz w:val="28"/>
                <w:szCs w:val="28"/>
              </w:rPr>
            </w:pPr>
          </w:p>
        </w:tc>
        <w:tc>
          <w:tcPr>
            <w:tcW w:w="1360" w:type="dxa"/>
            <w:tcBorders>
              <w:left w:val="single" w:sz="4" w:space="0" w:color="000000" w:themeColor="text1"/>
            </w:tcBorders>
            <w:shd w:val="clear" w:color="auto" w:fill="D9E2F3" w:themeFill="accent1" w:themeFillTint="33"/>
            <w:vAlign w:val="center"/>
          </w:tcPr>
          <w:p w14:paraId="55E6DDEC" w14:textId="4627E290"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14DC9B67"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6E426AC6"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05071C27" w14:textId="3380773E"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2" w:type="dxa"/>
            <w:shd w:val="clear" w:color="auto" w:fill="D9E2F3" w:themeFill="accent1" w:themeFillTint="33"/>
            <w:vAlign w:val="center"/>
          </w:tcPr>
          <w:p w14:paraId="7CCFBF22"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48E479AE" w14:textId="77777777" w:rsidR="009A461F" w:rsidRPr="00513C83" w:rsidRDefault="009A461F" w:rsidP="009A461F">
            <w:pPr>
              <w:tabs>
                <w:tab w:val="left" w:pos="884"/>
              </w:tabs>
              <w:jc w:val="center"/>
              <w:rPr>
                <w:rFonts w:ascii="Franklin Gothic Heavy" w:hAnsi="Franklin Gothic Heavy"/>
                <w:sz w:val="20"/>
                <w:szCs w:val="20"/>
              </w:rPr>
            </w:pPr>
          </w:p>
        </w:tc>
        <w:tc>
          <w:tcPr>
            <w:tcW w:w="1376" w:type="dxa"/>
            <w:tcBorders>
              <w:right w:val="single" w:sz="4" w:space="0" w:color="000000" w:themeColor="text1"/>
            </w:tcBorders>
            <w:shd w:val="clear" w:color="auto" w:fill="D9E2F3" w:themeFill="accent1" w:themeFillTint="33"/>
            <w:vAlign w:val="center"/>
          </w:tcPr>
          <w:p w14:paraId="001CEBA5" w14:textId="05DABC8F"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r>
      <w:tr w:rsidR="009A461F" w:rsidRPr="0065622A" w14:paraId="50C07C63" w14:textId="77777777" w:rsidTr="00071995">
        <w:trPr>
          <w:gridAfter w:val="1"/>
          <w:wAfter w:w="7" w:type="dxa"/>
          <w:cantSplit/>
          <w:trHeight w:val="764"/>
        </w:trPr>
        <w:tc>
          <w:tcPr>
            <w:tcW w:w="536" w:type="dxa"/>
            <w:vMerge/>
            <w:shd w:val="clear" w:color="auto" w:fill="4472C4" w:themeFill="accent1"/>
            <w:textDirection w:val="btLr"/>
            <w:vAlign w:val="center"/>
          </w:tcPr>
          <w:p w14:paraId="37F5E108" w14:textId="433331D4" w:rsidR="009A461F" w:rsidRPr="0065622A" w:rsidRDefault="009A461F" w:rsidP="009A461F">
            <w:pPr>
              <w:tabs>
                <w:tab w:val="left" w:pos="884"/>
              </w:tabs>
              <w:ind w:left="113" w:right="113"/>
              <w:jc w:val="center"/>
              <w:rPr>
                <w:rFonts w:ascii="Franklin Gothic Heavy" w:hAnsi="Franklin Gothic Heavy"/>
                <w:color w:val="FFFFFF" w:themeColor="background1"/>
                <w:sz w:val="28"/>
                <w:szCs w:val="28"/>
              </w:rPr>
            </w:pPr>
          </w:p>
        </w:tc>
        <w:tc>
          <w:tcPr>
            <w:tcW w:w="2881" w:type="dxa"/>
            <w:tcBorders>
              <w:top w:val="single" w:sz="4" w:space="0" w:color="auto"/>
              <w:right w:val="single" w:sz="4" w:space="0" w:color="000000" w:themeColor="text1"/>
            </w:tcBorders>
            <w:shd w:val="clear" w:color="auto" w:fill="D9E2F3" w:themeFill="accent1" w:themeFillTint="33"/>
            <w:vAlign w:val="center"/>
          </w:tcPr>
          <w:p w14:paraId="6EC6CA58" w14:textId="3CF37B6D" w:rsidR="009A461F" w:rsidRPr="00513C83" w:rsidRDefault="009A461F" w:rsidP="009A461F">
            <w:pPr>
              <w:tabs>
                <w:tab w:val="left" w:pos="884"/>
              </w:tabs>
              <w:rPr>
                <w:rFonts w:ascii="Calibri" w:hAnsi="Calibri"/>
                <w:sz w:val="20"/>
                <w:szCs w:val="20"/>
              </w:rPr>
            </w:pPr>
            <w:r w:rsidRPr="00513C83">
              <w:rPr>
                <w:rFonts w:ascii="Calibri" w:hAnsi="Calibri"/>
                <w:sz w:val="20"/>
                <w:szCs w:val="20"/>
              </w:rPr>
              <w:t>Grade 2 | Reading Comprehension, Cloudy with a Chance of Meatballs – Task 1</w:t>
            </w:r>
          </w:p>
        </w:tc>
        <w:tc>
          <w:tcPr>
            <w:tcW w:w="1360" w:type="dxa"/>
            <w:tcBorders>
              <w:left w:val="single" w:sz="4" w:space="0" w:color="000000" w:themeColor="text1"/>
              <w:right w:val="single" w:sz="4" w:space="0" w:color="000000" w:themeColor="text1"/>
            </w:tcBorders>
            <w:shd w:val="clear" w:color="auto" w:fill="D9E2F3" w:themeFill="accent1" w:themeFillTint="33"/>
            <w:vAlign w:val="center"/>
          </w:tcPr>
          <w:p w14:paraId="44C072DB" w14:textId="77777777" w:rsidR="009A461F" w:rsidRPr="009A461F" w:rsidRDefault="009A461F" w:rsidP="00071995">
            <w:pPr>
              <w:tabs>
                <w:tab w:val="left" w:pos="884"/>
              </w:tabs>
              <w:jc w:val="center"/>
              <w:rPr>
                <w:rFonts w:ascii="Franklin Gothic Heavy" w:hAnsi="Franklin Gothic Heavy"/>
                <w:sz w:val="28"/>
                <w:szCs w:val="28"/>
              </w:rPr>
            </w:pPr>
          </w:p>
        </w:tc>
        <w:tc>
          <w:tcPr>
            <w:tcW w:w="1360" w:type="dxa"/>
            <w:tcBorders>
              <w:left w:val="single" w:sz="4" w:space="0" w:color="000000" w:themeColor="text1"/>
            </w:tcBorders>
            <w:shd w:val="clear" w:color="auto" w:fill="D9E2F3" w:themeFill="accent1" w:themeFillTint="33"/>
            <w:vAlign w:val="center"/>
          </w:tcPr>
          <w:p w14:paraId="5B4D7506" w14:textId="383E2FE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458F461D" w14:textId="0B31A5B2"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2" w:type="dxa"/>
            <w:shd w:val="clear" w:color="auto" w:fill="D9E2F3" w:themeFill="accent1" w:themeFillTint="33"/>
            <w:vAlign w:val="center"/>
          </w:tcPr>
          <w:p w14:paraId="2481A5B2"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1CBE6B5E"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5029B67C"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6B4A9BDF" w14:textId="08D5BFF4"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76" w:type="dxa"/>
            <w:tcBorders>
              <w:right w:val="single" w:sz="4" w:space="0" w:color="000000" w:themeColor="text1"/>
            </w:tcBorders>
            <w:shd w:val="clear" w:color="auto" w:fill="D9E2F3" w:themeFill="accent1" w:themeFillTint="33"/>
            <w:vAlign w:val="center"/>
          </w:tcPr>
          <w:p w14:paraId="284A9846" w14:textId="77777777" w:rsidR="009A461F" w:rsidRPr="00513C83" w:rsidRDefault="009A461F" w:rsidP="009A461F">
            <w:pPr>
              <w:tabs>
                <w:tab w:val="left" w:pos="884"/>
              </w:tabs>
              <w:jc w:val="center"/>
              <w:rPr>
                <w:rFonts w:ascii="Franklin Gothic Heavy" w:hAnsi="Franklin Gothic Heavy"/>
                <w:sz w:val="20"/>
                <w:szCs w:val="20"/>
              </w:rPr>
            </w:pPr>
          </w:p>
        </w:tc>
      </w:tr>
      <w:tr w:rsidR="009A461F" w:rsidRPr="0065622A" w14:paraId="20972507" w14:textId="77777777" w:rsidTr="00071995">
        <w:trPr>
          <w:gridAfter w:val="1"/>
          <w:wAfter w:w="7" w:type="dxa"/>
          <w:cantSplit/>
          <w:trHeight w:val="764"/>
        </w:trPr>
        <w:tc>
          <w:tcPr>
            <w:tcW w:w="536" w:type="dxa"/>
            <w:vMerge/>
            <w:shd w:val="clear" w:color="auto" w:fill="4472C4" w:themeFill="accent1"/>
            <w:textDirection w:val="btLr"/>
            <w:vAlign w:val="center"/>
          </w:tcPr>
          <w:p w14:paraId="171037E6" w14:textId="7047B5E1" w:rsidR="009A461F" w:rsidRPr="0065622A" w:rsidRDefault="009A461F" w:rsidP="009A461F">
            <w:pPr>
              <w:tabs>
                <w:tab w:val="left" w:pos="884"/>
              </w:tabs>
              <w:ind w:left="113" w:right="113"/>
              <w:jc w:val="center"/>
              <w:rPr>
                <w:rFonts w:ascii="Franklin Gothic Heavy" w:hAnsi="Franklin Gothic Heavy"/>
                <w:color w:val="FFFFFF" w:themeColor="background1"/>
                <w:sz w:val="28"/>
                <w:szCs w:val="28"/>
              </w:rPr>
            </w:pPr>
          </w:p>
        </w:tc>
        <w:tc>
          <w:tcPr>
            <w:tcW w:w="2881" w:type="dxa"/>
            <w:tcBorders>
              <w:top w:val="single" w:sz="4" w:space="0" w:color="auto"/>
              <w:right w:val="single" w:sz="4" w:space="0" w:color="000000" w:themeColor="text1"/>
            </w:tcBorders>
            <w:shd w:val="clear" w:color="auto" w:fill="D9E2F3" w:themeFill="accent1" w:themeFillTint="33"/>
            <w:vAlign w:val="center"/>
          </w:tcPr>
          <w:p w14:paraId="643D437A" w14:textId="77777777" w:rsidR="009A461F" w:rsidRPr="001701D6" w:rsidRDefault="001B695F" w:rsidP="009A461F">
            <w:pPr>
              <w:tabs>
                <w:tab w:val="left" w:pos="884"/>
              </w:tabs>
              <w:rPr>
                <w:rFonts w:ascii="Calibri" w:hAnsi="Calibri"/>
                <w:b/>
                <w:bCs/>
                <w:color w:val="0563C1" w:themeColor="hyperlink"/>
                <w:sz w:val="20"/>
                <w:szCs w:val="20"/>
                <w:u w:val="single"/>
              </w:rPr>
            </w:pPr>
            <w:hyperlink w:anchor="ELAYesMaam" w:history="1">
              <w:r w:rsidR="009A461F" w:rsidRPr="001701D6">
                <w:rPr>
                  <w:rStyle w:val="Hyperlink"/>
                  <w:rFonts w:ascii="Calibri" w:hAnsi="Calibri"/>
                  <w:b/>
                  <w:bCs/>
                  <w:sz w:val="20"/>
                  <w:szCs w:val="20"/>
                </w:rPr>
                <w:t>Grade 4 | Evidence Based Discussion - Yes Ma’am - Task 1</w:t>
              </w:r>
            </w:hyperlink>
          </w:p>
        </w:tc>
        <w:tc>
          <w:tcPr>
            <w:tcW w:w="1360" w:type="dxa"/>
            <w:tcBorders>
              <w:left w:val="single" w:sz="4" w:space="0" w:color="000000" w:themeColor="text1"/>
              <w:right w:val="single" w:sz="4" w:space="0" w:color="000000" w:themeColor="text1"/>
            </w:tcBorders>
            <w:shd w:val="clear" w:color="auto" w:fill="D9E2F3" w:themeFill="accent1" w:themeFillTint="33"/>
            <w:vAlign w:val="center"/>
          </w:tcPr>
          <w:p w14:paraId="61E53E5E" w14:textId="68113D60" w:rsidR="009A461F" w:rsidRPr="009A461F" w:rsidRDefault="009A461F" w:rsidP="00071995">
            <w:pPr>
              <w:tabs>
                <w:tab w:val="left" w:pos="884"/>
              </w:tabs>
              <w:jc w:val="center"/>
              <w:rPr>
                <w:rFonts w:ascii="Franklin Gothic Heavy" w:hAnsi="Franklin Gothic Heavy"/>
                <w:sz w:val="24"/>
                <w:szCs w:val="24"/>
              </w:rPr>
            </w:pPr>
            <w:r w:rsidRPr="009A461F">
              <w:rPr>
                <w:rFonts w:ascii="Franklin Gothic Heavy" w:hAnsi="Franklin Gothic Heavy"/>
                <w:sz w:val="24"/>
                <w:szCs w:val="24"/>
              </w:rPr>
              <w:t>x</w:t>
            </w:r>
          </w:p>
        </w:tc>
        <w:tc>
          <w:tcPr>
            <w:tcW w:w="1360" w:type="dxa"/>
            <w:tcBorders>
              <w:left w:val="single" w:sz="4" w:space="0" w:color="000000" w:themeColor="text1"/>
            </w:tcBorders>
            <w:shd w:val="clear" w:color="auto" w:fill="D9E2F3" w:themeFill="accent1" w:themeFillTint="33"/>
            <w:vAlign w:val="center"/>
          </w:tcPr>
          <w:p w14:paraId="1D527FC1" w14:textId="62475EC9" w:rsidR="009A461F" w:rsidRPr="00513C83" w:rsidRDefault="009A461F"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1" w:type="dxa"/>
            <w:shd w:val="clear" w:color="auto" w:fill="D9E2F3" w:themeFill="accent1" w:themeFillTint="33"/>
            <w:vAlign w:val="center"/>
          </w:tcPr>
          <w:p w14:paraId="00FBE031"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59D45971"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4278333F"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1852CC1C"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3B6D07F1" w14:textId="77777777" w:rsidR="009A461F" w:rsidRPr="00513C83" w:rsidRDefault="009A461F" w:rsidP="009A461F">
            <w:pPr>
              <w:tabs>
                <w:tab w:val="left" w:pos="884"/>
              </w:tabs>
              <w:jc w:val="center"/>
              <w:rPr>
                <w:rFonts w:ascii="Franklin Gothic Heavy" w:hAnsi="Franklin Gothic Heavy"/>
                <w:sz w:val="20"/>
                <w:szCs w:val="20"/>
              </w:rPr>
            </w:pPr>
          </w:p>
        </w:tc>
        <w:tc>
          <w:tcPr>
            <w:tcW w:w="1376" w:type="dxa"/>
            <w:tcBorders>
              <w:right w:val="single" w:sz="4" w:space="0" w:color="000000" w:themeColor="text1"/>
            </w:tcBorders>
            <w:shd w:val="clear" w:color="auto" w:fill="D9E2F3" w:themeFill="accent1" w:themeFillTint="33"/>
            <w:vAlign w:val="center"/>
          </w:tcPr>
          <w:p w14:paraId="60D6841D" w14:textId="77777777" w:rsidR="009A461F" w:rsidRPr="00513C83" w:rsidRDefault="009A461F"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r>
      <w:tr w:rsidR="009A461F" w:rsidRPr="0065622A" w14:paraId="39DEA5B0" w14:textId="77777777" w:rsidTr="00071995">
        <w:trPr>
          <w:gridAfter w:val="1"/>
          <w:wAfter w:w="7" w:type="dxa"/>
          <w:cantSplit/>
          <w:trHeight w:val="764"/>
        </w:trPr>
        <w:tc>
          <w:tcPr>
            <w:tcW w:w="536" w:type="dxa"/>
            <w:vMerge/>
            <w:shd w:val="clear" w:color="auto" w:fill="4472C4" w:themeFill="accent1"/>
            <w:textDirection w:val="btLr"/>
            <w:vAlign w:val="center"/>
          </w:tcPr>
          <w:p w14:paraId="63114793" w14:textId="77777777" w:rsidR="009A461F" w:rsidRPr="0065622A" w:rsidRDefault="009A461F" w:rsidP="009A461F">
            <w:pPr>
              <w:tabs>
                <w:tab w:val="left" w:pos="884"/>
              </w:tabs>
              <w:ind w:left="113" w:right="113"/>
              <w:jc w:val="center"/>
              <w:rPr>
                <w:rFonts w:ascii="Franklin Gothic Heavy" w:hAnsi="Franklin Gothic Heavy"/>
                <w:color w:val="FFFFFF" w:themeColor="background1"/>
                <w:sz w:val="28"/>
                <w:szCs w:val="28"/>
              </w:rPr>
            </w:pPr>
          </w:p>
        </w:tc>
        <w:tc>
          <w:tcPr>
            <w:tcW w:w="2881" w:type="dxa"/>
            <w:tcBorders>
              <w:top w:val="single" w:sz="4" w:space="0" w:color="auto"/>
              <w:right w:val="single" w:sz="4" w:space="0" w:color="000000" w:themeColor="text1"/>
            </w:tcBorders>
            <w:shd w:val="clear" w:color="auto" w:fill="D9E2F3" w:themeFill="accent1" w:themeFillTint="33"/>
            <w:vAlign w:val="center"/>
          </w:tcPr>
          <w:p w14:paraId="28F3C199" w14:textId="0CEA12FF" w:rsidR="009A461F" w:rsidRPr="001701D6" w:rsidRDefault="009A461F" w:rsidP="009A461F">
            <w:pPr>
              <w:tabs>
                <w:tab w:val="left" w:pos="884"/>
              </w:tabs>
              <w:rPr>
                <w:rFonts w:ascii="Calibri" w:hAnsi="Calibri"/>
              </w:rPr>
            </w:pPr>
            <w:r w:rsidRPr="00513C83">
              <w:rPr>
                <w:rFonts w:ascii="Calibri" w:hAnsi="Calibri"/>
                <w:sz w:val="20"/>
                <w:szCs w:val="20"/>
              </w:rPr>
              <w:t>Grade 5 | Alvin Exploration – Task 1</w:t>
            </w:r>
          </w:p>
        </w:tc>
        <w:tc>
          <w:tcPr>
            <w:tcW w:w="1360" w:type="dxa"/>
            <w:tcBorders>
              <w:left w:val="single" w:sz="4" w:space="0" w:color="000000" w:themeColor="text1"/>
              <w:right w:val="single" w:sz="4" w:space="0" w:color="000000" w:themeColor="text1"/>
            </w:tcBorders>
            <w:shd w:val="clear" w:color="auto" w:fill="D9E2F3" w:themeFill="accent1" w:themeFillTint="33"/>
            <w:vAlign w:val="center"/>
          </w:tcPr>
          <w:p w14:paraId="54B1749F" w14:textId="77777777" w:rsidR="009A461F" w:rsidRPr="009A461F" w:rsidRDefault="009A461F" w:rsidP="00071995">
            <w:pPr>
              <w:tabs>
                <w:tab w:val="left" w:pos="884"/>
              </w:tabs>
              <w:jc w:val="center"/>
              <w:rPr>
                <w:rFonts w:ascii="Franklin Gothic Heavy" w:hAnsi="Franklin Gothic Heavy"/>
                <w:sz w:val="24"/>
                <w:szCs w:val="24"/>
              </w:rPr>
            </w:pPr>
          </w:p>
        </w:tc>
        <w:tc>
          <w:tcPr>
            <w:tcW w:w="1360" w:type="dxa"/>
            <w:tcBorders>
              <w:left w:val="single" w:sz="4" w:space="0" w:color="000000" w:themeColor="text1"/>
            </w:tcBorders>
            <w:shd w:val="clear" w:color="auto" w:fill="D9E2F3" w:themeFill="accent1" w:themeFillTint="33"/>
            <w:vAlign w:val="center"/>
          </w:tcPr>
          <w:p w14:paraId="2A56D357" w14:textId="32968D24"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5FF67264"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0C8F529A"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7160A37A" w14:textId="626B6652"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2" w:type="dxa"/>
            <w:shd w:val="clear" w:color="auto" w:fill="D9E2F3" w:themeFill="accent1" w:themeFillTint="33"/>
            <w:vAlign w:val="center"/>
          </w:tcPr>
          <w:p w14:paraId="236C6EBE" w14:textId="4D413C74"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1" w:type="dxa"/>
            <w:shd w:val="clear" w:color="auto" w:fill="D9E2F3" w:themeFill="accent1" w:themeFillTint="33"/>
            <w:vAlign w:val="center"/>
          </w:tcPr>
          <w:p w14:paraId="11E12666" w14:textId="77777777" w:rsidR="009A461F" w:rsidRPr="00513C83" w:rsidRDefault="009A461F" w:rsidP="009A461F">
            <w:pPr>
              <w:tabs>
                <w:tab w:val="left" w:pos="884"/>
              </w:tabs>
              <w:jc w:val="center"/>
              <w:rPr>
                <w:rFonts w:ascii="Franklin Gothic Heavy" w:hAnsi="Franklin Gothic Heavy"/>
                <w:sz w:val="20"/>
                <w:szCs w:val="20"/>
              </w:rPr>
            </w:pPr>
          </w:p>
        </w:tc>
        <w:tc>
          <w:tcPr>
            <w:tcW w:w="1376" w:type="dxa"/>
            <w:tcBorders>
              <w:right w:val="single" w:sz="4" w:space="0" w:color="000000" w:themeColor="text1"/>
            </w:tcBorders>
            <w:shd w:val="clear" w:color="auto" w:fill="D9E2F3" w:themeFill="accent1" w:themeFillTint="33"/>
            <w:vAlign w:val="center"/>
          </w:tcPr>
          <w:p w14:paraId="058AD373" w14:textId="77777777" w:rsidR="009A461F" w:rsidRPr="00513C83" w:rsidRDefault="009A461F" w:rsidP="009A461F">
            <w:pPr>
              <w:tabs>
                <w:tab w:val="left" w:pos="884"/>
              </w:tabs>
              <w:jc w:val="center"/>
              <w:rPr>
                <w:rFonts w:ascii="Franklin Gothic Heavy" w:hAnsi="Franklin Gothic Heavy"/>
                <w:sz w:val="20"/>
                <w:szCs w:val="20"/>
              </w:rPr>
            </w:pPr>
          </w:p>
        </w:tc>
      </w:tr>
      <w:tr w:rsidR="009A461F" w:rsidRPr="0065622A" w14:paraId="121F92E7" w14:textId="77777777" w:rsidTr="00071995">
        <w:trPr>
          <w:gridAfter w:val="1"/>
          <w:wAfter w:w="7" w:type="dxa"/>
          <w:cantSplit/>
          <w:trHeight w:val="804"/>
        </w:trPr>
        <w:tc>
          <w:tcPr>
            <w:tcW w:w="536" w:type="dxa"/>
            <w:vMerge/>
            <w:tcBorders>
              <w:bottom w:val="nil"/>
            </w:tcBorders>
            <w:shd w:val="clear" w:color="auto" w:fill="4472C4" w:themeFill="accent1"/>
            <w:textDirection w:val="btLr"/>
            <w:vAlign w:val="center"/>
          </w:tcPr>
          <w:p w14:paraId="617444DF" w14:textId="77777777" w:rsidR="009A461F" w:rsidRDefault="009A461F" w:rsidP="009A461F">
            <w:pPr>
              <w:tabs>
                <w:tab w:val="left" w:pos="884"/>
              </w:tabs>
              <w:ind w:left="113" w:right="113"/>
              <w:jc w:val="center"/>
              <w:rPr>
                <w:rFonts w:ascii="Franklin Gothic Heavy" w:hAnsi="Franklin Gothic Heavy"/>
                <w:sz w:val="28"/>
                <w:szCs w:val="28"/>
              </w:rPr>
            </w:pPr>
          </w:p>
        </w:tc>
        <w:tc>
          <w:tcPr>
            <w:tcW w:w="2881" w:type="dxa"/>
            <w:tcBorders>
              <w:right w:val="single" w:sz="4" w:space="0" w:color="000000" w:themeColor="text1"/>
            </w:tcBorders>
            <w:shd w:val="clear" w:color="auto" w:fill="D9E2F3" w:themeFill="accent1" w:themeFillTint="33"/>
            <w:vAlign w:val="center"/>
          </w:tcPr>
          <w:p w14:paraId="44831C38" w14:textId="77777777" w:rsidR="009A461F" w:rsidRPr="001701D6" w:rsidRDefault="001B695F" w:rsidP="009A461F">
            <w:pPr>
              <w:tabs>
                <w:tab w:val="left" w:pos="884"/>
              </w:tabs>
              <w:rPr>
                <w:rFonts w:ascii="Calibri" w:hAnsi="Calibri"/>
                <w:b/>
                <w:bCs/>
                <w:sz w:val="20"/>
                <w:szCs w:val="20"/>
              </w:rPr>
            </w:pPr>
            <w:hyperlink w:anchor="G6ELA" w:history="1">
              <w:r w:rsidR="009A461F" w:rsidRPr="001701D6">
                <w:rPr>
                  <w:rStyle w:val="Hyperlink"/>
                  <w:rFonts w:ascii="Calibri" w:hAnsi="Calibri"/>
                  <w:b/>
                  <w:bCs/>
                  <w:sz w:val="20"/>
                  <w:szCs w:val="20"/>
                </w:rPr>
                <w:t>Grade 6 | Fishbowl Egyptian Artifacts – Task 1</w:t>
              </w:r>
            </w:hyperlink>
          </w:p>
        </w:tc>
        <w:tc>
          <w:tcPr>
            <w:tcW w:w="1360" w:type="dxa"/>
            <w:tcBorders>
              <w:left w:val="single" w:sz="4" w:space="0" w:color="000000" w:themeColor="text1"/>
              <w:right w:val="single" w:sz="4" w:space="0" w:color="000000" w:themeColor="text1"/>
            </w:tcBorders>
            <w:shd w:val="clear" w:color="auto" w:fill="D9E2F3" w:themeFill="accent1" w:themeFillTint="33"/>
            <w:vAlign w:val="center"/>
          </w:tcPr>
          <w:p w14:paraId="75EF0032" w14:textId="786C675C" w:rsidR="009A461F" w:rsidRPr="009A461F" w:rsidRDefault="009A461F" w:rsidP="00071995">
            <w:pPr>
              <w:tabs>
                <w:tab w:val="left" w:pos="884"/>
              </w:tabs>
              <w:jc w:val="center"/>
              <w:rPr>
                <w:rFonts w:ascii="Franklin Gothic Heavy" w:hAnsi="Franklin Gothic Heavy"/>
                <w:sz w:val="24"/>
                <w:szCs w:val="24"/>
              </w:rPr>
            </w:pPr>
            <w:r w:rsidRPr="009A461F">
              <w:rPr>
                <w:rFonts w:ascii="Franklin Gothic Heavy" w:hAnsi="Franklin Gothic Heavy"/>
                <w:sz w:val="24"/>
                <w:szCs w:val="24"/>
              </w:rPr>
              <w:t>x</w:t>
            </w:r>
          </w:p>
        </w:tc>
        <w:tc>
          <w:tcPr>
            <w:tcW w:w="1360" w:type="dxa"/>
            <w:tcBorders>
              <w:left w:val="single" w:sz="4" w:space="0" w:color="000000" w:themeColor="text1"/>
            </w:tcBorders>
            <w:shd w:val="clear" w:color="auto" w:fill="D9E2F3" w:themeFill="accent1" w:themeFillTint="33"/>
            <w:vAlign w:val="center"/>
          </w:tcPr>
          <w:p w14:paraId="74DE57D3" w14:textId="36D3C9BC" w:rsidR="009A461F" w:rsidRPr="00513C83" w:rsidRDefault="009A461F"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61" w:type="dxa"/>
            <w:shd w:val="clear" w:color="auto" w:fill="D9E2F3" w:themeFill="accent1" w:themeFillTint="33"/>
            <w:vAlign w:val="center"/>
          </w:tcPr>
          <w:p w14:paraId="10DC1E6F" w14:textId="77777777" w:rsidR="009A461F" w:rsidRPr="00513C83" w:rsidRDefault="009A461F"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62" w:type="dxa"/>
            <w:shd w:val="clear" w:color="auto" w:fill="D9E2F3" w:themeFill="accent1" w:themeFillTint="33"/>
            <w:vAlign w:val="center"/>
          </w:tcPr>
          <w:p w14:paraId="678847A3"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723124B5" w14:textId="77777777" w:rsidR="009A461F" w:rsidRPr="00513C83" w:rsidRDefault="009A461F" w:rsidP="009A461F">
            <w:pPr>
              <w:tabs>
                <w:tab w:val="left" w:pos="884"/>
              </w:tabs>
              <w:jc w:val="center"/>
              <w:rPr>
                <w:rFonts w:ascii="Franklin Gothic Heavy" w:hAnsi="Franklin Gothic Heavy"/>
                <w:sz w:val="20"/>
                <w:szCs w:val="20"/>
              </w:rPr>
            </w:pPr>
          </w:p>
        </w:tc>
        <w:tc>
          <w:tcPr>
            <w:tcW w:w="1362" w:type="dxa"/>
            <w:shd w:val="clear" w:color="auto" w:fill="D9E2F3" w:themeFill="accent1" w:themeFillTint="33"/>
            <w:vAlign w:val="center"/>
          </w:tcPr>
          <w:p w14:paraId="625A348E" w14:textId="77777777" w:rsidR="009A461F" w:rsidRPr="00513C83" w:rsidRDefault="009A461F" w:rsidP="009A461F">
            <w:pPr>
              <w:tabs>
                <w:tab w:val="left" w:pos="884"/>
              </w:tabs>
              <w:jc w:val="center"/>
              <w:rPr>
                <w:rFonts w:ascii="Franklin Gothic Heavy" w:hAnsi="Franklin Gothic Heavy"/>
                <w:sz w:val="20"/>
                <w:szCs w:val="20"/>
              </w:rPr>
            </w:pPr>
          </w:p>
        </w:tc>
        <w:tc>
          <w:tcPr>
            <w:tcW w:w="1361" w:type="dxa"/>
            <w:shd w:val="clear" w:color="auto" w:fill="D9E2F3" w:themeFill="accent1" w:themeFillTint="33"/>
            <w:vAlign w:val="center"/>
          </w:tcPr>
          <w:p w14:paraId="399F0EB7" w14:textId="77777777" w:rsidR="009A461F" w:rsidRPr="00513C83" w:rsidRDefault="009A461F" w:rsidP="009A461F">
            <w:pPr>
              <w:tabs>
                <w:tab w:val="left" w:pos="884"/>
              </w:tabs>
              <w:jc w:val="center"/>
              <w:rPr>
                <w:rFonts w:ascii="Franklin Gothic Heavy" w:hAnsi="Franklin Gothic Heavy"/>
                <w:sz w:val="20"/>
                <w:szCs w:val="20"/>
              </w:rPr>
            </w:pPr>
          </w:p>
        </w:tc>
        <w:tc>
          <w:tcPr>
            <w:tcW w:w="1376" w:type="dxa"/>
            <w:tcBorders>
              <w:right w:val="single" w:sz="4" w:space="0" w:color="000000" w:themeColor="text1"/>
            </w:tcBorders>
            <w:shd w:val="clear" w:color="auto" w:fill="D9E2F3" w:themeFill="accent1" w:themeFillTint="33"/>
            <w:vAlign w:val="center"/>
          </w:tcPr>
          <w:p w14:paraId="2604683C" w14:textId="77777777" w:rsidR="009A461F" w:rsidRPr="00513C83" w:rsidRDefault="009A461F" w:rsidP="009A461F">
            <w:pPr>
              <w:tabs>
                <w:tab w:val="left" w:pos="884"/>
              </w:tabs>
              <w:jc w:val="center"/>
              <w:rPr>
                <w:rFonts w:ascii="Franklin Gothic Heavy" w:hAnsi="Franklin Gothic Heavy"/>
                <w:sz w:val="20"/>
                <w:szCs w:val="20"/>
              </w:rPr>
            </w:pPr>
          </w:p>
        </w:tc>
      </w:tr>
    </w:tbl>
    <w:p w14:paraId="6F863CF3" w14:textId="77777777" w:rsidR="00731A13" w:rsidRDefault="00731A13">
      <w:r>
        <w:br w:type="page"/>
      </w:r>
    </w:p>
    <w:tbl>
      <w:tblPr>
        <w:tblStyle w:val="TableGrid"/>
        <w:tblW w:w="14250" w:type="dxa"/>
        <w:tblLayout w:type="fixed"/>
        <w:tblLook w:val="04A0" w:firstRow="1" w:lastRow="0" w:firstColumn="1" w:lastColumn="0" w:noHBand="0" w:noVBand="1"/>
      </w:tblPr>
      <w:tblGrid>
        <w:gridCol w:w="533"/>
        <w:gridCol w:w="2865"/>
        <w:gridCol w:w="1352"/>
        <w:gridCol w:w="1352"/>
        <w:gridCol w:w="1353"/>
        <w:gridCol w:w="1354"/>
        <w:gridCol w:w="1353"/>
        <w:gridCol w:w="1354"/>
        <w:gridCol w:w="1353"/>
        <w:gridCol w:w="1368"/>
        <w:gridCol w:w="13"/>
      </w:tblGrid>
      <w:tr w:rsidR="009A461F" w:rsidRPr="0065622A" w14:paraId="08D7F664" w14:textId="77777777" w:rsidTr="00071995">
        <w:trPr>
          <w:cantSplit/>
          <w:trHeight w:val="510"/>
        </w:trPr>
        <w:tc>
          <w:tcPr>
            <w:tcW w:w="533" w:type="dxa"/>
            <w:tcBorders>
              <w:top w:val="nil"/>
              <w:left w:val="nil"/>
              <w:bottom w:val="nil"/>
              <w:right w:val="nil"/>
            </w:tcBorders>
            <w:shd w:val="clear" w:color="auto" w:fill="FFFFFF" w:themeFill="background1"/>
            <w:textDirection w:val="btLr"/>
            <w:vAlign w:val="center"/>
          </w:tcPr>
          <w:p w14:paraId="302D74C4" w14:textId="08924C50" w:rsidR="009A461F" w:rsidRDefault="009A461F" w:rsidP="009A461F">
            <w:pPr>
              <w:tabs>
                <w:tab w:val="left" w:pos="884"/>
              </w:tabs>
              <w:ind w:left="113" w:right="113"/>
              <w:jc w:val="center"/>
              <w:rPr>
                <w:rFonts w:ascii="Franklin Gothic Heavy" w:hAnsi="Franklin Gothic Heavy"/>
                <w:sz w:val="28"/>
                <w:szCs w:val="28"/>
              </w:rPr>
            </w:pPr>
          </w:p>
        </w:tc>
        <w:tc>
          <w:tcPr>
            <w:tcW w:w="2865" w:type="dxa"/>
            <w:vMerge w:val="restart"/>
            <w:tcBorders>
              <w:top w:val="single" w:sz="4" w:space="0" w:color="FFFFFF" w:themeColor="background1"/>
              <w:left w:val="nil"/>
              <w:right w:val="single" w:sz="4" w:space="0" w:color="000000" w:themeColor="text1"/>
            </w:tcBorders>
            <w:shd w:val="clear" w:color="auto" w:fill="FFFFFF" w:themeFill="background1"/>
            <w:vAlign w:val="center"/>
          </w:tcPr>
          <w:p w14:paraId="5AE546CA" w14:textId="77777777" w:rsidR="009A461F" w:rsidRPr="001701D6" w:rsidRDefault="009A461F" w:rsidP="009A461F">
            <w:pPr>
              <w:tabs>
                <w:tab w:val="left" w:pos="884"/>
              </w:tabs>
              <w:rPr>
                <w:rFonts w:ascii="Calibri" w:hAnsi="Calibri"/>
              </w:rPr>
            </w:pPr>
          </w:p>
        </w:tc>
        <w:tc>
          <w:tcPr>
            <w:tcW w:w="13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B1BE52" w14:textId="4657B801" w:rsidR="009A461F" w:rsidRPr="009A461F" w:rsidRDefault="009A461F" w:rsidP="009A461F">
            <w:pPr>
              <w:tabs>
                <w:tab w:val="left" w:pos="884"/>
              </w:tabs>
              <w:jc w:val="center"/>
              <w:rPr>
                <w:rFonts w:ascii="Franklin Gothic Heavy" w:hAnsi="Franklin Gothic Heavy"/>
                <w:sz w:val="24"/>
                <w:szCs w:val="24"/>
              </w:rPr>
            </w:pPr>
            <w:r w:rsidRPr="009A461F">
              <w:rPr>
                <w:rFonts w:ascii="Franklin Gothic Heavy" w:hAnsi="Franklin Gothic Heavy"/>
                <w:sz w:val="24"/>
                <w:szCs w:val="24"/>
              </w:rPr>
              <w:t>Video Profile Available</w:t>
            </w:r>
          </w:p>
        </w:tc>
        <w:tc>
          <w:tcPr>
            <w:tcW w:w="9500" w:type="dxa"/>
            <w:gridSpan w:val="8"/>
            <w:tcBorders>
              <w:left w:val="single" w:sz="4" w:space="0" w:color="000000" w:themeColor="text1"/>
              <w:right w:val="single" w:sz="4" w:space="0" w:color="000000" w:themeColor="text1"/>
            </w:tcBorders>
            <w:shd w:val="clear" w:color="auto" w:fill="FFFFFF" w:themeFill="background1"/>
          </w:tcPr>
          <w:p w14:paraId="2E3ADD13" w14:textId="77777777" w:rsidR="009A461F" w:rsidRPr="009A461F" w:rsidRDefault="009A461F" w:rsidP="009A461F">
            <w:pPr>
              <w:tabs>
                <w:tab w:val="left" w:pos="884"/>
              </w:tabs>
              <w:jc w:val="center"/>
              <w:rPr>
                <w:rFonts w:ascii="Franklin Gothic Heavy" w:hAnsi="Franklin Gothic Heavy"/>
                <w:sz w:val="24"/>
                <w:szCs w:val="24"/>
              </w:rPr>
            </w:pPr>
            <w:r w:rsidRPr="009A461F">
              <w:rPr>
                <w:rFonts w:ascii="Franklin Gothic Heavy" w:hAnsi="Franklin Gothic Heavy"/>
                <w:sz w:val="24"/>
                <w:szCs w:val="24"/>
              </w:rPr>
              <w:t>Focus Elements of Practice</w:t>
            </w:r>
          </w:p>
          <w:p w14:paraId="49C79625" w14:textId="233FEC29" w:rsidR="009A461F" w:rsidRPr="009A461F" w:rsidRDefault="009A461F" w:rsidP="009A461F">
            <w:pPr>
              <w:tabs>
                <w:tab w:val="left" w:pos="884"/>
              </w:tabs>
              <w:jc w:val="center"/>
              <w:rPr>
                <w:rFonts w:ascii="Franklin Gothic Heavy" w:hAnsi="Franklin Gothic Heavy"/>
                <w:sz w:val="20"/>
                <w:szCs w:val="20"/>
              </w:rPr>
            </w:pPr>
            <w:r w:rsidRPr="009A461F">
              <w:rPr>
                <w:rFonts w:ascii="Calibri" w:hAnsi="Calibri"/>
                <w:i/>
                <w:iCs/>
                <w:sz w:val="17"/>
                <w:szCs w:val="17"/>
              </w:rPr>
              <w:t>This video is tagged to the following elements of practice from the Classroom Teacher Rubric:</w:t>
            </w:r>
          </w:p>
        </w:tc>
      </w:tr>
      <w:tr w:rsidR="009A461F" w:rsidRPr="0065622A" w14:paraId="0827BF26" w14:textId="77777777" w:rsidTr="00071995">
        <w:trPr>
          <w:gridAfter w:val="1"/>
          <w:wAfter w:w="13" w:type="dxa"/>
          <w:cantSplit/>
          <w:trHeight w:val="666"/>
        </w:trPr>
        <w:tc>
          <w:tcPr>
            <w:tcW w:w="533" w:type="dxa"/>
            <w:tcBorders>
              <w:top w:val="nil"/>
              <w:left w:val="nil"/>
              <w:bottom w:val="single" w:sz="4" w:space="0" w:color="000000" w:themeColor="text1"/>
              <w:right w:val="nil"/>
            </w:tcBorders>
            <w:shd w:val="clear" w:color="auto" w:fill="FFFFFF" w:themeFill="background1"/>
            <w:textDirection w:val="btLr"/>
            <w:vAlign w:val="center"/>
          </w:tcPr>
          <w:p w14:paraId="27C4A68B" w14:textId="77777777" w:rsidR="009A461F" w:rsidRDefault="009A461F" w:rsidP="00513C83">
            <w:pPr>
              <w:tabs>
                <w:tab w:val="left" w:pos="884"/>
              </w:tabs>
              <w:ind w:left="113" w:right="113"/>
              <w:jc w:val="center"/>
              <w:rPr>
                <w:rFonts w:ascii="Franklin Gothic Heavy" w:hAnsi="Franklin Gothic Heavy"/>
                <w:sz w:val="28"/>
                <w:szCs w:val="28"/>
              </w:rPr>
            </w:pPr>
          </w:p>
        </w:tc>
        <w:tc>
          <w:tcPr>
            <w:tcW w:w="2865" w:type="dxa"/>
            <w:vMerge/>
            <w:tcBorders>
              <w:left w:val="nil"/>
              <w:right w:val="single" w:sz="4" w:space="0" w:color="000000" w:themeColor="text1"/>
            </w:tcBorders>
            <w:shd w:val="clear" w:color="auto" w:fill="FFFFFF" w:themeFill="background1"/>
            <w:vAlign w:val="center"/>
          </w:tcPr>
          <w:p w14:paraId="3E35E230" w14:textId="77777777" w:rsidR="009A461F" w:rsidRPr="001701D6" w:rsidRDefault="009A461F" w:rsidP="00513C83">
            <w:pPr>
              <w:tabs>
                <w:tab w:val="left" w:pos="884"/>
              </w:tabs>
              <w:rPr>
                <w:rFonts w:ascii="Calibri" w:hAnsi="Calibri"/>
              </w:rPr>
            </w:pPr>
          </w:p>
        </w:tc>
        <w:tc>
          <w:tcPr>
            <w:tcW w:w="13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1F8746" w14:textId="77777777" w:rsidR="009A461F" w:rsidRPr="009A461F" w:rsidRDefault="009A461F" w:rsidP="009A461F">
            <w:pPr>
              <w:tabs>
                <w:tab w:val="left" w:pos="884"/>
              </w:tabs>
              <w:jc w:val="center"/>
              <w:rPr>
                <w:rFonts w:ascii="Calibri" w:hAnsi="Calibri"/>
                <w:sz w:val="24"/>
                <w:szCs w:val="24"/>
              </w:rPr>
            </w:pPr>
          </w:p>
        </w:tc>
        <w:tc>
          <w:tcPr>
            <w:tcW w:w="1352" w:type="dxa"/>
            <w:tcBorders>
              <w:left w:val="single" w:sz="4" w:space="0" w:color="000000" w:themeColor="text1"/>
            </w:tcBorders>
            <w:shd w:val="clear" w:color="auto" w:fill="FFFFFF" w:themeFill="background1"/>
            <w:vAlign w:val="center"/>
          </w:tcPr>
          <w:p w14:paraId="34330E0D" w14:textId="54DF0DC1" w:rsidR="009A461F" w:rsidRPr="009A461F" w:rsidRDefault="009A461F" w:rsidP="00513C83">
            <w:pPr>
              <w:tabs>
                <w:tab w:val="left" w:pos="884"/>
              </w:tabs>
              <w:jc w:val="center"/>
              <w:rPr>
                <w:rFonts w:ascii="Franklin Gothic Heavy" w:hAnsi="Franklin Gothic Heavy"/>
                <w:sz w:val="20"/>
                <w:szCs w:val="20"/>
              </w:rPr>
            </w:pPr>
            <w:r w:rsidRPr="009A461F">
              <w:rPr>
                <w:rFonts w:ascii="Calibri" w:hAnsi="Calibri"/>
                <w:sz w:val="17"/>
                <w:szCs w:val="17"/>
              </w:rPr>
              <w:t>I-A-1 Subject Matter Knowledge</w:t>
            </w:r>
          </w:p>
        </w:tc>
        <w:tc>
          <w:tcPr>
            <w:tcW w:w="1353" w:type="dxa"/>
            <w:shd w:val="clear" w:color="auto" w:fill="FFFFFF" w:themeFill="background1"/>
            <w:vAlign w:val="center"/>
          </w:tcPr>
          <w:p w14:paraId="25AECE8F" w14:textId="39CBF57A" w:rsidR="009A461F" w:rsidRPr="009A461F" w:rsidRDefault="009A461F" w:rsidP="00513C83">
            <w:pPr>
              <w:tabs>
                <w:tab w:val="left" w:pos="884"/>
              </w:tabs>
              <w:jc w:val="center"/>
              <w:rPr>
                <w:rFonts w:ascii="Franklin Gothic Heavy" w:hAnsi="Franklin Gothic Heavy"/>
                <w:sz w:val="20"/>
                <w:szCs w:val="20"/>
              </w:rPr>
            </w:pPr>
            <w:r w:rsidRPr="009A461F">
              <w:rPr>
                <w:rFonts w:ascii="Calibri" w:hAnsi="Calibri"/>
                <w:sz w:val="17"/>
                <w:szCs w:val="17"/>
              </w:rPr>
              <w:t>I-A-3 Well-Structured Units and Lessons</w:t>
            </w:r>
          </w:p>
        </w:tc>
        <w:tc>
          <w:tcPr>
            <w:tcW w:w="1354" w:type="dxa"/>
            <w:shd w:val="clear" w:color="auto" w:fill="FFFFFF" w:themeFill="background1"/>
            <w:vAlign w:val="bottom"/>
          </w:tcPr>
          <w:p w14:paraId="3E370284" w14:textId="0BDD36B5" w:rsidR="009A461F" w:rsidRPr="00731A13" w:rsidRDefault="009A461F" w:rsidP="00731A13">
            <w:pPr>
              <w:tabs>
                <w:tab w:val="left" w:pos="884"/>
              </w:tabs>
              <w:jc w:val="center"/>
              <w:rPr>
                <w:rFonts w:ascii="Calibri" w:hAnsi="Calibri"/>
                <w:sz w:val="17"/>
                <w:szCs w:val="17"/>
              </w:rPr>
            </w:pPr>
            <w:r w:rsidRPr="009A461F">
              <w:rPr>
                <w:rFonts w:ascii="Calibri" w:hAnsi="Calibri"/>
                <w:sz w:val="17"/>
                <w:szCs w:val="17"/>
              </w:rPr>
              <w:t>I-B-2 Adjustments to Practice</w:t>
            </w:r>
          </w:p>
        </w:tc>
        <w:tc>
          <w:tcPr>
            <w:tcW w:w="1353" w:type="dxa"/>
            <w:shd w:val="clear" w:color="auto" w:fill="FFFFFF" w:themeFill="background1"/>
            <w:vAlign w:val="center"/>
          </w:tcPr>
          <w:p w14:paraId="5F684F21" w14:textId="52A9A221" w:rsidR="009A461F" w:rsidRPr="009A461F" w:rsidRDefault="009A461F" w:rsidP="00513C83">
            <w:pPr>
              <w:tabs>
                <w:tab w:val="left" w:pos="884"/>
              </w:tabs>
              <w:jc w:val="center"/>
              <w:rPr>
                <w:rFonts w:ascii="Franklin Gothic Heavy" w:hAnsi="Franklin Gothic Heavy"/>
                <w:sz w:val="20"/>
                <w:szCs w:val="20"/>
              </w:rPr>
            </w:pPr>
            <w:r w:rsidRPr="009A461F">
              <w:rPr>
                <w:rFonts w:ascii="Calibri" w:hAnsi="Calibri"/>
                <w:sz w:val="17"/>
                <w:szCs w:val="17"/>
              </w:rPr>
              <w:t>II-A-2 Student Engagement</w:t>
            </w:r>
          </w:p>
        </w:tc>
        <w:tc>
          <w:tcPr>
            <w:tcW w:w="1354" w:type="dxa"/>
            <w:shd w:val="clear" w:color="auto" w:fill="FFFFFF" w:themeFill="background1"/>
            <w:vAlign w:val="center"/>
          </w:tcPr>
          <w:p w14:paraId="3FB08246" w14:textId="50BDA873" w:rsidR="009A461F" w:rsidRPr="009A461F" w:rsidRDefault="009A461F" w:rsidP="00513C83">
            <w:pPr>
              <w:tabs>
                <w:tab w:val="left" w:pos="884"/>
              </w:tabs>
              <w:jc w:val="center"/>
              <w:rPr>
                <w:rFonts w:ascii="Franklin Gothic Heavy" w:hAnsi="Franklin Gothic Heavy"/>
                <w:sz w:val="20"/>
                <w:szCs w:val="20"/>
              </w:rPr>
            </w:pPr>
            <w:r w:rsidRPr="009A461F">
              <w:rPr>
                <w:rFonts w:ascii="Calibri" w:hAnsi="Calibri"/>
                <w:sz w:val="17"/>
                <w:szCs w:val="17"/>
              </w:rPr>
              <w:t>II-A-3 Meeting Diverse Needs</w:t>
            </w:r>
          </w:p>
        </w:tc>
        <w:tc>
          <w:tcPr>
            <w:tcW w:w="1353" w:type="dxa"/>
            <w:shd w:val="clear" w:color="auto" w:fill="FFFFFF" w:themeFill="background1"/>
            <w:vAlign w:val="center"/>
          </w:tcPr>
          <w:p w14:paraId="718296BC" w14:textId="16F4232A" w:rsidR="009A461F" w:rsidRPr="009A461F" w:rsidRDefault="009A461F" w:rsidP="00513C83">
            <w:pPr>
              <w:tabs>
                <w:tab w:val="left" w:pos="884"/>
              </w:tabs>
              <w:jc w:val="center"/>
              <w:rPr>
                <w:rFonts w:ascii="Franklin Gothic Heavy" w:hAnsi="Franklin Gothic Heavy"/>
                <w:sz w:val="20"/>
                <w:szCs w:val="20"/>
              </w:rPr>
            </w:pPr>
            <w:r w:rsidRPr="009A461F">
              <w:rPr>
                <w:rFonts w:ascii="Calibri" w:hAnsi="Calibri"/>
                <w:sz w:val="17"/>
                <w:szCs w:val="17"/>
              </w:rPr>
              <w:t>II-B-1 Safe Learning Environment</w:t>
            </w:r>
          </w:p>
        </w:tc>
        <w:tc>
          <w:tcPr>
            <w:tcW w:w="1368" w:type="dxa"/>
            <w:tcBorders>
              <w:right w:val="single" w:sz="4" w:space="0" w:color="000000" w:themeColor="text1"/>
            </w:tcBorders>
            <w:shd w:val="clear" w:color="auto" w:fill="FFFFFF" w:themeFill="background1"/>
            <w:vAlign w:val="center"/>
          </w:tcPr>
          <w:p w14:paraId="39DDAC4C" w14:textId="2EF5BE80" w:rsidR="009A461F" w:rsidRPr="009A461F" w:rsidRDefault="009A461F" w:rsidP="00513C83">
            <w:pPr>
              <w:tabs>
                <w:tab w:val="left" w:pos="884"/>
              </w:tabs>
              <w:jc w:val="center"/>
              <w:rPr>
                <w:rFonts w:ascii="Franklin Gothic Heavy" w:hAnsi="Franklin Gothic Heavy"/>
                <w:sz w:val="20"/>
                <w:szCs w:val="20"/>
              </w:rPr>
            </w:pPr>
            <w:r w:rsidRPr="009A461F">
              <w:rPr>
                <w:rFonts w:ascii="Calibri" w:hAnsi="Calibri"/>
                <w:sz w:val="17"/>
                <w:szCs w:val="17"/>
              </w:rPr>
              <w:t>II-E-1 High Expectations</w:t>
            </w:r>
          </w:p>
        </w:tc>
      </w:tr>
      <w:tr w:rsidR="009A461F" w:rsidRPr="0065622A" w14:paraId="546225DD" w14:textId="77777777" w:rsidTr="00071995">
        <w:trPr>
          <w:gridAfter w:val="1"/>
          <w:wAfter w:w="13" w:type="dxa"/>
          <w:cantSplit/>
          <w:trHeight w:val="617"/>
        </w:trPr>
        <w:tc>
          <w:tcPr>
            <w:tcW w:w="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extDirection w:val="btLr"/>
            <w:vAlign w:val="center"/>
          </w:tcPr>
          <w:p w14:paraId="605357DF" w14:textId="0D3CDDDB" w:rsidR="009A461F" w:rsidRDefault="009A461F" w:rsidP="009A461F">
            <w:pPr>
              <w:tabs>
                <w:tab w:val="left" w:pos="884"/>
              </w:tabs>
              <w:ind w:left="113" w:right="113"/>
              <w:jc w:val="center"/>
              <w:rPr>
                <w:rFonts w:ascii="Franklin Gothic Heavy" w:hAnsi="Franklin Gothic Heavy"/>
                <w:sz w:val="28"/>
                <w:szCs w:val="28"/>
              </w:rPr>
            </w:pPr>
            <w:r w:rsidRPr="009A461F">
              <w:rPr>
                <w:rFonts w:ascii="Franklin Gothic Heavy" w:hAnsi="Franklin Gothic Heavy"/>
                <w:color w:val="FFFFFF" w:themeColor="background1"/>
                <w:sz w:val="28"/>
                <w:szCs w:val="28"/>
              </w:rPr>
              <w:t>ELA</w:t>
            </w:r>
          </w:p>
        </w:tc>
        <w:tc>
          <w:tcPr>
            <w:tcW w:w="2865" w:type="dxa"/>
            <w:tcBorders>
              <w:left w:val="single" w:sz="4" w:space="0" w:color="000000" w:themeColor="text1"/>
              <w:right w:val="single" w:sz="4" w:space="0" w:color="000000" w:themeColor="text1"/>
            </w:tcBorders>
            <w:shd w:val="clear" w:color="auto" w:fill="D9E2F3" w:themeFill="accent1" w:themeFillTint="33"/>
            <w:vAlign w:val="center"/>
          </w:tcPr>
          <w:p w14:paraId="785EE970" w14:textId="77777777" w:rsidR="009A461F" w:rsidRPr="001701D6" w:rsidRDefault="001B695F" w:rsidP="009A461F">
            <w:pPr>
              <w:tabs>
                <w:tab w:val="left" w:pos="884"/>
              </w:tabs>
              <w:rPr>
                <w:rFonts w:ascii="Calibri" w:hAnsi="Calibri"/>
                <w:b/>
                <w:bCs/>
                <w:sz w:val="20"/>
                <w:szCs w:val="20"/>
              </w:rPr>
            </w:pPr>
            <w:hyperlink w:anchor="G78ELA" w:history="1">
              <w:r w:rsidR="009A461F" w:rsidRPr="001701D6">
                <w:rPr>
                  <w:rStyle w:val="Hyperlink"/>
                  <w:rFonts w:ascii="Calibri" w:hAnsi="Calibri"/>
                  <w:b/>
                  <w:bCs/>
                  <w:sz w:val="20"/>
                  <w:szCs w:val="20"/>
                </w:rPr>
                <w:t>Grade 7-8 | Socratic Discussion – Eugenics – Task 2</w:t>
              </w:r>
            </w:hyperlink>
            <w:r w:rsidR="009A461F" w:rsidRPr="001701D6">
              <w:rPr>
                <w:rFonts w:ascii="Calibri" w:hAnsi="Calibri"/>
                <w:b/>
                <w:bCs/>
                <w:sz w:val="20"/>
                <w:szCs w:val="20"/>
              </w:rPr>
              <w:t xml:space="preserve"> </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67DD4850" w14:textId="5AC9D460" w:rsidR="009A461F" w:rsidRPr="009A461F" w:rsidRDefault="009A461F" w:rsidP="009A461F">
            <w:pPr>
              <w:tabs>
                <w:tab w:val="left" w:pos="884"/>
              </w:tabs>
              <w:jc w:val="center"/>
              <w:rPr>
                <w:rFonts w:ascii="Franklin Gothic Heavy" w:hAnsi="Franklin Gothic Heavy"/>
                <w:sz w:val="24"/>
                <w:szCs w:val="24"/>
              </w:rPr>
            </w:pPr>
            <w:r w:rsidRPr="009A461F">
              <w:rPr>
                <w:rFonts w:ascii="Franklin Gothic Heavy" w:hAnsi="Franklin Gothic Heavy"/>
                <w:sz w:val="24"/>
                <w:szCs w:val="24"/>
              </w:rPr>
              <w:t>x</w:t>
            </w:r>
          </w:p>
        </w:tc>
        <w:tc>
          <w:tcPr>
            <w:tcW w:w="1352" w:type="dxa"/>
            <w:tcBorders>
              <w:left w:val="single" w:sz="4" w:space="0" w:color="000000" w:themeColor="text1"/>
            </w:tcBorders>
            <w:shd w:val="clear" w:color="auto" w:fill="D9E2F3" w:themeFill="accent1" w:themeFillTint="33"/>
            <w:vAlign w:val="center"/>
          </w:tcPr>
          <w:p w14:paraId="6C2E6F50" w14:textId="309539F5" w:rsidR="009A461F" w:rsidRPr="00513C83" w:rsidRDefault="009A461F" w:rsidP="009A461F">
            <w:pPr>
              <w:tabs>
                <w:tab w:val="left" w:pos="884"/>
              </w:tabs>
              <w:jc w:val="center"/>
              <w:rPr>
                <w:rFonts w:ascii="Franklin Gothic Heavy" w:hAnsi="Franklin Gothic Heavy"/>
                <w:sz w:val="20"/>
                <w:szCs w:val="20"/>
              </w:rPr>
            </w:pPr>
          </w:p>
        </w:tc>
        <w:tc>
          <w:tcPr>
            <w:tcW w:w="1353" w:type="dxa"/>
            <w:shd w:val="clear" w:color="auto" w:fill="D9E2F3" w:themeFill="accent1" w:themeFillTint="33"/>
            <w:vAlign w:val="center"/>
          </w:tcPr>
          <w:p w14:paraId="4C713331" w14:textId="77777777" w:rsidR="009A461F" w:rsidRPr="00513C83" w:rsidRDefault="009A461F"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54" w:type="dxa"/>
            <w:shd w:val="clear" w:color="auto" w:fill="D9E2F3" w:themeFill="accent1" w:themeFillTint="33"/>
            <w:vAlign w:val="center"/>
          </w:tcPr>
          <w:p w14:paraId="2DC5C4A1" w14:textId="77777777" w:rsidR="009A461F" w:rsidRPr="00513C83" w:rsidRDefault="009A461F" w:rsidP="009A461F">
            <w:pPr>
              <w:tabs>
                <w:tab w:val="left" w:pos="884"/>
              </w:tabs>
              <w:jc w:val="center"/>
              <w:rPr>
                <w:rFonts w:ascii="Franklin Gothic Heavy" w:hAnsi="Franklin Gothic Heavy"/>
                <w:sz w:val="20"/>
                <w:szCs w:val="20"/>
              </w:rPr>
            </w:pPr>
          </w:p>
        </w:tc>
        <w:tc>
          <w:tcPr>
            <w:tcW w:w="1353" w:type="dxa"/>
            <w:shd w:val="clear" w:color="auto" w:fill="D9E2F3" w:themeFill="accent1" w:themeFillTint="33"/>
            <w:vAlign w:val="center"/>
          </w:tcPr>
          <w:p w14:paraId="17152890" w14:textId="77777777" w:rsidR="009A461F" w:rsidRPr="00513C83" w:rsidRDefault="009A461F" w:rsidP="009A461F">
            <w:pPr>
              <w:tabs>
                <w:tab w:val="left" w:pos="884"/>
              </w:tabs>
              <w:jc w:val="center"/>
              <w:rPr>
                <w:rFonts w:ascii="Franklin Gothic Heavy" w:hAnsi="Franklin Gothic Heavy"/>
                <w:sz w:val="20"/>
                <w:szCs w:val="20"/>
              </w:rPr>
            </w:pPr>
          </w:p>
        </w:tc>
        <w:tc>
          <w:tcPr>
            <w:tcW w:w="1354" w:type="dxa"/>
            <w:shd w:val="clear" w:color="auto" w:fill="D9E2F3" w:themeFill="accent1" w:themeFillTint="33"/>
            <w:vAlign w:val="center"/>
          </w:tcPr>
          <w:p w14:paraId="21C1C826" w14:textId="77777777" w:rsidR="009A461F" w:rsidRPr="00513C83" w:rsidRDefault="009A461F" w:rsidP="009A461F">
            <w:pPr>
              <w:tabs>
                <w:tab w:val="left" w:pos="884"/>
              </w:tabs>
              <w:jc w:val="center"/>
              <w:rPr>
                <w:rFonts w:ascii="Franklin Gothic Heavy" w:hAnsi="Franklin Gothic Heavy"/>
                <w:sz w:val="20"/>
                <w:szCs w:val="20"/>
              </w:rPr>
            </w:pPr>
          </w:p>
        </w:tc>
        <w:tc>
          <w:tcPr>
            <w:tcW w:w="1353" w:type="dxa"/>
            <w:shd w:val="clear" w:color="auto" w:fill="D9E2F3" w:themeFill="accent1" w:themeFillTint="33"/>
            <w:vAlign w:val="center"/>
          </w:tcPr>
          <w:p w14:paraId="2228173F" w14:textId="77777777" w:rsidR="009A461F" w:rsidRPr="00513C83" w:rsidRDefault="009A461F"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68" w:type="dxa"/>
            <w:tcBorders>
              <w:right w:val="single" w:sz="4" w:space="0" w:color="000000" w:themeColor="text1"/>
            </w:tcBorders>
            <w:shd w:val="clear" w:color="auto" w:fill="D9E2F3" w:themeFill="accent1" w:themeFillTint="33"/>
            <w:vAlign w:val="center"/>
          </w:tcPr>
          <w:p w14:paraId="7710A3A0" w14:textId="77777777" w:rsidR="009A461F" w:rsidRPr="00513C83" w:rsidRDefault="009A461F" w:rsidP="009A461F">
            <w:pPr>
              <w:tabs>
                <w:tab w:val="left" w:pos="884"/>
              </w:tabs>
              <w:jc w:val="center"/>
              <w:rPr>
                <w:rFonts w:ascii="Franklin Gothic Heavy" w:hAnsi="Franklin Gothic Heavy"/>
                <w:sz w:val="20"/>
                <w:szCs w:val="20"/>
              </w:rPr>
            </w:pPr>
          </w:p>
        </w:tc>
      </w:tr>
      <w:tr w:rsidR="009A461F" w:rsidRPr="0065622A" w14:paraId="7050D90D" w14:textId="77777777" w:rsidTr="00071995">
        <w:trPr>
          <w:gridAfter w:val="1"/>
          <w:wAfter w:w="13" w:type="dxa"/>
          <w:cantSplit/>
          <w:trHeight w:val="617"/>
        </w:trPr>
        <w:tc>
          <w:tcPr>
            <w:tcW w:w="5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extDirection w:val="btLr"/>
            <w:vAlign w:val="center"/>
          </w:tcPr>
          <w:p w14:paraId="74DDFF4C" w14:textId="77777777" w:rsidR="009A461F" w:rsidRDefault="009A461F" w:rsidP="009A461F">
            <w:pPr>
              <w:tabs>
                <w:tab w:val="left" w:pos="884"/>
              </w:tabs>
              <w:ind w:left="113" w:right="113"/>
              <w:jc w:val="center"/>
              <w:rPr>
                <w:rFonts w:ascii="Franklin Gothic Heavy" w:hAnsi="Franklin Gothic Heavy"/>
                <w:sz w:val="28"/>
                <w:szCs w:val="28"/>
              </w:rPr>
            </w:pPr>
          </w:p>
        </w:tc>
        <w:tc>
          <w:tcPr>
            <w:tcW w:w="2865" w:type="dxa"/>
            <w:tcBorders>
              <w:left w:val="single" w:sz="4" w:space="0" w:color="000000" w:themeColor="text1"/>
              <w:right w:val="single" w:sz="4" w:space="0" w:color="000000" w:themeColor="text1"/>
            </w:tcBorders>
            <w:shd w:val="clear" w:color="auto" w:fill="D9E2F3" w:themeFill="accent1" w:themeFillTint="33"/>
            <w:vAlign w:val="center"/>
          </w:tcPr>
          <w:p w14:paraId="0397F236" w14:textId="2D4C186A" w:rsidR="009A461F" w:rsidRPr="00513C83" w:rsidRDefault="009A461F" w:rsidP="009A461F">
            <w:pPr>
              <w:tabs>
                <w:tab w:val="left" w:pos="884"/>
              </w:tabs>
              <w:rPr>
                <w:rFonts w:ascii="Calibri" w:hAnsi="Calibri"/>
                <w:sz w:val="20"/>
                <w:szCs w:val="20"/>
              </w:rPr>
            </w:pPr>
            <w:r w:rsidRPr="00513C83">
              <w:rPr>
                <w:rFonts w:ascii="Calibri" w:hAnsi="Calibri"/>
                <w:sz w:val="20"/>
                <w:szCs w:val="20"/>
              </w:rPr>
              <w:t>Grade 10 | Building Arguments – Task 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4A5C81DC" w14:textId="77777777" w:rsidR="009A461F" w:rsidRPr="009A461F" w:rsidRDefault="009A461F" w:rsidP="009A461F">
            <w:pPr>
              <w:tabs>
                <w:tab w:val="left" w:pos="884"/>
              </w:tabs>
              <w:jc w:val="center"/>
              <w:rPr>
                <w:rFonts w:ascii="Franklin Gothic Heavy" w:hAnsi="Franklin Gothic Heavy"/>
                <w:sz w:val="24"/>
                <w:szCs w:val="24"/>
              </w:rPr>
            </w:pPr>
          </w:p>
        </w:tc>
        <w:tc>
          <w:tcPr>
            <w:tcW w:w="1352" w:type="dxa"/>
            <w:tcBorders>
              <w:left w:val="single" w:sz="4" w:space="0" w:color="000000" w:themeColor="text1"/>
            </w:tcBorders>
            <w:shd w:val="clear" w:color="auto" w:fill="D9E2F3" w:themeFill="accent1" w:themeFillTint="33"/>
            <w:vAlign w:val="center"/>
          </w:tcPr>
          <w:p w14:paraId="7733AECC" w14:textId="2F2C1CE0" w:rsidR="009A461F" w:rsidRPr="00513C83" w:rsidRDefault="009A461F" w:rsidP="009A461F">
            <w:pPr>
              <w:tabs>
                <w:tab w:val="left" w:pos="884"/>
              </w:tabs>
              <w:jc w:val="center"/>
              <w:rPr>
                <w:rFonts w:ascii="Franklin Gothic Heavy" w:hAnsi="Franklin Gothic Heavy"/>
                <w:sz w:val="20"/>
                <w:szCs w:val="20"/>
              </w:rPr>
            </w:pPr>
          </w:p>
        </w:tc>
        <w:tc>
          <w:tcPr>
            <w:tcW w:w="1353" w:type="dxa"/>
            <w:shd w:val="clear" w:color="auto" w:fill="D9E2F3" w:themeFill="accent1" w:themeFillTint="33"/>
            <w:vAlign w:val="center"/>
          </w:tcPr>
          <w:p w14:paraId="14C5B642" w14:textId="77777777" w:rsidR="009A461F" w:rsidRPr="00513C83" w:rsidRDefault="009A461F" w:rsidP="009A461F">
            <w:pPr>
              <w:tabs>
                <w:tab w:val="left" w:pos="884"/>
              </w:tabs>
              <w:jc w:val="center"/>
              <w:rPr>
                <w:rFonts w:ascii="Franklin Gothic Heavy" w:hAnsi="Franklin Gothic Heavy"/>
                <w:sz w:val="20"/>
                <w:szCs w:val="20"/>
              </w:rPr>
            </w:pPr>
          </w:p>
        </w:tc>
        <w:tc>
          <w:tcPr>
            <w:tcW w:w="1354" w:type="dxa"/>
            <w:shd w:val="clear" w:color="auto" w:fill="D9E2F3" w:themeFill="accent1" w:themeFillTint="33"/>
            <w:vAlign w:val="center"/>
          </w:tcPr>
          <w:p w14:paraId="7FEDB60C" w14:textId="77777777" w:rsidR="009A461F" w:rsidRPr="00513C83" w:rsidRDefault="009A461F" w:rsidP="009A461F">
            <w:pPr>
              <w:tabs>
                <w:tab w:val="left" w:pos="884"/>
              </w:tabs>
              <w:jc w:val="center"/>
              <w:rPr>
                <w:rFonts w:ascii="Franklin Gothic Heavy" w:hAnsi="Franklin Gothic Heavy"/>
                <w:sz w:val="20"/>
                <w:szCs w:val="20"/>
              </w:rPr>
            </w:pPr>
          </w:p>
        </w:tc>
        <w:tc>
          <w:tcPr>
            <w:tcW w:w="1353" w:type="dxa"/>
            <w:shd w:val="clear" w:color="auto" w:fill="D9E2F3" w:themeFill="accent1" w:themeFillTint="33"/>
            <w:vAlign w:val="center"/>
          </w:tcPr>
          <w:p w14:paraId="5D6DF3C7" w14:textId="77777777" w:rsidR="009A461F" w:rsidRPr="00513C83" w:rsidRDefault="009A461F" w:rsidP="009A461F">
            <w:pPr>
              <w:tabs>
                <w:tab w:val="left" w:pos="884"/>
              </w:tabs>
              <w:jc w:val="center"/>
              <w:rPr>
                <w:rFonts w:ascii="Franklin Gothic Heavy" w:hAnsi="Franklin Gothic Heavy"/>
                <w:sz w:val="20"/>
                <w:szCs w:val="20"/>
              </w:rPr>
            </w:pPr>
          </w:p>
        </w:tc>
        <w:tc>
          <w:tcPr>
            <w:tcW w:w="1354" w:type="dxa"/>
            <w:shd w:val="clear" w:color="auto" w:fill="D9E2F3" w:themeFill="accent1" w:themeFillTint="33"/>
            <w:vAlign w:val="center"/>
          </w:tcPr>
          <w:p w14:paraId="5E2DF83A" w14:textId="77777777" w:rsidR="009A461F" w:rsidRPr="00513C83" w:rsidRDefault="009A461F" w:rsidP="009A461F">
            <w:pPr>
              <w:tabs>
                <w:tab w:val="left" w:pos="884"/>
              </w:tabs>
              <w:jc w:val="center"/>
              <w:rPr>
                <w:rFonts w:ascii="Franklin Gothic Heavy" w:hAnsi="Franklin Gothic Heavy"/>
                <w:sz w:val="20"/>
                <w:szCs w:val="20"/>
              </w:rPr>
            </w:pPr>
          </w:p>
        </w:tc>
        <w:tc>
          <w:tcPr>
            <w:tcW w:w="1353" w:type="dxa"/>
            <w:shd w:val="clear" w:color="auto" w:fill="D9E2F3" w:themeFill="accent1" w:themeFillTint="33"/>
            <w:vAlign w:val="center"/>
          </w:tcPr>
          <w:p w14:paraId="2498A83B" w14:textId="5E5A0D81"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8" w:type="dxa"/>
            <w:tcBorders>
              <w:right w:val="single" w:sz="4" w:space="0" w:color="000000" w:themeColor="text1"/>
            </w:tcBorders>
            <w:shd w:val="clear" w:color="auto" w:fill="D9E2F3" w:themeFill="accent1" w:themeFillTint="33"/>
            <w:vAlign w:val="center"/>
          </w:tcPr>
          <w:p w14:paraId="0F7AAD23" w14:textId="0AAE5E08" w:rsidR="009A461F"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r>
      <w:tr w:rsidR="009A461F" w:rsidRPr="0065622A" w14:paraId="5DA3A94D" w14:textId="77777777" w:rsidTr="00071995">
        <w:trPr>
          <w:gridAfter w:val="1"/>
          <w:wAfter w:w="13" w:type="dxa"/>
          <w:cantSplit/>
          <w:trHeight w:val="825"/>
        </w:trPr>
        <w:tc>
          <w:tcPr>
            <w:tcW w:w="5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extDirection w:val="btLr"/>
            <w:vAlign w:val="center"/>
          </w:tcPr>
          <w:p w14:paraId="54536920" w14:textId="77777777" w:rsidR="009A461F" w:rsidRDefault="009A461F" w:rsidP="009A461F">
            <w:pPr>
              <w:tabs>
                <w:tab w:val="left" w:pos="884"/>
              </w:tabs>
              <w:ind w:left="113" w:right="113"/>
              <w:jc w:val="center"/>
              <w:rPr>
                <w:rFonts w:ascii="Franklin Gothic Heavy" w:hAnsi="Franklin Gothic Heavy"/>
                <w:sz w:val="28"/>
                <w:szCs w:val="28"/>
              </w:rPr>
            </w:pPr>
          </w:p>
        </w:tc>
        <w:tc>
          <w:tcPr>
            <w:tcW w:w="2865" w:type="dxa"/>
            <w:tcBorders>
              <w:left w:val="single" w:sz="4" w:space="0" w:color="000000" w:themeColor="text1"/>
              <w:right w:val="single" w:sz="4" w:space="0" w:color="000000" w:themeColor="text1"/>
            </w:tcBorders>
            <w:shd w:val="clear" w:color="auto" w:fill="D9E2F3" w:themeFill="accent1" w:themeFillTint="33"/>
            <w:vAlign w:val="center"/>
          </w:tcPr>
          <w:p w14:paraId="1EF4C24D" w14:textId="77777777" w:rsidR="009A461F" w:rsidRPr="001701D6" w:rsidRDefault="001B695F" w:rsidP="009A461F">
            <w:pPr>
              <w:tabs>
                <w:tab w:val="left" w:pos="884"/>
              </w:tabs>
              <w:rPr>
                <w:rFonts w:ascii="Calibri" w:hAnsi="Calibri"/>
                <w:b/>
                <w:bCs/>
                <w:sz w:val="20"/>
                <w:szCs w:val="20"/>
              </w:rPr>
            </w:pPr>
            <w:hyperlink w:anchor="G12ELA" w:history="1">
              <w:r w:rsidR="009A461F" w:rsidRPr="001701D6">
                <w:rPr>
                  <w:rStyle w:val="Hyperlink"/>
                  <w:rFonts w:ascii="Calibri" w:hAnsi="Calibri"/>
                  <w:b/>
                  <w:bCs/>
                  <w:sz w:val="20"/>
                  <w:szCs w:val="20"/>
                </w:rPr>
                <w:t>Grade 12 | Collaboration Annotation – Hamlet – Task 1</w:t>
              </w:r>
            </w:hyperlink>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34CFFF38" w14:textId="0BE5570C" w:rsidR="009A461F" w:rsidRPr="009A461F" w:rsidRDefault="009A461F" w:rsidP="009A461F">
            <w:pPr>
              <w:tabs>
                <w:tab w:val="left" w:pos="884"/>
              </w:tabs>
              <w:jc w:val="center"/>
              <w:rPr>
                <w:rFonts w:ascii="Franklin Gothic Heavy" w:hAnsi="Franklin Gothic Heavy"/>
                <w:sz w:val="24"/>
                <w:szCs w:val="24"/>
              </w:rPr>
            </w:pPr>
            <w:r w:rsidRPr="009A461F">
              <w:rPr>
                <w:rFonts w:ascii="Franklin Gothic Heavy" w:hAnsi="Franklin Gothic Heavy"/>
                <w:sz w:val="24"/>
                <w:szCs w:val="24"/>
              </w:rPr>
              <w:t>x</w:t>
            </w:r>
          </w:p>
        </w:tc>
        <w:tc>
          <w:tcPr>
            <w:tcW w:w="1352" w:type="dxa"/>
            <w:tcBorders>
              <w:left w:val="single" w:sz="4" w:space="0" w:color="000000" w:themeColor="text1"/>
            </w:tcBorders>
            <w:shd w:val="clear" w:color="auto" w:fill="D9E2F3" w:themeFill="accent1" w:themeFillTint="33"/>
            <w:vAlign w:val="center"/>
          </w:tcPr>
          <w:p w14:paraId="2ECEB700" w14:textId="59EEAF82" w:rsidR="009A461F" w:rsidRPr="00513C83" w:rsidRDefault="009A461F"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53" w:type="dxa"/>
            <w:shd w:val="clear" w:color="auto" w:fill="D9E2F3" w:themeFill="accent1" w:themeFillTint="33"/>
            <w:vAlign w:val="center"/>
          </w:tcPr>
          <w:p w14:paraId="4B4F493A" w14:textId="77777777" w:rsidR="009A461F" w:rsidRPr="00513C83" w:rsidRDefault="009A461F" w:rsidP="009A461F">
            <w:pPr>
              <w:tabs>
                <w:tab w:val="left" w:pos="884"/>
              </w:tabs>
              <w:jc w:val="center"/>
              <w:rPr>
                <w:rFonts w:ascii="Franklin Gothic Heavy" w:hAnsi="Franklin Gothic Heavy"/>
                <w:sz w:val="20"/>
                <w:szCs w:val="20"/>
              </w:rPr>
            </w:pPr>
          </w:p>
        </w:tc>
        <w:tc>
          <w:tcPr>
            <w:tcW w:w="1354" w:type="dxa"/>
            <w:shd w:val="clear" w:color="auto" w:fill="D9E2F3" w:themeFill="accent1" w:themeFillTint="33"/>
            <w:vAlign w:val="center"/>
          </w:tcPr>
          <w:p w14:paraId="3BB901D3" w14:textId="77777777" w:rsidR="009A461F" w:rsidRPr="00513C83" w:rsidRDefault="009A461F" w:rsidP="009A461F">
            <w:pPr>
              <w:tabs>
                <w:tab w:val="left" w:pos="884"/>
              </w:tabs>
              <w:jc w:val="center"/>
              <w:rPr>
                <w:rFonts w:ascii="Franklin Gothic Heavy" w:hAnsi="Franklin Gothic Heavy"/>
                <w:sz w:val="20"/>
                <w:szCs w:val="20"/>
              </w:rPr>
            </w:pPr>
          </w:p>
        </w:tc>
        <w:tc>
          <w:tcPr>
            <w:tcW w:w="1353" w:type="dxa"/>
            <w:shd w:val="clear" w:color="auto" w:fill="D9E2F3" w:themeFill="accent1" w:themeFillTint="33"/>
            <w:vAlign w:val="center"/>
          </w:tcPr>
          <w:p w14:paraId="4387C7A1" w14:textId="77777777" w:rsidR="009A461F" w:rsidRPr="00513C83" w:rsidRDefault="009A461F" w:rsidP="009A461F">
            <w:pPr>
              <w:tabs>
                <w:tab w:val="left" w:pos="884"/>
              </w:tabs>
              <w:jc w:val="center"/>
              <w:rPr>
                <w:rFonts w:ascii="Franklin Gothic Heavy" w:hAnsi="Franklin Gothic Heavy"/>
                <w:sz w:val="20"/>
                <w:szCs w:val="20"/>
              </w:rPr>
            </w:pPr>
          </w:p>
        </w:tc>
        <w:tc>
          <w:tcPr>
            <w:tcW w:w="1354" w:type="dxa"/>
            <w:shd w:val="clear" w:color="auto" w:fill="D9E2F3" w:themeFill="accent1" w:themeFillTint="33"/>
            <w:vAlign w:val="center"/>
          </w:tcPr>
          <w:p w14:paraId="4B024C5F" w14:textId="77777777" w:rsidR="009A461F" w:rsidRPr="00513C83" w:rsidRDefault="009A461F"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53" w:type="dxa"/>
            <w:shd w:val="clear" w:color="auto" w:fill="D9E2F3" w:themeFill="accent1" w:themeFillTint="33"/>
            <w:vAlign w:val="center"/>
          </w:tcPr>
          <w:p w14:paraId="3238AD08" w14:textId="77777777" w:rsidR="009A461F" w:rsidRPr="00513C83" w:rsidRDefault="009A461F" w:rsidP="009A461F">
            <w:pPr>
              <w:tabs>
                <w:tab w:val="left" w:pos="884"/>
              </w:tabs>
              <w:jc w:val="center"/>
              <w:rPr>
                <w:rFonts w:ascii="Franklin Gothic Heavy" w:hAnsi="Franklin Gothic Heavy"/>
                <w:sz w:val="20"/>
                <w:szCs w:val="20"/>
              </w:rPr>
            </w:pPr>
          </w:p>
        </w:tc>
        <w:tc>
          <w:tcPr>
            <w:tcW w:w="1368" w:type="dxa"/>
            <w:tcBorders>
              <w:right w:val="single" w:sz="4" w:space="0" w:color="000000" w:themeColor="text1"/>
            </w:tcBorders>
            <w:shd w:val="clear" w:color="auto" w:fill="D9E2F3" w:themeFill="accent1" w:themeFillTint="33"/>
            <w:vAlign w:val="center"/>
          </w:tcPr>
          <w:p w14:paraId="4352E18D" w14:textId="77777777" w:rsidR="009A461F" w:rsidRPr="00513C83" w:rsidRDefault="009A461F" w:rsidP="009A461F">
            <w:pPr>
              <w:tabs>
                <w:tab w:val="left" w:pos="884"/>
              </w:tabs>
              <w:jc w:val="center"/>
              <w:rPr>
                <w:rFonts w:ascii="Franklin Gothic Heavy" w:hAnsi="Franklin Gothic Heavy"/>
                <w:sz w:val="20"/>
                <w:szCs w:val="20"/>
              </w:rPr>
            </w:pPr>
          </w:p>
        </w:tc>
      </w:tr>
      <w:tr w:rsidR="00071995" w:rsidRPr="0065622A" w14:paraId="3A9F7CA9" w14:textId="77777777" w:rsidTr="00071995">
        <w:trPr>
          <w:gridAfter w:val="1"/>
          <w:wAfter w:w="13" w:type="dxa"/>
          <w:trHeight w:val="726"/>
        </w:trPr>
        <w:tc>
          <w:tcPr>
            <w:tcW w:w="533" w:type="dxa"/>
            <w:vMerge w:val="restart"/>
            <w:tcBorders>
              <w:top w:val="single" w:sz="4" w:space="0" w:color="000000" w:themeColor="text1"/>
            </w:tcBorders>
            <w:shd w:val="clear" w:color="auto" w:fill="538135" w:themeFill="accent6" w:themeFillShade="BF"/>
            <w:textDirection w:val="btLr"/>
            <w:vAlign w:val="center"/>
          </w:tcPr>
          <w:p w14:paraId="67B07331" w14:textId="26DD83DF" w:rsidR="00071995" w:rsidRPr="00513C83" w:rsidRDefault="00071995" w:rsidP="009A461F">
            <w:pPr>
              <w:tabs>
                <w:tab w:val="left" w:pos="884"/>
              </w:tabs>
              <w:ind w:left="113" w:right="113"/>
              <w:jc w:val="center"/>
              <w:rPr>
                <w:rFonts w:ascii="Franklin Gothic Heavy" w:hAnsi="Franklin Gothic Heavy"/>
                <w:color w:val="FFFFFF" w:themeColor="background1"/>
                <w:sz w:val="20"/>
                <w:szCs w:val="20"/>
              </w:rPr>
            </w:pPr>
            <w:r w:rsidRPr="0065622A">
              <w:rPr>
                <w:rFonts w:ascii="Franklin Gothic Heavy" w:hAnsi="Franklin Gothic Heavy"/>
                <w:color w:val="FFFFFF" w:themeColor="background1"/>
                <w:sz w:val="28"/>
                <w:szCs w:val="28"/>
              </w:rPr>
              <w:t>Math</w:t>
            </w:r>
          </w:p>
        </w:tc>
        <w:tc>
          <w:tcPr>
            <w:tcW w:w="2865" w:type="dxa"/>
            <w:tcBorders>
              <w:right w:val="single" w:sz="4" w:space="0" w:color="000000" w:themeColor="text1"/>
            </w:tcBorders>
            <w:shd w:val="clear" w:color="auto" w:fill="E2EFD9" w:themeFill="accent6" w:themeFillTint="33"/>
            <w:vAlign w:val="center"/>
          </w:tcPr>
          <w:p w14:paraId="773FFF88" w14:textId="43A68E22" w:rsidR="00071995" w:rsidRPr="00513C83" w:rsidRDefault="00071995" w:rsidP="009A461F">
            <w:pPr>
              <w:tabs>
                <w:tab w:val="left" w:pos="884"/>
              </w:tabs>
              <w:rPr>
                <w:rFonts w:ascii="Calibri" w:hAnsi="Calibri"/>
                <w:sz w:val="20"/>
                <w:szCs w:val="20"/>
              </w:rPr>
            </w:pPr>
            <w:r w:rsidRPr="00513C83">
              <w:rPr>
                <w:rFonts w:ascii="Calibri" w:hAnsi="Calibri"/>
                <w:sz w:val="20"/>
                <w:szCs w:val="20"/>
              </w:rPr>
              <w:t>Kindergarten | Decomposing Numbers – Task 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0131F6F" w14:textId="77777777" w:rsidR="00071995" w:rsidRPr="009A461F" w:rsidRDefault="00071995" w:rsidP="009A461F">
            <w:pPr>
              <w:tabs>
                <w:tab w:val="left" w:pos="884"/>
              </w:tabs>
              <w:jc w:val="center"/>
              <w:rPr>
                <w:rFonts w:ascii="Franklin Gothic Heavy" w:hAnsi="Franklin Gothic Heavy"/>
                <w:sz w:val="24"/>
                <w:szCs w:val="24"/>
              </w:rPr>
            </w:pPr>
          </w:p>
        </w:tc>
        <w:tc>
          <w:tcPr>
            <w:tcW w:w="1352" w:type="dxa"/>
            <w:tcBorders>
              <w:left w:val="single" w:sz="4" w:space="0" w:color="000000" w:themeColor="text1"/>
            </w:tcBorders>
            <w:shd w:val="clear" w:color="auto" w:fill="E2EFD9" w:themeFill="accent6" w:themeFillTint="33"/>
            <w:vAlign w:val="center"/>
          </w:tcPr>
          <w:p w14:paraId="6D3AF159" w14:textId="5AB91C6F"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53" w:type="dxa"/>
            <w:shd w:val="clear" w:color="auto" w:fill="E2EFD9" w:themeFill="accent6" w:themeFillTint="33"/>
            <w:vAlign w:val="center"/>
          </w:tcPr>
          <w:p w14:paraId="0949E7BC"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734BC945"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3D756230"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5B44AAAC"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74545D27" w14:textId="064902DD"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8" w:type="dxa"/>
            <w:tcBorders>
              <w:right w:val="single" w:sz="4" w:space="0" w:color="000000" w:themeColor="text1"/>
            </w:tcBorders>
            <w:shd w:val="clear" w:color="auto" w:fill="E2EFD9" w:themeFill="accent6" w:themeFillTint="33"/>
            <w:vAlign w:val="center"/>
          </w:tcPr>
          <w:p w14:paraId="638684BF" w14:textId="77777777" w:rsidR="00071995" w:rsidRPr="00513C83" w:rsidRDefault="00071995" w:rsidP="009A461F">
            <w:pPr>
              <w:tabs>
                <w:tab w:val="left" w:pos="884"/>
              </w:tabs>
              <w:jc w:val="center"/>
              <w:rPr>
                <w:rFonts w:ascii="Franklin Gothic Heavy" w:hAnsi="Franklin Gothic Heavy"/>
                <w:sz w:val="20"/>
                <w:szCs w:val="20"/>
              </w:rPr>
            </w:pPr>
          </w:p>
        </w:tc>
      </w:tr>
      <w:tr w:rsidR="00071995" w:rsidRPr="0065622A" w14:paraId="59F872AB" w14:textId="77777777" w:rsidTr="00071995">
        <w:trPr>
          <w:gridAfter w:val="1"/>
          <w:wAfter w:w="13" w:type="dxa"/>
          <w:trHeight w:val="726"/>
        </w:trPr>
        <w:tc>
          <w:tcPr>
            <w:tcW w:w="533" w:type="dxa"/>
            <w:vMerge/>
            <w:shd w:val="clear" w:color="auto" w:fill="538135" w:themeFill="accent6" w:themeFillShade="BF"/>
            <w:textDirection w:val="btLr"/>
            <w:vAlign w:val="center"/>
          </w:tcPr>
          <w:p w14:paraId="6AA2C8F6" w14:textId="2A6CB160" w:rsidR="00071995" w:rsidRDefault="00071995" w:rsidP="009A461F">
            <w:pPr>
              <w:tabs>
                <w:tab w:val="left" w:pos="884"/>
              </w:tabs>
              <w:ind w:left="113" w:right="113"/>
              <w:jc w:val="center"/>
              <w:rPr>
                <w:rFonts w:ascii="Franklin Gothic Heavy" w:hAnsi="Franklin Gothic Heavy"/>
                <w:sz w:val="28"/>
                <w:szCs w:val="28"/>
              </w:rPr>
            </w:pPr>
          </w:p>
        </w:tc>
        <w:tc>
          <w:tcPr>
            <w:tcW w:w="2865" w:type="dxa"/>
            <w:tcBorders>
              <w:right w:val="single" w:sz="4" w:space="0" w:color="000000" w:themeColor="text1"/>
            </w:tcBorders>
            <w:shd w:val="clear" w:color="auto" w:fill="E2EFD9" w:themeFill="accent6" w:themeFillTint="33"/>
            <w:vAlign w:val="center"/>
          </w:tcPr>
          <w:p w14:paraId="020464FB" w14:textId="77777777" w:rsidR="00071995" w:rsidRPr="001701D6" w:rsidRDefault="001B695F" w:rsidP="009A461F">
            <w:pPr>
              <w:tabs>
                <w:tab w:val="left" w:pos="884"/>
              </w:tabs>
              <w:rPr>
                <w:rFonts w:ascii="Calibri" w:hAnsi="Calibri"/>
                <w:b/>
                <w:bCs/>
                <w:color w:val="0563C1" w:themeColor="hyperlink"/>
                <w:sz w:val="20"/>
                <w:szCs w:val="20"/>
                <w:u w:val="single"/>
              </w:rPr>
            </w:pPr>
            <w:hyperlink w:anchor="MathNumberTalk2" w:history="1">
              <w:r w:rsidR="00071995" w:rsidRPr="001701D6">
                <w:rPr>
                  <w:rStyle w:val="Hyperlink"/>
                  <w:rFonts w:ascii="Calibri" w:hAnsi="Calibri"/>
                  <w:b/>
                  <w:bCs/>
                  <w:sz w:val="20"/>
                  <w:szCs w:val="20"/>
                </w:rPr>
                <w:t>Grade 2 | Number Talk - Task 2</w:t>
              </w:r>
            </w:hyperlink>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733909A" w14:textId="7849179C" w:rsidR="00071995" w:rsidRPr="009A461F" w:rsidRDefault="00071995" w:rsidP="009A461F">
            <w:pPr>
              <w:tabs>
                <w:tab w:val="left" w:pos="884"/>
              </w:tabs>
              <w:jc w:val="center"/>
              <w:rPr>
                <w:rFonts w:ascii="Franklin Gothic Heavy" w:hAnsi="Franklin Gothic Heavy"/>
                <w:sz w:val="24"/>
                <w:szCs w:val="24"/>
              </w:rPr>
            </w:pPr>
            <w:r>
              <w:rPr>
                <w:rFonts w:ascii="Franklin Gothic Heavy" w:hAnsi="Franklin Gothic Heavy"/>
                <w:sz w:val="24"/>
                <w:szCs w:val="24"/>
              </w:rPr>
              <w:t>x</w:t>
            </w:r>
          </w:p>
        </w:tc>
        <w:tc>
          <w:tcPr>
            <w:tcW w:w="1352" w:type="dxa"/>
            <w:tcBorders>
              <w:left w:val="single" w:sz="4" w:space="0" w:color="000000" w:themeColor="text1"/>
            </w:tcBorders>
            <w:shd w:val="clear" w:color="auto" w:fill="E2EFD9" w:themeFill="accent6" w:themeFillTint="33"/>
            <w:vAlign w:val="center"/>
          </w:tcPr>
          <w:p w14:paraId="7DA29BF7" w14:textId="58A9DA96"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62464812"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3D47B654"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032A7B8D"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0FD28B32"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1B32AEC6"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68" w:type="dxa"/>
            <w:tcBorders>
              <w:right w:val="single" w:sz="4" w:space="0" w:color="000000" w:themeColor="text1"/>
            </w:tcBorders>
            <w:shd w:val="clear" w:color="auto" w:fill="E2EFD9" w:themeFill="accent6" w:themeFillTint="33"/>
            <w:vAlign w:val="center"/>
          </w:tcPr>
          <w:p w14:paraId="02678F7D"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r>
      <w:tr w:rsidR="00071995" w:rsidRPr="0065622A" w14:paraId="708B5F40" w14:textId="77777777" w:rsidTr="00071995">
        <w:trPr>
          <w:gridAfter w:val="1"/>
          <w:wAfter w:w="13" w:type="dxa"/>
          <w:trHeight w:val="843"/>
        </w:trPr>
        <w:tc>
          <w:tcPr>
            <w:tcW w:w="533" w:type="dxa"/>
            <w:vMerge/>
            <w:shd w:val="clear" w:color="auto" w:fill="538135" w:themeFill="accent6" w:themeFillShade="BF"/>
          </w:tcPr>
          <w:p w14:paraId="2B53F62C" w14:textId="77777777" w:rsidR="00071995" w:rsidRDefault="00071995" w:rsidP="009A461F">
            <w:pPr>
              <w:tabs>
                <w:tab w:val="left" w:pos="884"/>
              </w:tabs>
              <w:rPr>
                <w:rFonts w:ascii="Franklin Gothic Heavy" w:hAnsi="Franklin Gothic Heavy"/>
                <w:sz w:val="28"/>
                <w:szCs w:val="28"/>
              </w:rPr>
            </w:pPr>
          </w:p>
        </w:tc>
        <w:tc>
          <w:tcPr>
            <w:tcW w:w="2865" w:type="dxa"/>
            <w:tcBorders>
              <w:right w:val="single" w:sz="4" w:space="0" w:color="000000" w:themeColor="text1"/>
            </w:tcBorders>
            <w:shd w:val="clear" w:color="auto" w:fill="E2EFD9" w:themeFill="accent6" w:themeFillTint="33"/>
            <w:vAlign w:val="center"/>
          </w:tcPr>
          <w:p w14:paraId="4F17BD9D" w14:textId="77777777" w:rsidR="00071995" w:rsidRPr="001701D6" w:rsidRDefault="001B695F" w:rsidP="009A461F">
            <w:pPr>
              <w:tabs>
                <w:tab w:val="left" w:pos="884"/>
              </w:tabs>
              <w:rPr>
                <w:rFonts w:ascii="Calibri" w:hAnsi="Calibri"/>
                <w:b/>
                <w:bCs/>
                <w:sz w:val="20"/>
                <w:szCs w:val="20"/>
              </w:rPr>
            </w:pPr>
            <w:hyperlink w:anchor="g5Math" w:history="1">
              <w:r w:rsidR="00071995" w:rsidRPr="001701D6">
                <w:rPr>
                  <w:rStyle w:val="Hyperlink"/>
                  <w:rFonts w:ascii="Calibri" w:hAnsi="Calibri"/>
                  <w:b/>
                  <w:bCs/>
                  <w:sz w:val="20"/>
                  <w:szCs w:val="20"/>
                </w:rPr>
                <w:t>Grade 5 | Graph and Analyze Relationships - Task 1</w:t>
              </w:r>
            </w:hyperlink>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8F71A1" w14:textId="652558EE" w:rsidR="00071995" w:rsidRPr="009A461F" w:rsidRDefault="00071995" w:rsidP="009A461F">
            <w:pPr>
              <w:tabs>
                <w:tab w:val="left" w:pos="884"/>
              </w:tabs>
              <w:jc w:val="center"/>
              <w:rPr>
                <w:rFonts w:ascii="Franklin Gothic Heavy" w:hAnsi="Franklin Gothic Heavy"/>
                <w:sz w:val="24"/>
                <w:szCs w:val="24"/>
              </w:rPr>
            </w:pPr>
            <w:r>
              <w:rPr>
                <w:rFonts w:ascii="Franklin Gothic Heavy" w:hAnsi="Franklin Gothic Heavy"/>
                <w:sz w:val="24"/>
                <w:szCs w:val="24"/>
              </w:rPr>
              <w:t>x</w:t>
            </w:r>
          </w:p>
        </w:tc>
        <w:tc>
          <w:tcPr>
            <w:tcW w:w="1352" w:type="dxa"/>
            <w:tcBorders>
              <w:left w:val="single" w:sz="4" w:space="0" w:color="000000" w:themeColor="text1"/>
            </w:tcBorders>
            <w:shd w:val="clear" w:color="auto" w:fill="E2EFD9" w:themeFill="accent6" w:themeFillTint="33"/>
            <w:vAlign w:val="center"/>
          </w:tcPr>
          <w:p w14:paraId="5CD222C0" w14:textId="603F0AD5"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048BFD1D"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097A0174"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2896704C"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54" w:type="dxa"/>
            <w:shd w:val="clear" w:color="auto" w:fill="E2EFD9" w:themeFill="accent6" w:themeFillTint="33"/>
            <w:vAlign w:val="center"/>
          </w:tcPr>
          <w:p w14:paraId="2E5ECD15"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05EE5E52" w14:textId="77777777" w:rsidR="00071995" w:rsidRPr="00513C83" w:rsidRDefault="00071995" w:rsidP="009A461F">
            <w:pPr>
              <w:tabs>
                <w:tab w:val="left" w:pos="884"/>
              </w:tabs>
              <w:jc w:val="center"/>
              <w:rPr>
                <w:rFonts w:ascii="Franklin Gothic Heavy" w:hAnsi="Franklin Gothic Heavy"/>
                <w:sz w:val="20"/>
                <w:szCs w:val="20"/>
              </w:rPr>
            </w:pPr>
          </w:p>
        </w:tc>
        <w:tc>
          <w:tcPr>
            <w:tcW w:w="1368" w:type="dxa"/>
            <w:tcBorders>
              <w:right w:val="single" w:sz="4" w:space="0" w:color="000000" w:themeColor="text1"/>
            </w:tcBorders>
            <w:shd w:val="clear" w:color="auto" w:fill="E2EFD9" w:themeFill="accent6" w:themeFillTint="33"/>
            <w:vAlign w:val="center"/>
          </w:tcPr>
          <w:p w14:paraId="24A53267"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r>
      <w:tr w:rsidR="00071995" w:rsidRPr="0065622A" w14:paraId="3AA1A2DA" w14:textId="77777777" w:rsidTr="00071995">
        <w:trPr>
          <w:gridAfter w:val="1"/>
          <w:wAfter w:w="13" w:type="dxa"/>
          <w:trHeight w:val="843"/>
        </w:trPr>
        <w:tc>
          <w:tcPr>
            <w:tcW w:w="533" w:type="dxa"/>
            <w:vMerge/>
            <w:shd w:val="clear" w:color="auto" w:fill="538135" w:themeFill="accent6" w:themeFillShade="BF"/>
          </w:tcPr>
          <w:p w14:paraId="05278006" w14:textId="77777777" w:rsidR="00071995" w:rsidRDefault="00071995" w:rsidP="009A461F">
            <w:pPr>
              <w:tabs>
                <w:tab w:val="left" w:pos="884"/>
              </w:tabs>
              <w:rPr>
                <w:rFonts w:ascii="Franklin Gothic Heavy" w:hAnsi="Franklin Gothic Heavy"/>
                <w:sz w:val="28"/>
                <w:szCs w:val="28"/>
              </w:rPr>
            </w:pPr>
          </w:p>
        </w:tc>
        <w:tc>
          <w:tcPr>
            <w:tcW w:w="2865" w:type="dxa"/>
            <w:tcBorders>
              <w:right w:val="single" w:sz="4" w:space="0" w:color="000000" w:themeColor="text1"/>
            </w:tcBorders>
            <w:shd w:val="clear" w:color="auto" w:fill="E2EFD9" w:themeFill="accent6" w:themeFillTint="33"/>
            <w:vAlign w:val="center"/>
          </w:tcPr>
          <w:p w14:paraId="576713CF" w14:textId="0160A9BB" w:rsidR="00071995" w:rsidRPr="001701D6" w:rsidRDefault="00071995" w:rsidP="009A461F">
            <w:pPr>
              <w:tabs>
                <w:tab w:val="left" w:pos="884"/>
              </w:tabs>
              <w:rPr>
                <w:rFonts w:ascii="Calibri" w:hAnsi="Calibri"/>
              </w:rPr>
            </w:pPr>
            <w:r w:rsidRPr="00513C83">
              <w:rPr>
                <w:rFonts w:ascii="Calibri" w:hAnsi="Calibri"/>
                <w:sz w:val="20"/>
                <w:szCs w:val="20"/>
              </w:rPr>
              <w:t>Grade 5 | Adding Fractions – Task 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5A46EB8" w14:textId="77777777" w:rsidR="00071995" w:rsidRPr="009A461F" w:rsidRDefault="00071995" w:rsidP="009A461F">
            <w:pPr>
              <w:tabs>
                <w:tab w:val="left" w:pos="884"/>
              </w:tabs>
              <w:jc w:val="center"/>
              <w:rPr>
                <w:rFonts w:ascii="Franklin Gothic Heavy" w:hAnsi="Franklin Gothic Heavy"/>
                <w:sz w:val="24"/>
                <w:szCs w:val="24"/>
              </w:rPr>
            </w:pPr>
          </w:p>
        </w:tc>
        <w:tc>
          <w:tcPr>
            <w:tcW w:w="1352" w:type="dxa"/>
            <w:tcBorders>
              <w:left w:val="single" w:sz="4" w:space="0" w:color="000000" w:themeColor="text1"/>
            </w:tcBorders>
            <w:shd w:val="clear" w:color="auto" w:fill="E2EFD9" w:themeFill="accent6" w:themeFillTint="33"/>
            <w:vAlign w:val="center"/>
          </w:tcPr>
          <w:p w14:paraId="286FDDCB" w14:textId="33072F0A"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669C764E" w14:textId="39FF7B5A"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54" w:type="dxa"/>
            <w:shd w:val="clear" w:color="auto" w:fill="E2EFD9" w:themeFill="accent6" w:themeFillTint="33"/>
            <w:vAlign w:val="center"/>
          </w:tcPr>
          <w:p w14:paraId="1B738C11"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3AD13A13"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07ADB2D6" w14:textId="192C05D6"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53" w:type="dxa"/>
            <w:shd w:val="clear" w:color="auto" w:fill="E2EFD9" w:themeFill="accent6" w:themeFillTint="33"/>
            <w:vAlign w:val="center"/>
          </w:tcPr>
          <w:p w14:paraId="2DB27D9B" w14:textId="77777777" w:rsidR="00071995" w:rsidRPr="00513C83" w:rsidRDefault="00071995" w:rsidP="009A461F">
            <w:pPr>
              <w:tabs>
                <w:tab w:val="left" w:pos="884"/>
              </w:tabs>
              <w:jc w:val="center"/>
              <w:rPr>
                <w:rFonts w:ascii="Franklin Gothic Heavy" w:hAnsi="Franklin Gothic Heavy"/>
                <w:sz w:val="20"/>
                <w:szCs w:val="20"/>
              </w:rPr>
            </w:pPr>
          </w:p>
        </w:tc>
        <w:tc>
          <w:tcPr>
            <w:tcW w:w="1368" w:type="dxa"/>
            <w:tcBorders>
              <w:right w:val="single" w:sz="4" w:space="0" w:color="000000" w:themeColor="text1"/>
            </w:tcBorders>
            <w:shd w:val="clear" w:color="auto" w:fill="E2EFD9" w:themeFill="accent6" w:themeFillTint="33"/>
            <w:vAlign w:val="center"/>
          </w:tcPr>
          <w:p w14:paraId="33897030" w14:textId="77777777" w:rsidR="00071995" w:rsidRPr="00513C83" w:rsidRDefault="00071995" w:rsidP="009A461F">
            <w:pPr>
              <w:tabs>
                <w:tab w:val="left" w:pos="884"/>
              </w:tabs>
              <w:jc w:val="center"/>
              <w:rPr>
                <w:rFonts w:ascii="Franklin Gothic Heavy" w:hAnsi="Franklin Gothic Heavy"/>
                <w:sz w:val="20"/>
                <w:szCs w:val="20"/>
              </w:rPr>
            </w:pPr>
          </w:p>
        </w:tc>
      </w:tr>
      <w:tr w:rsidR="00071995" w:rsidRPr="0065622A" w14:paraId="2D65C860" w14:textId="77777777" w:rsidTr="00071995">
        <w:trPr>
          <w:gridAfter w:val="1"/>
          <w:wAfter w:w="13" w:type="dxa"/>
          <w:trHeight w:val="843"/>
        </w:trPr>
        <w:tc>
          <w:tcPr>
            <w:tcW w:w="533" w:type="dxa"/>
            <w:vMerge/>
            <w:shd w:val="clear" w:color="auto" w:fill="538135" w:themeFill="accent6" w:themeFillShade="BF"/>
          </w:tcPr>
          <w:p w14:paraId="2DD1FF2E" w14:textId="77777777" w:rsidR="00071995" w:rsidRDefault="00071995" w:rsidP="009A461F">
            <w:pPr>
              <w:tabs>
                <w:tab w:val="left" w:pos="884"/>
              </w:tabs>
              <w:rPr>
                <w:rFonts w:ascii="Franklin Gothic Heavy" w:hAnsi="Franklin Gothic Heavy"/>
                <w:sz w:val="28"/>
                <w:szCs w:val="28"/>
              </w:rPr>
            </w:pPr>
          </w:p>
        </w:tc>
        <w:tc>
          <w:tcPr>
            <w:tcW w:w="2865" w:type="dxa"/>
            <w:tcBorders>
              <w:right w:val="single" w:sz="4" w:space="0" w:color="000000" w:themeColor="text1"/>
            </w:tcBorders>
            <w:shd w:val="clear" w:color="auto" w:fill="E2EFD9" w:themeFill="accent6" w:themeFillTint="33"/>
            <w:vAlign w:val="center"/>
          </w:tcPr>
          <w:p w14:paraId="6C3754F6" w14:textId="77777777" w:rsidR="00071995" w:rsidRPr="001701D6" w:rsidRDefault="001B695F" w:rsidP="009A461F">
            <w:pPr>
              <w:tabs>
                <w:tab w:val="left" w:pos="884"/>
              </w:tabs>
              <w:rPr>
                <w:rFonts w:ascii="Calibri" w:hAnsi="Calibri"/>
                <w:b/>
                <w:bCs/>
                <w:sz w:val="20"/>
                <w:szCs w:val="20"/>
              </w:rPr>
            </w:pPr>
            <w:hyperlink w:anchor="g6math" w:history="1">
              <w:r w:rsidR="00071995" w:rsidRPr="001701D6">
                <w:rPr>
                  <w:rStyle w:val="Hyperlink"/>
                  <w:rFonts w:ascii="Calibri" w:hAnsi="Calibri"/>
                  <w:b/>
                  <w:bCs/>
                  <w:sz w:val="20"/>
                  <w:szCs w:val="20"/>
                </w:rPr>
                <w:t>Grade 6 | Math | Equivalent Expressions - Task 1</w:t>
              </w:r>
            </w:hyperlink>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F8A759A" w14:textId="64D18E95" w:rsidR="00071995" w:rsidRPr="009A461F" w:rsidRDefault="00071995" w:rsidP="009A461F">
            <w:pPr>
              <w:tabs>
                <w:tab w:val="left" w:pos="884"/>
              </w:tabs>
              <w:jc w:val="center"/>
              <w:rPr>
                <w:rFonts w:ascii="Franklin Gothic Heavy" w:hAnsi="Franklin Gothic Heavy"/>
                <w:sz w:val="24"/>
                <w:szCs w:val="24"/>
              </w:rPr>
            </w:pPr>
            <w:r w:rsidRPr="009A461F">
              <w:rPr>
                <w:rFonts w:ascii="Franklin Gothic Heavy" w:hAnsi="Franklin Gothic Heavy"/>
                <w:sz w:val="24"/>
                <w:szCs w:val="24"/>
              </w:rPr>
              <w:t>x</w:t>
            </w:r>
          </w:p>
        </w:tc>
        <w:tc>
          <w:tcPr>
            <w:tcW w:w="1352" w:type="dxa"/>
            <w:tcBorders>
              <w:left w:val="single" w:sz="4" w:space="0" w:color="000000" w:themeColor="text1"/>
            </w:tcBorders>
            <w:shd w:val="clear" w:color="auto" w:fill="E2EFD9" w:themeFill="accent6" w:themeFillTint="33"/>
            <w:vAlign w:val="center"/>
          </w:tcPr>
          <w:p w14:paraId="21C345A0" w14:textId="00386BC1"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5B52C019"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10A06909"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53" w:type="dxa"/>
            <w:shd w:val="clear" w:color="auto" w:fill="E2EFD9" w:themeFill="accent6" w:themeFillTint="33"/>
            <w:vAlign w:val="center"/>
          </w:tcPr>
          <w:p w14:paraId="74EA2B99"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569788AA"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53" w:type="dxa"/>
            <w:shd w:val="clear" w:color="auto" w:fill="E2EFD9" w:themeFill="accent6" w:themeFillTint="33"/>
            <w:vAlign w:val="center"/>
          </w:tcPr>
          <w:p w14:paraId="0E62B3CF" w14:textId="77777777" w:rsidR="00071995" w:rsidRPr="00513C83" w:rsidRDefault="00071995" w:rsidP="009A461F">
            <w:pPr>
              <w:tabs>
                <w:tab w:val="left" w:pos="884"/>
              </w:tabs>
              <w:jc w:val="center"/>
              <w:rPr>
                <w:rFonts w:ascii="Franklin Gothic Heavy" w:hAnsi="Franklin Gothic Heavy"/>
                <w:sz w:val="20"/>
                <w:szCs w:val="20"/>
              </w:rPr>
            </w:pPr>
          </w:p>
        </w:tc>
        <w:tc>
          <w:tcPr>
            <w:tcW w:w="1368" w:type="dxa"/>
            <w:tcBorders>
              <w:right w:val="single" w:sz="4" w:space="0" w:color="000000" w:themeColor="text1"/>
            </w:tcBorders>
            <w:shd w:val="clear" w:color="auto" w:fill="E2EFD9" w:themeFill="accent6" w:themeFillTint="33"/>
            <w:vAlign w:val="center"/>
          </w:tcPr>
          <w:p w14:paraId="7B98BBB3" w14:textId="77777777" w:rsidR="00071995" w:rsidRPr="00513C83" w:rsidRDefault="00071995" w:rsidP="009A461F">
            <w:pPr>
              <w:tabs>
                <w:tab w:val="left" w:pos="884"/>
              </w:tabs>
              <w:jc w:val="center"/>
              <w:rPr>
                <w:rFonts w:ascii="Franklin Gothic Heavy" w:hAnsi="Franklin Gothic Heavy"/>
                <w:sz w:val="20"/>
                <w:szCs w:val="20"/>
              </w:rPr>
            </w:pPr>
          </w:p>
        </w:tc>
      </w:tr>
      <w:tr w:rsidR="00071995" w:rsidRPr="0065622A" w14:paraId="3CA9E4B4" w14:textId="77777777" w:rsidTr="00071995">
        <w:trPr>
          <w:gridAfter w:val="1"/>
          <w:wAfter w:w="13" w:type="dxa"/>
          <w:trHeight w:val="843"/>
        </w:trPr>
        <w:tc>
          <w:tcPr>
            <w:tcW w:w="533" w:type="dxa"/>
            <w:vMerge/>
            <w:shd w:val="clear" w:color="auto" w:fill="538135" w:themeFill="accent6" w:themeFillShade="BF"/>
          </w:tcPr>
          <w:p w14:paraId="65EE6517" w14:textId="77777777" w:rsidR="00071995" w:rsidRDefault="00071995" w:rsidP="009A461F">
            <w:pPr>
              <w:tabs>
                <w:tab w:val="left" w:pos="884"/>
              </w:tabs>
              <w:rPr>
                <w:rFonts w:ascii="Franklin Gothic Heavy" w:hAnsi="Franklin Gothic Heavy"/>
                <w:sz w:val="28"/>
                <w:szCs w:val="28"/>
              </w:rPr>
            </w:pPr>
          </w:p>
        </w:tc>
        <w:tc>
          <w:tcPr>
            <w:tcW w:w="2865" w:type="dxa"/>
            <w:tcBorders>
              <w:right w:val="single" w:sz="4" w:space="0" w:color="000000" w:themeColor="text1"/>
            </w:tcBorders>
            <w:shd w:val="clear" w:color="auto" w:fill="E2EFD9" w:themeFill="accent6" w:themeFillTint="33"/>
            <w:vAlign w:val="center"/>
          </w:tcPr>
          <w:p w14:paraId="05A909DC" w14:textId="52D59292" w:rsidR="00071995" w:rsidRPr="00513C83" w:rsidRDefault="00071995" w:rsidP="009A461F">
            <w:pPr>
              <w:tabs>
                <w:tab w:val="left" w:pos="884"/>
              </w:tabs>
              <w:rPr>
                <w:rFonts w:ascii="Calibri" w:hAnsi="Calibri"/>
                <w:sz w:val="20"/>
                <w:szCs w:val="20"/>
              </w:rPr>
            </w:pPr>
            <w:r w:rsidRPr="00513C83">
              <w:rPr>
                <w:rFonts w:ascii="Calibri" w:hAnsi="Calibri"/>
                <w:sz w:val="20"/>
                <w:szCs w:val="20"/>
              </w:rPr>
              <w:t>Grade 8 | M&amp;M and Hershey’s Equations – Task 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DAED7EB" w14:textId="77777777" w:rsidR="00071995" w:rsidRPr="009A461F" w:rsidRDefault="00071995" w:rsidP="009A461F">
            <w:pPr>
              <w:tabs>
                <w:tab w:val="left" w:pos="884"/>
              </w:tabs>
              <w:jc w:val="center"/>
              <w:rPr>
                <w:rFonts w:ascii="Franklin Gothic Heavy" w:hAnsi="Franklin Gothic Heavy"/>
                <w:sz w:val="24"/>
                <w:szCs w:val="24"/>
              </w:rPr>
            </w:pPr>
          </w:p>
        </w:tc>
        <w:tc>
          <w:tcPr>
            <w:tcW w:w="1352" w:type="dxa"/>
            <w:tcBorders>
              <w:left w:val="single" w:sz="4" w:space="0" w:color="000000" w:themeColor="text1"/>
            </w:tcBorders>
            <w:shd w:val="clear" w:color="auto" w:fill="E2EFD9" w:themeFill="accent6" w:themeFillTint="33"/>
            <w:vAlign w:val="center"/>
          </w:tcPr>
          <w:p w14:paraId="40EC02FB" w14:textId="4DCE480C"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393B2AA8"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2DE02FD8" w14:textId="20CBB201"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53" w:type="dxa"/>
            <w:shd w:val="clear" w:color="auto" w:fill="E2EFD9" w:themeFill="accent6" w:themeFillTint="33"/>
            <w:vAlign w:val="center"/>
          </w:tcPr>
          <w:p w14:paraId="0C984FE2"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4A3D3F7B" w14:textId="48E8A9ED"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53" w:type="dxa"/>
            <w:shd w:val="clear" w:color="auto" w:fill="E2EFD9" w:themeFill="accent6" w:themeFillTint="33"/>
            <w:vAlign w:val="center"/>
          </w:tcPr>
          <w:p w14:paraId="2AB93C3C" w14:textId="77777777" w:rsidR="00071995" w:rsidRPr="00513C83" w:rsidRDefault="00071995" w:rsidP="009A461F">
            <w:pPr>
              <w:tabs>
                <w:tab w:val="left" w:pos="884"/>
              </w:tabs>
              <w:jc w:val="center"/>
              <w:rPr>
                <w:rFonts w:ascii="Franklin Gothic Heavy" w:hAnsi="Franklin Gothic Heavy"/>
                <w:sz w:val="20"/>
                <w:szCs w:val="20"/>
              </w:rPr>
            </w:pPr>
          </w:p>
        </w:tc>
        <w:tc>
          <w:tcPr>
            <w:tcW w:w="1368" w:type="dxa"/>
            <w:tcBorders>
              <w:right w:val="single" w:sz="4" w:space="0" w:color="000000" w:themeColor="text1"/>
            </w:tcBorders>
            <w:shd w:val="clear" w:color="auto" w:fill="E2EFD9" w:themeFill="accent6" w:themeFillTint="33"/>
            <w:vAlign w:val="center"/>
          </w:tcPr>
          <w:p w14:paraId="1F488884" w14:textId="77777777" w:rsidR="00071995" w:rsidRPr="00513C83" w:rsidRDefault="00071995" w:rsidP="009A461F">
            <w:pPr>
              <w:tabs>
                <w:tab w:val="left" w:pos="884"/>
              </w:tabs>
              <w:jc w:val="center"/>
              <w:rPr>
                <w:rFonts w:ascii="Franklin Gothic Heavy" w:hAnsi="Franklin Gothic Heavy"/>
                <w:sz w:val="20"/>
                <w:szCs w:val="20"/>
              </w:rPr>
            </w:pPr>
          </w:p>
        </w:tc>
      </w:tr>
      <w:tr w:rsidR="00071995" w:rsidRPr="0065622A" w14:paraId="4029052B" w14:textId="77777777" w:rsidTr="00071995">
        <w:trPr>
          <w:gridAfter w:val="1"/>
          <w:wAfter w:w="13" w:type="dxa"/>
          <w:trHeight w:val="826"/>
        </w:trPr>
        <w:tc>
          <w:tcPr>
            <w:tcW w:w="533" w:type="dxa"/>
            <w:vMerge/>
            <w:shd w:val="clear" w:color="auto" w:fill="538135" w:themeFill="accent6" w:themeFillShade="BF"/>
          </w:tcPr>
          <w:p w14:paraId="34C4D894" w14:textId="77777777" w:rsidR="00071995" w:rsidRDefault="00071995" w:rsidP="009A461F">
            <w:pPr>
              <w:tabs>
                <w:tab w:val="left" w:pos="884"/>
              </w:tabs>
              <w:rPr>
                <w:rFonts w:ascii="Franklin Gothic Heavy" w:hAnsi="Franklin Gothic Heavy"/>
                <w:sz w:val="28"/>
                <w:szCs w:val="28"/>
              </w:rPr>
            </w:pPr>
          </w:p>
        </w:tc>
        <w:tc>
          <w:tcPr>
            <w:tcW w:w="2865" w:type="dxa"/>
            <w:tcBorders>
              <w:right w:val="single" w:sz="4" w:space="0" w:color="000000" w:themeColor="text1"/>
            </w:tcBorders>
            <w:shd w:val="clear" w:color="auto" w:fill="E2EFD9" w:themeFill="accent6" w:themeFillTint="33"/>
            <w:vAlign w:val="center"/>
          </w:tcPr>
          <w:p w14:paraId="7EB56719" w14:textId="77777777" w:rsidR="00071995" w:rsidRPr="001701D6" w:rsidRDefault="001B695F" w:rsidP="009A461F">
            <w:pPr>
              <w:tabs>
                <w:tab w:val="left" w:pos="884"/>
              </w:tabs>
              <w:rPr>
                <w:rFonts w:ascii="Calibri" w:hAnsi="Calibri"/>
                <w:b/>
                <w:bCs/>
                <w:sz w:val="20"/>
                <w:szCs w:val="20"/>
              </w:rPr>
            </w:pPr>
            <w:hyperlink w:anchor="g1012math" w:history="1">
              <w:r w:rsidR="00071995" w:rsidRPr="001701D6">
                <w:rPr>
                  <w:rStyle w:val="Hyperlink"/>
                  <w:rFonts w:ascii="Calibri" w:hAnsi="Calibri"/>
                  <w:b/>
                  <w:bCs/>
                  <w:sz w:val="20"/>
                  <w:szCs w:val="20"/>
                </w:rPr>
                <w:t>Grade 10-12 | Functions and Exponential Equations – Task 1</w:t>
              </w:r>
            </w:hyperlink>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D8DFD46" w14:textId="5657C817" w:rsidR="00071995" w:rsidRPr="009A461F" w:rsidRDefault="00071995" w:rsidP="009A461F">
            <w:pPr>
              <w:tabs>
                <w:tab w:val="left" w:pos="884"/>
              </w:tabs>
              <w:jc w:val="center"/>
              <w:rPr>
                <w:rFonts w:ascii="Franklin Gothic Heavy" w:hAnsi="Franklin Gothic Heavy"/>
                <w:sz w:val="24"/>
                <w:szCs w:val="24"/>
              </w:rPr>
            </w:pPr>
            <w:r w:rsidRPr="009A461F">
              <w:rPr>
                <w:rFonts w:ascii="Franklin Gothic Heavy" w:hAnsi="Franklin Gothic Heavy"/>
                <w:sz w:val="24"/>
                <w:szCs w:val="24"/>
              </w:rPr>
              <w:t>x</w:t>
            </w:r>
          </w:p>
        </w:tc>
        <w:tc>
          <w:tcPr>
            <w:tcW w:w="1352" w:type="dxa"/>
            <w:tcBorders>
              <w:left w:val="single" w:sz="4" w:space="0" w:color="000000" w:themeColor="text1"/>
            </w:tcBorders>
            <w:shd w:val="clear" w:color="auto" w:fill="E2EFD9" w:themeFill="accent6" w:themeFillTint="33"/>
            <w:vAlign w:val="center"/>
          </w:tcPr>
          <w:p w14:paraId="10413946" w14:textId="379E4370"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313EEA67"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55B33F31"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588C2978"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141FC54D"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21E0D33F"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c>
          <w:tcPr>
            <w:tcW w:w="1368" w:type="dxa"/>
            <w:tcBorders>
              <w:right w:val="single" w:sz="4" w:space="0" w:color="000000" w:themeColor="text1"/>
            </w:tcBorders>
            <w:shd w:val="clear" w:color="auto" w:fill="E2EFD9" w:themeFill="accent6" w:themeFillTint="33"/>
            <w:vAlign w:val="center"/>
          </w:tcPr>
          <w:p w14:paraId="4914DB2C" w14:textId="77777777" w:rsidR="00071995" w:rsidRPr="00513C83" w:rsidRDefault="00071995" w:rsidP="009A461F">
            <w:pPr>
              <w:tabs>
                <w:tab w:val="left" w:pos="884"/>
              </w:tabs>
              <w:jc w:val="center"/>
              <w:rPr>
                <w:rFonts w:ascii="Franklin Gothic Heavy" w:hAnsi="Franklin Gothic Heavy"/>
                <w:sz w:val="20"/>
                <w:szCs w:val="20"/>
              </w:rPr>
            </w:pPr>
            <w:r w:rsidRPr="00513C83">
              <w:rPr>
                <w:rFonts w:ascii="Franklin Gothic Heavy" w:hAnsi="Franklin Gothic Heavy"/>
                <w:sz w:val="20"/>
                <w:szCs w:val="20"/>
              </w:rPr>
              <w:t>X</w:t>
            </w:r>
          </w:p>
        </w:tc>
      </w:tr>
      <w:tr w:rsidR="00071995" w:rsidRPr="0065622A" w14:paraId="3F73AD33" w14:textId="77777777" w:rsidTr="00071995">
        <w:trPr>
          <w:gridAfter w:val="1"/>
          <w:wAfter w:w="13" w:type="dxa"/>
          <w:trHeight w:val="826"/>
        </w:trPr>
        <w:tc>
          <w:tcPr>
            <w:tcW w:w="533" w:type="dxa"/>
            <w:vMerge/>
            <w:shd w:val="clear" w:color="auto" w:fill="538135" w:themeFill="accent6" w:themeFillShade="BF"/>
          </w:tcPr>
          <w:p w14:paraId="6702B479" w14:textId="77777777" w:rsidR="00071995" w:rsidRDefault="00071995" w:rsidP="009A461F">
            <w:pPr>
              <w:tabs>
                <w:tab w:val="left" w:pos="884"/>
              </w:tabs>
              <w:rPr>
                <w:rFonts w:ascii="Franklin Gothic Heavy" w:hAnsi="Franklin Gothic Heavy"/>
                <w:sz w:val="28"/>
                <w:szCs w:val="28"/>
              </w:rPr>
            </w:pPr>
          </w:p>
        </w:tc>
        <w:tc>
          <w:tcPr>
            <w:tcW w:w="2865" w:type="dxa"/>
            <w:tcBorders>
              <w:right w:val="single" w:sz="4" w:space="0" w:color="000000" w:themeColor="text1"/>
            </w:tcBorders>
            <w:shd w:val="clear" w:color="auto" w:fill="E2EFD9" w:themeFill="accent6" w:themeFillTint="33"/>
            <w:vAlign w:val="center"/>
          </w:tcPr>
          <w:p w14:paraId="6DD267E3" w14:textId="157FCC71" w:rsidR="00071995" w:rsidRPr="00513C83" w:rsidRDefault="00071995" w:rsidP="009A461F">
            <w:pPr>
              <w:tabs>
                <w:tab w:val="left" w:pos="884"/>
              </w:tabs>
              <w:rPr>
                <w:rFonts w:ascii="Calibri" w:hAnsi="Calibri"/>
                <w:sz w:val="20"/>
                <w:szCs w:val="20"/>
              </w:rPr>
            </w:pPr>
            <w:r w:rsidRPr="00513C83">
              <w:rPr>
                <w:rFonts w:ascii="Calibri" w:hAnsi="Calibri"/>
                <w:sz w:val="20"/>
                <w:szCs w:val="20"/>
              </w:rPr>
              <w:t>Grade 10-12 | Trigonometry – Task 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3FFD167" w14:textId="77777777" w:rsidR="00071995" w:rsidRPr="009A461F" w:rsidRDefault="00071995" w:rsidP="009A461F">
            <w:pPr>
              <w:tabs>
                <w:tab w:val="left" w:pos="884"/>
              </w:tabs>
              <w:jc w:val="center"/>
              <w:rPr>
                <w:rFonts w:ascii="Franklin Gothic Heavy" w:hAnsi="Franklin Gothic Heavy"/>
                <w:sz w:val="24"/>
                <w:szCs w:val="24"/>
              </w:rPr>
            </w:pPr>
          </w:p>
        </w:tc>
        <w:tc>
          <w:tcPr>
            <w:tcW w:w="1352" w:type="dxa"/>
            <w:tcBorders>
              <w:left w:val="single" w:sz="4" w:space="0" w:color="000000" w:themeColor="text1"/>
            </w:tcBorders>
            <w:shd w:val="clear" w:color="auto" w:fill="E2EFD9" w:themeFill="accent6" w:themeFillTint="33"/>
            <w:vAlign w:val="center"/>
          </w:tcPr>
          <w:p w14:paraId="3BE858D1" w14:textId="5B3A3B3F"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5BA40C63"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3F7C103A"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158747E1" w14:textId="77777777" w:rsidR="00071995" w:rsidRPr="00513C83" w:rsidRDefault="00071995" w:rsidP="009A461F">
            <w:pPr>
              <w:tabs>
                <w:tab w:val="left" w:pos="884"/>
              </w:tabs>
              <w:jc w:val="center"/>
              <w:rPr>
                <w:rFonts w:ascii="Franklin Gothic Heavy" w:hAnsi="Franklin Gothic Heavy"/>
                <w:sz w:val="20"/>
                <w:szCs w:val="20"/>
              </w:rPr>
            </w:pPr>
          </w:p>
        </w:tc>
        <w:tc>
          <w:tcPr>
            <w:tcW w:w="1354" w:type="dxa"/>
            <w:shd w:val="clear" w:color="auto" w:fill="E2EFD9" w:themeFill="accent6" w:themeFillTint="33"/>
            <w:vAlign w:val="center"/>
          </w:tcPr>
          <w:p w14:paraId="01DD4F2B" w14:textId="77777777" w:rsidR="00071995" w:rsidRPr="00513C83" w:rsidRDefault="00071995" w:rsidP="009A461F">
            <w:pPr>
              <w:tabs>
                <w:tab w:val="left" w:pos="884"/>
              </w:tabs>
              <w:jc w:val="center"/>
              <w:rPr>
                <w:rFonts w:ascii="Franklin Gothic Heavy" w:hAnsi="Franklin Gothic Heavy"/>
                <w:sz w:val="20"/>
                <w:szCs w:val="20"/>
              </w:rPr>
            </w:pPr>
          </w:p>
        </w:tc>
        <w:tc>
          <w:tcPr>
            <w:tcW w:w="1353" w:type="dxa"/>
            <w:shd w:val="clear" w:color="auto" w:fill="E2EFD9" w:themeFill="accent6" w:themeFillTint="33"/>
            <w:vAlign w:val="center"/>
          </w:tcPr>
          <w:p w14:paraId="2232E297" w14:textId="4178A016"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c>
          <w:tcPr>
            <w:tcW w:w="1368" w:type="dxa"/>
            <w:tcBorders>
              <w:right w:val="single" w:sz="4" w:space="0" w:color="000000" w:themeColor="text1"/>
            </w:tcBorders>
            <w:shd w:val="clear" w:color="auto" w:fill="E2EFD9" w:themeFill="accent6" w:themeFillTint="33"/>
            <w:vAlign w:val="center"/>
          </w:tcPr>
          <w:p w14:paraId="152B76A7" w14:textId="4BA25005" w:rsidR="00071995" w:rsidRPr="00513C83" w:rsidRDefault="00071995" w:rsidP="009A461F">
            <w:pPr>
              <w:tabs>
                <w:tab w:val="left" w:pos="884"/>
              </w:tabs>
              <w:jc w:val="center"/>
              <w:rPr>
                <w:rFonts w:ascii="Franklin Gothic Heavy" w:hAnsi="Franklin Gothic Heavy"/>
                <w:sz w:val="20"/>
                <w:szCs w:val="20"/>
              </w:rPr>
            </w:pPr>
            <w:r>
              <w:rPr>
                <w:rFonts w:ascii="Franklin Gothic Heavy" w:hAnsi="Franklin Gothic Heavy"/>
                <w:sz w:val="20"/>
                <w:szCs w:val="20"/>
              </w:rPr>
              <w:t>X</w:t>
            </w:r>
          </w:p>
        </w:tc>
      </w:tr>
    </w:tbl>
    <w:p w14:paraId="55F6152E" w14:textId="77777777" w:rsidR="007301A7" w:rsidRPr="001701D6" w:rsidRDefault="007301A7" w:rsidP="00F67461">
      <w:pPr>
        <w:rPr>
          <w:rFonts w:ascii="Calibri" w:hAnsi="Calibri"/>
        </w:rPr>
      </w:pPr>
    </w:p>
    <w:sectPr w:rsidR="007301A7" w:rsidRPr="001701D6" w:rsidSect="0087000A">
      <w:headerReference w:type="default" r:id="rId4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CA041" w14:textId="77777777" w:rsidR="001B695F" w:rsidRDefault="001B695F" w:rsidP="00DB53CD">
      <w:pPr>
        <w:spacing w:after="0" w:line="240" w:lineRule="auto"/>
      </w:pPr>
      <w:r>
        <w:separator/>
      </w:r>
    </w:p>
  </w:endnote>
  <w:endnote w:type="continuationSeparator" w:id="0">
    <w:p w14:paraId="3CBC02BB" w14:textId="77777777" w:rsidR="001B695F" w:rsidRDefault="001B695F" w:rsidP="00DB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040514"/>
      <w:docPartObj>
        <w:docPartGallery w:val="Page Numbers (Bottom of Page)"/>
        <w:docPartUnique/>
      </w:docPartObj>
    </w:sdtPr>
    <w:sdtEndPr>
      <w:rPr>
        <w:noProof/>
      </w:rPr>
    </w:sdtEndPr>
    <w:sdtContent>
      <w:p w14:paraId="2C4D3064" w14:textId="2835D15E" w:rsidR="009A461F" w:rsidRDefault="009A46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704179" w14:textId="77777777" w:rsidR="009A461F" w:rsidRDefault="009A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3D99" w14:textId="77777777" w:rsidR="001B695F" w:rsidRDefault="001B695F" w:rsidP="00DB53CD">
      <w:pPr>
        <w:spacing w:after="0" w:line="240" w:lineRule="auto"/>
      </w:pPr>
      <w:r>
        <w:separator/>
      </w:r>
    </w:p>
  </w:footnote>
  <w:footnote w:type="continuationSeparator" w:id="0">
    <w:p w14:paraId="144C2250" w14:textId="77777777" w:rsidR="001B695F" w:rsidRDefault="001B695F" w:rsidP="00DB53CD">
      <w:pPr>
        <w:spacing w:after="0" w:line="240" w:lineRule="auto"/>
      </w:pPr>
      <w:r>
        <w:continuationSeparator/>
      </w:r>
    </w:p>
  </w:footnote>
  <w:footnote w:id="1">
    <w:p w14:paraId="5F00D47A" w14:textId="6E6B78B6" w:rsidR="009A461F" w:rsidRDefault="009A461F">
      <w:pPr>
        <w:pStyle w:val="FootnoteText"/>
      </w:pPr>
      <w:r>
        <w:rPr>
          <w:rStyle w:val="FootnoteReference"/>
        </w:rPr>
        <w:footnoteRef/>
      </w:r>
      <w:r>
        <w:t xml:space="preserve"> MA Department of Elementary and Secondary Education, </w:t>
      </w:r>
      <w:hyperlink r:id="rId1" w:anchor="/lessons/S9HvUB-Dj3clwF_UuEN5F5vwDi2jv8w4" w:history="1">
        <w:r w:rsidRPr="00107BDC">
          <w:rPr>
            <w:rStyle w:val="Hyperlink"/>
          </w:rPr>
          <w:t>“Cultural Responsiveness Continuum.”</w:t>
        </w:r>
      </w:hyperlink>
      <w:r>
        <w:t xml:space="preserve"> </w:t>
      </w:r>
    </w:p>
  </w:footnote>
  <w:footnote w:id="2">
    <w:p w14:paraId="7180284E" w14:textId="2535818E" w:rsidR="009A461F" w:rsidRDefault="009A461F">
      <w:pPr>
        <w:pStyle w:val="FootnoteText"/>
      </w:pPr>
      <w:r>
        <w:rPr>
          <w:rStyle w:val="FootnoteReference"/>
        </w:rPr>
        <w:footnoteRef/>
      </w:r>
      <w:r>
        <w:t xml:space="preserve"> Gloria Ladson-Billings, “</w:t>
      </w:r>
      <w:hyperlink r:id="rId2" w:history="1">
        <w:r w:rsidRPr="00107BDC">
          <w:rPr>
            <w:rStyle w:val="Hyperlink"/>
          </w:rPr>
          <w:t>But That’s Just Good Teaching! The Case for Culturally Relevant Pedagogy</w:t>
        </w:r>
      </w:hyperlink>
      <w:r>
        <w:t>.”</w:t>
      </w:r>
    </w:p>
  </w:footnote>
  <w:footnote w:id="3">
    <w:p w14:paraId="10A04CF2" w14:textId="74453A51" w:rsidR="009A461F" w:rsidRPr="00107BDC" w:rsidRDefault="009A461F">
      <w:pPr>
        <w:pStyle w:val="FootnoteText"/>
      </w:pPr>
      <w:r>
        <w:rPr>
          <w:rStyle w:val="FootnoteReference"/>
        </w:rPr>
        <w:footnoteRef/>
      </w:r>
      <w:r>
        <w:t xml:space="preserve"> </w:t>
      </w:r>
      <w:hyperlink r:id="rId3" w:history="1">
        <w:r w:rsidRPr="00107BDC">
          <w:rPr>
            <w:rStyle w:val="Hyperlink"/>
          </w:rPr>
          <w:t>Overcoming Racism</w:t>
        </w:r>
      </w:hyperlink>
      <w:r>
        <w:t xml:space="preserve">; Geneva Gay, </w:t>
      </w:r>
      <w:r>
        <w:rPr>
          <w:i/>
          <w:iCs/>
        </w:rPr>
        <w:t>Culturally Responsive Teaching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339D" w14:textId="47FD7617" w:rsidR="009A461F" w:rsidRPr="005C5517" w:rsidRDefault="009A461F" w:rsidP="005C5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1483" w14:textId="2494FF1B" w:rsidR="009A461F" w:rsidRPr="00DB53CD" w:rsidRDefault="009A461F">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C58F2" w14:textId="46029FBF" w:rsidR="009A461F" w:rsidRPr="005D6093" w:rsidRDefault="009A461F" w:rsidP="005D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5DEE"/>
    <w:multiLevelType w:val="hybridMultilevel"/>
    <w:tmpl w:val="322E9B38"/>
    <w:lvl w:ilvl="0" w:tplc="192866BE">
      <w:start w:val="1"/>
      <w:numFmt w:val="bullet"/>
      <w:lvlText w:val=""/>
      <w:lvlJc w:val="left"/>
      <w:pPr>
        <w:ind w:left="720" w:hanging="360"/>
      </w:pPr>
      <w:rPr>
        <w:rFonts w:ascii="Wingdings" w:hAnsi="Wingdings" w:hint="default"/>
        <w:color w:val="538135" w:themeColor="accent6" w:themeShade="BF"/>
      </w:rPr>
    </w:lvl>
    <w:lvl w:ilvl="1" w:tplc="04090003">
      <w:start w:val="1"/>
      <w:numFmt w:val="bullet"/>
      <w:lvlText w:val="o"/>
      <w:lvlJc w:val="left"/>
      <w:pPr>
        <w:ind w:left="1440" w:hanging="360"/>
      </w:pPr>
      <w:rPr>
        <w:rFonts w:ascii="Courier New" w:hAnsi="Courier New" w:cs="Courier New" w:hint="default"/>
      </w:rPr>
    </w:lvl>
    <w:lvl w:ilvl="2" w:tplc="1E9EDF3E">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7144"/>
    <w:multiLevelType w:val="hybridMultilevel"/>
    <w:tmpl w:val="2A44DAD8"/>
    <w:lvl w:ilvl="0" w:tplc="20F229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61693"/>
    <w:multiLevelType w:val="hybridMultilevel"/>
    <w:tmpl w:val="616E3048"/>
    <w:lvl w:ilvl="0" w:tplc="192866BE">
      <w:start w:val="1"/>
      <w:numFmt w:val="bullet"/>
      <w:lvlText w:val=""/>
      <w:lvlJc w:val="left"/>
      <w:pPr>
        <w:ind w:left="450" w:hanging="360"/>
      </w:pPr>
      <w:rPr>
        <w:rFonts w:ascii="Wingdings" w:hAnsi="Wingdings" w:hint="default"/>
        <w:color w:val="538135" w:themeColor="accent6" w:themeShade="BF"/>
      </w:rPr>
    </w:lvl>
    <w:lvl w:ilvl="1" w:tplc="04090003">
      <w:start w:val="1"/>
      <w:numFmt w:val="bullet"/>
      <w:lvlText w:val="o"/>
      <w:lvlJc w:val="left"/>
      <w:pPr>
        <w:ind w:left="1170" w:hanging="360"/>
      </w:pPr>
      <w:rPr>
        <w:rFonts w:ascii="Courier New" w:hAnsi="Courier New" w:cs="Courier New" w:hint="default"/>
        <w:b/>
        <w:color w:val="538135" w:themeColor="accent6" w:themeShade="BF"/>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BBF41E8"/>
    <w:multiLevelType w:val="hybridMultilevel"/>
    <w:tmpl w:val="3AD2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24CF"/>
    <w:multiLevelType w:val="hybridMultilevel"/>
    <w:tmpl w:val="8D047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3374C"/>
    <w:multiLevelType w:val="hybridMultilevel"/>
    <w:tmpl w:val="1A46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7303"/>
    <w:multiLevelType w:val="hybridMultilevel"/>
    <w:tmpl w:val="26F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74A2F"/>
    <w:multiLevelType w:val="hybridMultilevel"/>
    <w:tmpl w:val="690C5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304A0"/>
    <w:multiLevelType w:val="hybridMultilevel"/>
    <w:tmpl w:val="609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C147D"/>
    <w:multiLevelType w:val="hybridMultilevel"/>
    <w:tmpl w:val="526C5034"/>
    <w:lvl w:ilvl="0" w:tplc="192866BE">
      <w:start w:val="1"/>
      <w:numFmt w:val="bullet"/>
      <w:lvlText w:val=""/>
      <w:lvlJc w:val="left"/>
      <w:pPr>
        <w:ind w:left="720" w:hanging="360"/>
      </w:pPr>
      <w:rPr>
        <w:rFonts w:ascii="Wingdings" w:hAnsi="Wingdings" w:hint="default"/>
        <w:color w:val="538135" w:themeColor="accent6" w:themeShade="BF"/>
      </w:rPr>
    </w:lvl>
    <w:lvl w:ilvl="1" w:tplc="04090003">
      <w:start w:val="1"/>
      <w:numFmt w:val="bullet"/>
      <w:lvlText w:val="o"/>
      <w:lvlJc w:val="left"/>
      <w:pPr>
        <w:ind w:left="1440" w:hanging="360"/>
      </w:pPr>
      <w:rPr>
        <w:rFonts w:ascii="Courier New" w:hAnsi="Courier New" w:cs="Courier New" w:hint="default"/>
        <w:b/>
        <w:color w:val="538135" w:themeColor="accent6"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A062C"/>
    <w:multiLevelType w:val="hybridMultilevel"/>
    <w:tmpl w:val="DA3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6451E"/>
    <w:multiLevelType w:val="hybridMultilevel"/>
    <w:tmpl w:val="B7E6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E5EAB"/>
    <w:multiLevelType w:val="hybridMultilevel"/>
    <w:tmpl w:val="17CE7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F6DFC"/>
    <w:multiLevelType w:val="hybridMultilevel"/>
    <w:tmpl w:val="4148DE78"/>
    <w:lvl w:ilvl="0" w:tplc="64267140">
      <w:start w:val="1"/>
      <w:numFmt w:val="upperRoman"/>
      <w:lvlText w:val="%1."/>
      <w:lvlJc w:val="left"/>
      <w:pPr>
        <w:ind w:left="1080" w:hanging="72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201B3"/>
    <w:multiLevelType w:val="hybridMultilevel"/>
    <w:tmpl w:val="D5B87FB4"/>
    <w:lvl w:ilvl="0" w:tplc="8A9886EC">
      <w:start w:val="1"/>
      <w:numFmt w:val="bullet"/>
      <w:lvlText w:val=""/>
      <w:lvlJc w:val="left"/>
      <w:pPr>
        <w:ind w:left="720" w:hanging="360"/>
      </w:pPr>
      <w:rPr>
        <w:rFonts w:ascii="Wingdings" w:hAnsi="Wingdings" w:hint="default"/>
        <w:b/>
        <w:color w:val="538135" w:themeColor="accent6"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B5639"/>
    <w:multiLevelType w:val="hybridMultilevel"/>
    <w:tmpl w:val="FEFA7050"/>
    <w:lvl w:ilvl="0" w:tplc="8A9886EC">
      <w:start w:val="1"/>
      <w:numFmt w:val="bullet"/>
      <w:lvlText w:val=""/>
      <w:lvlJc w:val="left"/>
      <w:pPr>
        <w:ind w:left="1080" w:hanging="360"/>
      </w:pPr>
      <w:rPr>
        <w:rFonts w:ascii="Wingdings" w:hAnsi="Wingdings" w:hint="default"/>
        <w:b/>
        <w:color w:val="538135"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27042B"/>
    <w:multiLevelType w:val="hybridMultilevel"/>
    <w:tmpl w:val="9710DCEC"/>
    <w:lvl w:ilvl="0" w:tplc="192866BE">
      <w:start w:val="1"/>
      <w:numFmt w:val="bullet"/>
      <w:lvlText w:val=""/>
      <w:lvlJc w:val="left"/>
      <w:pPr>
        <w:ind w:left="720" w:hanging="360"/>
      </w:pPr>
      <w:rPr>
        <w:rFonts w:ascii="Wingdings" w:hAnsi="Wingding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3287E"/>
    <w:multiLevelType w:val="hybridMultilevel"/>
    <w:tmpl w:val="43EAC52E"/>
    <w:lvl w:ilvl="0" w:tplc="1B54E52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752E44"/>
    <w:multiLevelType w:val="hybridMultilevel"/>
    <w:tmpl w:val="DBEA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361C4"/>
    <w:multiLevelType w:val="hybridMultilevel"/>
    <w:tmpl w:val="3BDA8BEE"/>
    <w:lvl w:ilvl="0" w:tplc="36B89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F2DFB"/>
    <w:multiLevelType w:val="hybridMultilevel"/>
    <w:tmpl w:val="6A8E6234"/>
    <w:lvl w:ilvl="0" w:tplc="192866BE">
      <w:start w:val="1"/>
      <w:numFmt w:val="bullet"/>
      <w:lvlText w:val=""/>
      <w:lvlJc w:val="left"/>
      <w:pPr>
        <w:ind w:left="720" w:hanging="360"/>
      </w:pPr>
      <w:rPr>
        <w:rFonts w:ascii="Wingdings" w:hAnsi="Wingdings" w:hint="default"/>
        <w:color w:val="538135" w:themeColor="accent6" w:themeShade="BF"/>
      </w:rPr>
    </w:lvl>
    <w:lvl w:ilvl="1" w:tplc="BD0E652A">
      <w:start w:val="1"/>
      <w:numFmt w:val="bullet"/>
      <w:lvlText w:val="o"/>
      <w:lvlJc w:val="left"/>
      <w:pPr>
        <w:ind w:left="1440" w:hanging="360"/>
      </w:pPr>
      <w:rPr>
        <w:rFonts w:ascii="Courier New" w:hAnsi="Courier New" w:cs="Courier New" w:hint="default"/>
        <w:b w:val="0"/>
        <w:bCs/>
        <w:color w:val="538135" w:themeColor="accent6"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E7ED7"/>
    <w:multiLevelType w:val="hybridMultilevel"/>
    <w:tmpl w:val="996E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D029E"/>
    <w:multiLevelType w:val="hybridMultilevel"/>
    <w:tmpl w:val="2F5ADEE6"/>
    <w:lvl w:ilvl="0" w:tplc="8A9886EC">
      <w:start w:val="1"/>
      <w:numFmt w:val="bullet"/>
      <w:lvlText w:val=""/>
      <w:lvlJc w:val="left"/>
      <w:pPr>
        <w:ind w:left="720" w:hanging="360"/>
      </w:pPr>
      <w:rPr>
        <w:rFonts w:ascii="Wingdings" w:hAnsi="Wingdings" w:hint="default"/>
        <w:b/>
        <w:color w:val="538135" w:themeColor="accent6"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C4751"/>
    <w:multiLevelType w:val="hybridMultilevel"/>
    <w:tmpl w:val="70281764"/>
    <w:lvl w:ilvl="0" w:tplc="1B54E526">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266DD"/>
    <w:multiLevelType w:val="hybridMultilevel"/>
    <w:tmpl w:val="5C6A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37A21"/>
    <w:multiLevelType w:val="hybridMultilevel"/>
    <w:tmpl w:val="4A24D1EA"/>
    <w:lvl w:ilvl="0" w:tplc="F72635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3647F"/>
    <w:multiLevelType w:val="hybridMultilevel"/>
    <w:tmpl w:val="5F0A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F5987"/>
    <w:multiLevelType w:val="hybridMultilevel"/>
    <w:tmpl w:val="9880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D3EC6"/>
    <w:multiLevelType w:val="hybridMultilevel"/>
    <w:tmpl w:val="C766385A"/>
    <w:lvl w:ilvl="0" w:tplc="192866BE">
      <w:start w:val="1"/>
      <w:numFmt w:val="bullet"/>
      <w:lvlText w:val=""/>
      <w:lvlJc w:val="left"/>
      <w:pPr>
        <w:ind w:left="720" w:hanging="360"/>
      </w:pPr>
      <w:rPr>
        <w:rFonts w:ascii="Wingdings" w:hAnsi="Wingdings" w:hint="default"/>
        <w:color w:val="538135" w:themeColor="accent6" w:themeShade="BF"/>
      </w:rPr>
    </w:lvl>
    <w:lvl w:ilvl="1" w:tplc="04090003">
      <w:start w:val="1"/>
      <w:numFmt w:val="bullet"/>
      <w:lvlText w:val="o"/>
      <w:lvlJc w:val="left"/>
      <w:pPr>
        <w:ind w:left="1440" w:hanging="360"/>
      </w:pPr>
      <w:rPr>
        <w:rFonts w:ascii="Courier New" w:hAnsi="Courier New" w:cs="Courier New" w:hint="default"/>
        <w:b/>
        <w:color w:val="538135" w:themeColor="accent6"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A01DC"/>
    <w:multiLevelType w:val="hybridMultilevel"/>
    <w:tmpl w:val="FBE28FCA"/>
    <w:lvl w:ilvl="0" w:tplc="192866BE">
      <w:start w:val="1"/>
      <w:numFmt w:val="bullet"/>
      <w:lvlText w:val=""/>
      <w:lvlJc w:val="left"/>
      <w:pPr>
        <w:ind w:left="450" w:hanging="360"/>
      </w:pPr>
      <w:rPr>
        <w:rFonts w:ascii="Wingdings" w:hAnsi="Wingdings" w:hint="default"/>
        <w:color w:val="538135" w:themeColor="accent6" w:themeShade="BF"/>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465B621B"/>
    <w:multiLevelType w:val="hybridMultilevel"/>
    <w:tmpl w:val="D7849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1C387E"/>
    <w:multiLevelType w:val="hybridMultilevel"/>
    <w:tmpl w:val="11BCC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B6362"/>
    <w:multiLevelType w:val="hybridMultilevel"/>
    <w:tmpl w:val="06EAAE66"/>
    <w:lvl w:ilvl="0" w:tplc="E2823114">
      <w:start w:val="1"/>
      <w:numFmt w:val="bullet"/>
      <w:lvlText w:val=""/>
      <w:lvlJc w:val="left"/>
      <w:pPr>
        <w:ind w:left="720" w:hanging="360"/>
      </w:pPr>
      <w:rPr>
        <w:rFonts w:ascii="Wingdings" w:hAnsi="Wingdings" w:hint="default"/>
        <w:b w:val="0"/>
        <w:i w:val="0"/>
        <w:color w:val="auto"/>
        <w:sz w:val="24"/>
      </w:rPr>
    </w:lvl>
    <w:lvl w:ilvl="1" w:tplc="04090003">
      <w:start w:val="1"/>
      <w:numFmt w:val="bullet"/>
      <w:lvlText w:val="o"/>
      <w:lvlJc w:val="left"/>
      <w:pPr>
        <w:ind w:left="1440" w:hanging="360"/>
      </w:pPr>
      <w:rPr>
        <w:rFonts w:ascii="Courier New" w:hAnsi="Courier New" w:cs="Courier New" w:hint="default"/>
        <w:b/>
        <w:color w:val="538135" w:themeColor="accent6" w:themeShade="BF"/>
      </w:rPr>
    </w:lvl>
    <w:lvl w:ilvl="2" w:tplc="CD9E9FC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71302"/>
    <w:multiLevelType w:val="hybridMultilevel"/>
    <w:tmpl w:val="E9C2458A"/>
    <w:lvl w:ilvl="0" w:tplc="2196C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A299D"/>
    <w:multiLevelType w:val="hybridMultilevel"/>
    <w:tmpl w:val="3B2A3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54F7F"/>
    <w:multiLevelType w:val="hybridMultilevel"/>
    <w:tmpl w:val="6980D25C"/>
    <w:lvl w:ilvl="0" w:tplc="A072BD1C">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D56AB3"/>
    <w:multiLevelType w:val="hybridMultilevel"/>
    <w:tmpl w:val="D19023D4"/>
    <w:lvl w:ilvl="0" w:tplc="8A9886EC">
      <w:start w:val="1"/>
      <w:numFmt w:val="bullet"/>
      <w:lvlText w:val=""/>
      <w:lvlJc w:val="left"/>
      <w:pPr>
        <w:ind w:left="720" w:hanging="360"/>
      </w:pPr>
      <w:rPr>
        <w:rFonts w:ascii="Wingdings" w:hAnsi="Wingdings" w:hint="default"/>
        <w:b/>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16862"/>
    <w:multiLevelType w:val="hybridMultilevel"/>
    <w:tmpl w:val="9F0A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0219C"/>
    <w:multiLevelType w:val="hybridMultilevel"/>
    <w:tmpl w:val="4F1AF9F6"/>
    <w:lvl w:ilvl="0" w:tplc="1B54E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F5FE2"/>
    <w:multiLevelType w:val="hybridMultilevel"/>
    <w:tmpl w:val="172EA762"/>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C2927"/>
    <w:multiLevelType w:val="hybridMultilevel"/>
    <w:tmpl w:val="A3B293C0"/>
    <w:lvl w:ilvl="0" w:tplc="8A9886EC">
      <w:start w:val="1"/>
      <w:numFmt w:val="bullet"/>
      <w:lvlText w:val=""/>
      <w:lvlJc w:val="left"/>
      <w:pPr>
        <w:ind w:left="720" w:hanging="360"/>
      </w:pPr>
      <w:rPr>
        <w:rFonts w:ascii="Wingdings" w:hAnsi="Wingdings" w:hint="default"/>
        <w:b/>
        <w:color w:val="538135" w:themeColor="accent6" w:themeShade="BF"/>
      </w:rPr>
    </w:lvl>
    <w:lvl w:ilvl="1" w:tplc="E3CCB498">
      <w:start w:val="1"/>
      <w:numFmt w:val="bullet"/>
      <w:lvlText w:val=""/>
      <w:lvlJc w:val="left"/>
      <w:pPr>
        <w:ind w:left="1080" w:hanging="360"/>
      </w:pPr>
      <w:rPr>
        <w:rFonts w:ascii="Wingdings" w:hAnsi="Wingdings" w:hint="default"/>
        <w:color w:val="538135" w:themeColor="accent6"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C6E8E"/>
    <w:multiLevelType w:val="hybridMultilevel"/>
    <w:tmpl w:val="FC2CA87A"/>
    <w:lvl w:ilvl="0" w:tplc="1B54E52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66E85"/>
    <w:multiLevelType w:val="hybridMultilevel"/>
    <w:tmpl w:val="D924E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C6132"/>
    <w:multiLevelType w:val="hybridMultilevel"/>
    <w:tmpl w:val="D924E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E0D5E"/>
    <w:multiLevelType w:val="hybridMultilevel"/>
    <w:tmpl w:val="C2BEA0F4"/>
    <w:lvl w:ilvl="0" w:tplc="192866BE">
      <w:start w:val="1"/>
      <w:numFmt w:val="bullet"/>
      <w:lvlText w:val=""/>
      <w:lvlJc w:val="left"/>
      <w:pPr>
        <w:ind w:left="450" w:hanging="360"/>
      </w:pPr>
      <w:rPr>
        <w:rFonts w:ascii="Wingdings" w:hAnsi="Wingdings" w:hint="default"/>
        <w:color w:val="538135" w:themeColor="accent6" w:themeShade="BF"/>
      </w:rPr>
    </w:lvl>
    <w:lvl w:ilvl="1" w:tplc="04090003">
      <w:start w:val="1"/>
      <w:numFmt w:val="bullet"/>
      <w:lvlText w:val="o"/>
      <w:lvlJc w:val="left"/>
      <w:pPr>
        <w:ind w:left="1170" w:hanging="360"/>
      </w:pPr>
      <w:rPr>
        <w:rFonts w:ascii="Courier New" w:hAnsi="Courier New" w:cs="Courier New" w:hint="default"/>
      </w:rPr>
    </w:lvl>
    <w:lvl w:ilvl="2" w:tplc="3170216E">
      <w:start w:val="1"/>
      <w:numFmt w:val="bullet"/>
      <w:lvlText w:val=""/>
      <w:lvlJc w:val="left"/>
      <w:pPr>
        <w:ind w:left="1440" w:hanging="360"/>
      </w:pPr>
      <w:rPr>
        <w:rFonts w:ascii="Wingdings" w:hAnsi="Wingdings" w:hint="default"/>
        <w:color w:val="538135" w:themeColor="accent6" w:themeShade="BF"/>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79296F38"/>
    <w:multiLevelType w:val="hybridMultilevel"/>
    <w:tmpl w:val="61705E90"/>
    <w:lvl w:ilvl="0" w:tplc="1B54E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16669"/>
    <w:multiLevelType w:val="hybridMultilevel"/>
    <w:tmpl w:val="CAC6C7F2"/>
    <w:lvl w:ilvl="0" w:tplc="192866BE">
      <w:start w:val="1"/>
      <w:numFmt w:val="bullet"/>
      <w:lvlText w:val=""/>
      <w:lvlJc w:val="left"/>
      <w:pPr>
        <w:ind w:left="720" w:hanging="360"/>
      </w:pPr>
      <w:rPr>
        <w:rFonts w:ascii="Wingdings" w:hAnsi="Wingdings" w:hint="default"/>
        <w:color w:val="538135" w:themeColor="accent6" w:themeShade="BF"/>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77B70"/>
    <w:multiLevelType w:val="hybridMultilevel"/>
    <w:tmpl w:val="953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5"/>
  </w:num>
  <w:num w:numId="3">
    <w:abstractNumId w:val="38"/>
  </w:num>
  <w:num w:numId="4">
    <w:abstractNumId w:val="27"/>
  </w:num>
  <w:num w:numId="5">
    <w:abstractNumId w:val="12"/>
  </w:num>
  <w:num w:numId="6">
    <w:abstractNumId w:val="7"/>
  </w:num>
  <w:num w:numId="7">
    <w:abstractNumId w:val="11"/>
  </w:num>
  <w:num w:numId="8">
    <w:abstractNumId w:val="35"/>
  </w:num>
  <w:num w:numId="9">
    <w:abstractNumId w:val="30"/>
  </w:num>
  <w:num w:numId="10">
    <w:abstractNumId w:val="21"/>
  </w:num>
  <w:num w:numId="11">
    <w:abstractNumId w:val="41"/>
  </w:num>
  <w:num w:numId="12">
    <w:abstractNumId w:val="42"/>
  </w:num>
  <w:num w:numId="13">
    <w:abstractNumId w:val="1"/>
  </w:num>
  <w:num w:numId="14">
    <w:abstractNumId w:val="46"/>
  </w:num>
  <w:num w:numId="15">
    <w:abstractNumId w:val="40"/>
  </w:num>
  <w:num w:numId="16">
    <w:abstractNumId w:val="14"/>
  </w:num>
  <w:num w:numId="17">
    <w:abstractNumId w:val="29"/>
  </w:num>
  <w:num w:numId="18">
    <w:abstractNumId w:val="20"/>
  </w:num>
  <w:num w:numId="19">
    <w:abstractNumId w:val="28"/>
  </w:num>
  <w:num w:numId="20">
    <w:abstractNumId w:val="9"/>
  </w:num>
  <w:num w:numId="21">
    <w:abstractNumId w:val="2"/>
  </w:num>
  <w:num w:numId="22">
    <w:abstractNumId w:val="44"/>
  </w:num>
  <w:num w:numId="23">
    <w:abstractNumId w:val="32"/>
  </w:num>
  <w:num w:numId="24">
    <w:abstractNumId w:val="15"/>
  </w:num>
  <w:num w:numId="25">
    <w:abstractNumId w:val="36"/>
  </w:num>
  <w:num w:numId="26">
    <w:abstractNumId w:val="22"/>
  </w:num>
  <w:num w:numId="27">
    <w:abstractNumId w:val="0"/>
  </w:num>
  <w:num w:numId="28">
    <w:abstractNumId w:val="16"/>
  </w:num>
  <w:num w:numId="29">
    <w:abstractNumId w:val="33"/>
  </w:num>
  <w:num w:numId="30">
    <w:abstractNumId w:val="13"/>
  </w:num>
  <w:num w:numId="31">
    <w:abstractNumId w:val="39"/>
  </w:num>
  <w:num w:numId="32">
    <w:abstractNumId w:val="6"/>
  </w:num>
  <w:num w:numId="33">
    <w:abstractNumId w:val="25"/>
  </w:num>
  <w:num w:numId="34">
    <w:abstractNumId w:val="19"/>
  </w:num>
  <w:num w:numId="35">
    <w:abstractNumId w:val="24"/>
  </w:num>
  <w:num w:numId="36">
    <w:abstractNumId w:val="34"/>
  </w:num>
  <w:num w:numId="37">
    <w:abstractNumId w:val="43"/>
  </w:num>
  <w:num w:numId="38">
    <w:abstractNumId w:val="3"/>
  </w:num>
  <w:num w:numId="39">
    <w:abstractNumId w:val="5"/>
  </w:num>
  <w:num w:numId="40">
    <w:abstractNumId w:val="37"/>
  </w:num>
  <w:num w:numId="41">
    <w:abstractNumId w:val="4"/>
  </w:num>
  <w:num w:numId="42">
    <w:abstractNumId w:val="26"/>
  </w:num>
  <w:num w:numId="43">
    <w:abstractNumId w:val="31"/>
  </w:num>
  <w:num w:numId="44">
    <w:abstractNumId w:val="23"/>
  </w:num>
  <w:num w:numId="45">
    <w:abstractNumId w:val="8"/>
  </w:num>
  <w:num w:numId="46">
    <w:abstractNumId w:val="47"/>
  </w:num>
  <w:num w:numId="47">
    <w:abstractNumId w:val="1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D3"/>
    <w:rsid w:val="00022C22"/>
    <w:rsid w:val="00023837"/>
    <w:rsid w:val="000321CC"/>
    <w:rsid w:val="00051391"/>
    <w:rsid w:val="00071995"/>
    <w:rsid w:val="00093988"/>
    <w:rsid w:val="000A049C"/>
    <w:rsid w:val="000C78DB"/>
    <w:rsid w:val="000D25EB"/>
    <w:rsid w:val="000F4F8A"/>
    <w:rsid w:val="00107BDC"/>
    <w:rsid w:val="0012024E"/>
    <w:rsid w:val="00123B6C"/>
    <w:rsid w:val="00131D85"/>
    <w:rsid w:val="00132133"/>
    <w:rsid w:val="00132D05"/>
    <w:rsid w:val="0014570D"/>
    <w:rsid w:val="001701D6"/>
    <w:rsid w:val="0017625C"/>
    <w:rsid w:val="001827DF"/>
    <w:rsid w:val="001841EF"/>
    <w:rsid w:val="001A1BA1"/>
    <w:rsid w:val="001B695F"/>
    <w:rsid w:val="001E3D28"/>
    <w:rsid w:val="001E5059"/>
    <w:rsid w:val="0021281E"/>
    <w:rsid w:val="00234DA2"/>
    <w:rsid w:val="00235166"/>
    <w:rsid w:val="00270B16"/>
    <w:rsid w:val="002719B3"/>
    <w:rsid w:val="00286212"/>
    <w:rsid w:val="00297D28"/>
    <w:rsid w:val="002C5EC8"/>
    <w:rsid w:val="002E28ED"/>
    <w:rsid w:val="00301D6C"/>
    <w:rsid w:val="00317C97"/>
    <w:rsid w:val="00334ECF"/>
    <w:rsid w:val="003370F1"/>
    <w:rsid w:val="00340B52"/>
    <w:rsid w:val="00350A89"/>
    <w:rsid w:val="00351184"/>
    <w:rsid w:val="0035699E"/>
    <w:rsid w:val="00362221"/>
    <w:rsid w:val="003858F1"/>
    <w:rsid w:val="003B1167"/>
    <w:rsid w:val="003B3C66"/>
    <w:rsid w:val="003F5112"/>
    <w:rsid w:val="003F5608"/>
    <w:rsid w:val="00405F25"/>
    <w:rsid w:val="0043537D"/>
    <w:rsid w:val="00462184"/>
    <w:rsid w:val="0047325F"/>
    <w:rsid w:val="00473A63"/>
    <w:rsid w:val="0047486E"/>
    <w:rsid w:val="00476015"/>
    <w:rsid w:val="0047701D"/>
    <w:rsid w:val="00496502"/>
    <w:rsid w:val="004A7028"/>
    <w:rsid w:val="004D0B71"/>
    <w:rsid w:val="004D34A0"/>
    <w:rsid w:val="004D3663"/>
    <w:rsid w:val="004E24CD"/>
    <w:rsid w:val="004F0092"/>
    <w:rsid w:val="00501023"/>
    <w:rsid w:val="005062AA"/>
    <w:rsid w:val="00510B7C"/>
    <w:rsid w:val="00512DC4"/>
    <w:rsid w:val="00513C83"/>
    <w:rsid w:val="005154C6"/>
    <w:rsid w:val="00542EC3"/>
    <w:rsid w:val="00552BEE"/>
    <w:rsid w:val="00561E95"/>
    <w:rsid w:val="0057343B"/>
    <w:rsid w:val="005C5517"/>
    <w:rsid w:val="005D0924"/>
    <w:rsid w:val="005D2A2C"/>
    <w:rsid w:val="005D481A"/>
    <w:rsid w:val="005D50E3"/>
    <w:rsid w:val="005D6093"/>
    <w:rsid w:val="00605F2F"/>
    <w:rsid w:val="00615940"/>
    <w:rsid w:val="00617A63"/>
    <w:rsid w:val="00652CE1"/>
    <w:rsid w:val="0065622A"/>
    <w:rsid w:val="0065647F"/>
    <w:rsid w:val="006674CA"/>
    <w:rsid w:val="00667944"/>
    <w:rsid w:val="0067563C"/>
    <w:rsid w:val="00686882"/>
    <w:rsid w:val="00691DBF"/>
    <w:rsid w:val="00693561"/>
    <w:rsid w:val="006C0578"/>
    <w:rsid w:val="006C09FA"/>
    <w:rsid w:val="006E6311"/>
    <w:rsid w:val="006F332E"/>
    <w:rsid w:val="007255F2"/>
    <w:rsid w:val="007301A7"/>
    <w:rsid w:val="00731A13"/>
    <w:rsid w:val="00756E39"/>
    <w:rsid w:val="00764AE6"/>
    <w:rsid w:val="00764E29"/>
    <w:rsid w:val="00767F5F"/>
    <w:rsid w:val="00790855"/>
    <w:rsid w:val="007A7860"/>
    <w:rsid w:val="007B02FF"/>
    <w:rsid w:val="007B09FB"/>
    <w:rsid w:val="007C4E8B"/>
    <w:rsid w:val="007D7959"/>
    <w:rsid w:val="007E5939"/>
    <w:rsid w:val="00800B23"/>
    <w:rsid w:val="008045E8"/>
    <w:rsid w:val="00812CCD"/>
    <w:rsid w:val="0081325E"/>
    <w:rsid w:val="00820532"/>
    <w:rsid w:val="00827B79"/>
    <w:rsid w:val="0084543F"/>
    <w:rsid w:val="00845854"/>
    <w:rsid w:val="00852EDD"/>
    <w:rsid w:val="0087000A"/>
    <w:rsid w:val="00882DF3"/>
    <w:rsid w:val="008837FF"/>
    <w:rsid w:val="008907A6"/>
    <w:rsid w:val="00895F5E"/>
    <w:rsid w:val="008B1574"/>
    <w:rsid w:val="008B5ABF"/>
    <w:rsid w:val="008D1E64"/>
    <w:rsid w:val="008D7439"/>
    <w:rsid w:val="008E00C6"/>
    <w:rsid w:val="008E12EB"/>
    <w:rsid w:val="008F7DAC"/>
    <w:rsid w:val="00912119"/>
    <w:rsid w:val="0091572A"/>
    <w:rsid w:val="00916EB5"/>
    <w:rsid w:val="00972CB5"/>
    <w:rsid w:val="00974CF4"/>
    <w:rsid w:val="009765F9"/>
    <w:rsid w:val="009A32B4"/>
    <w:rsid w:val="009A461F"/>
    <w:rsid w:val="009B45E1"/>
    <w:rsid w:val="009B4DDA"/>
    <w:rsid w:val="009B5963"/>
    <w:rsid w:val="009C6C2C"/>
    <w:rsid w:val="00A00496"/>
    <w:rsid w:val="00A0112D"/>
    <w:rsid w:val="00A03C85"/>
    <w:rsid w:val="00A06988"/>
    <w:rsid w:val="00A15101"/>
    <w:rsid w:val="00A24CAD"/>
    <w:rsid w:val="00A35BBC"/>
    <w:rsid w:val="00A56E03"/>
    <w:rsid w:val="00A61D5A"/>
    <w:rsid w:val="00A64944"/>
    <w:rsid w:val="00A7379C"/>
    <w:rsid w:val="00AA05C8"/>
    <w:rsid w:val="00AA7A3B"/>
    <w:rsid w:val="00AB1F3C"/>
    <w:rsid w:val="00AB2528"/>
    <w:rsid w:val="00AD2801"/>
    <w:rsid w:val="00AD3A4C"/>
    <w:rsid w:val="00AD7058"/>
    <w:rsid w:val="00B05D20"/>
    <w:rsid w:val="00B117AA"/>
    <w:rsid w:val="00B25BE3"/>
    <w:rsid w:val="00B32381"/>
    <w:rsid w:val="00B51972"/>
    <w:rsid w:val="00B57B9F"/>
    <w:rsid w:val="00B679BC"/>
    <w:rsid w:val="00B7258F"/>
    <w:rsid w:val="00B911A5"/>
    <w:rsid w:val="00BB52DE"/>
    <w:rsid w:val="00BB7D42"/>
    <w:rsid w:val="00C3106E"/>
    <w:rsid w:val="00C3732A"/>
    <w:rsid w:val="00C51A37"/>
    <w:rsid w:val="00C553BF"/>
    <w:rsid w:val="00C766B6"/>
    <w:rsid w:val="00C833F6"/>
    <w:rsid w:val="00C97425"/>
    <w:rsid w:val="00CA27E3"/>
    <w:rsid w:val="00CA48E1"/>
    <w:rsid w:val="00CA6F6D"/>
    <w:rsid w:val="00CC6407"/>
    <w:rsid w:val="00CD4AEA"/>
    <w:rsid w:val="00CE1C9A"/>
    <w:rsid w:val="00CE24E3"/>
    <w:rsid w:val="00CE2CEE"/>
    <w:rsid w:val="00D01B97"/>
    <w:rsid w:val="00D20ABC"/>
    <w:rsid w:val="00D40DC7"/>
    <w:rsid w:val="00D513F2"/>
    <w:rsid w:val="00D5309D"/>
    <w:rsid w:val="00D62C29"/>
    <w:rsid w:val="00D66F01"/>
    <w:rsid w:val="00D72F89"/>
    <w:rsid w:val="00DA221C"/>
    <w:rsid w:val="00DA2769"/>
    <w:rsid w:val="00DB0973"/>
    <w:rsid w:val="00DB10D3"/>
    <w:rsid w:val="00DB53CD"/>
    <w:rsid w:val="00DB702D"/>
    <w:rsid w:val="00DC2E99"/>
    <w:rsid w:val="00DC3DE0"/>
    <w:rsid w:val="00DE0E5D"/>
    <w:rsid w:val="00DF1794"/>
    <w:rsid w:val="00E10AF1"/>
    <w:rsid w:val="00E1509A"/>
    <w:rsid w:val="00E20903"/>
    <w:rsid w:val="00E23050"/>
    <w:rsid w:val="00E31698"/>
    <w:rsid w:val="00E31B10"/>
    <w:rsid w:val="00E36888"/>
    <w:rsid w:val="00E558DA"/>
    <w:rsid w:val="00E61001"/>
    <w:rsid w:val="00E6532C"/>
    <w:rsid w:val="00E72A09"/>
    <w:rsid w:val="00E73719"/>
    <w:rsid w:val="00E843DF"/>
    <w:rsid w:val="00E91407"/>
    <w:rsid w:val="00E93814"/>
    <w:rsid w:val="00EB2B8D"/>
    <w:rsid w:val="00EC6624"/>
    <w:rsid w:val="00EE37B0"/>
    <w:rsid w:val="00EE3FC5"/>
    <w:rsid w:val="00EF4951"/>
    <w:rsid w:val="00F302C8"/>
    <w:rsid w:val="00F31499"/>
    <w:rsid w:val="00F44F6C"/>
    <w:rsid w:val="00F53017"/>
    <w:rsid w:val="00F67461"/>
    <w:rsid w:val="00F840BF"/>
    <w:rsid w:val="00FA4C59"/>
    <w:rsid w:val="00FA7927"/>
    <w:rsid w:val="00FB30DF"/>
    <w:rsid w:val="00FB38FC"/>
    <w:rsid w:val="00F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B929"/>
  <w15:chartTrackingRefBased/>
  <w15:docId w15:val="{3353596A-C19C-4A6C-A92D-1358806A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27"/>
  </w:style>
  <w:style w:type="paragraph" w:styleId="Heading1">
    <w:name w:val="heading 1"/>
    <w:basedOn w:val="Normal"/>
    <w:next w:val="Normal"/>
    <w:link w:val="Heading1Char"/>
    <w:uiPriority w:val="9"/>
    <w:qFormat/>
    <w:rsid w:val="00804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7A6"/>
    <w:rPr>
      <w:sz w:val="16"/>
      <w:szCs w:val="16"/>
    </w:rPr>
  </w:style>
  <w:style w:type="paragraph" w:styleId="CommentText">
    <w:name w:val="annotation text"/>
    <w:basedOn w:val="Normal"/>
    <w:link w:val="CommentTextChar"/>
    <w:uiPriority w:val="99"/>
    <w:semiHidden/>
    <w:unhideWhenUsed/>
    <w:rsid w:val="008907A6"/>
    <w:pPr>
      <w:spacing w:line="240" w:lineRule="auto"/>
    </w:pPr>
    <w:rPr>
      <w:sz w:val="20"/>
      <w:szCs w:val="20"/>
    </w:rPr>
  </w:style>
  <w:style w:type="character" w:customStyle="1" w:styleId="CommentTextChar">
    <w:name w:val="Comment Text Char"/>
    <w:basedOn w:val="DefaultParagraphFont"/>
    <w:link w:val="CommentText"/>
    <w:uiPriority w:val="99"/>
    <w:semiHidden/>
    <w:rsid w:val="008907A6"/>
    <w:rPr>
      <w:sz w:val="20"/>
      <w:szCs w:val="20"/>
    </w:rPr>
  </w:style>
  <w:style w:type="paragraph" w:styleId="CommentSubject">
    <w:name w:val="annotation subject"/>
    <w:basedOn w:val="CommentText"/>
    <w:next w:val="CommentText"/>
    <w:link w:val="CommentSubjectChar"/>
    <w:uiPriority w:val="99"/>
    <w:semiHidden/>
    <w:unhideWhenUsed/>
    <w:rsid w:val="008907A6"/>
    <w:rPr>
      <w:b/>
      <w:bCs/>
    </w:rPr>
  </w:style>
  <w:style w:type="character" w:customStyle="1" w:styleId="CommentSubjectChar">
    <w:name w:val="Comment Subject Char"/>
    <w:basedOn w:val="CommentTextChar"/>
    <w:link w:val="CommentSubject"/>
    <w:uiPriority w:val="99"/>
    <w:semiHidden/>
    <w:rsid w:val="008907A6"/>
    <w:rPr>
      <w:b/>
      <w:bCs/>
      <w:sz w:val="20"/>
      <w:szCs w:val="20"/>
    </w:rPr>
  </w:style>
  <w:style w:type="paragraph" w:styleId="BalloonText">
    <w:name w:val="Balloon Text"/>
    <w:basedOn w:val="Normal"/>
    <w:link w:val="BalloonTextChar"/>
    <w:uiPriority w:val="99"/>
    <w:semiHidden/>
    <w:unhideWhenUsed/>
    <w:rsid w:val="0089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7A6"/>
    <w:rPr>
      <w:rFonts w:ascii="Segoe UI" w:hAnsi="Segoe UI" w:cs="Segoe UI"/>
      <w:sz w:val="18"/>
      <w:szCs w:val="18"/>
    </w:rPr>
  </w:style>
  <w:style w:type="paragraph" w:styleId="ListParagraph">
    <w:name w:val="List Paragraph"/>
    <w:basedOn w:val="Normal"/>
    <w:uiPriority w:val="34"/>
    <w:qFormat/>
    <w:rsid w:val="00AA05C8"/>
    <w:pPr>
      <w:ind w:left="720"/>
      <w:contextualSpacing/>
    </w:pPr>
  </w:style>
  <w:style w:type="paragraph" w:styleId="Header">
    <w:name w:val="header"/>
    <w:basedOn w:val="Normal"/>
    <w:link w:val="HeaderChar"/>
    <w:uiPriority w:val="99"/>
    <w:unhideWhenUsed/>
    <w:rsid w:val="00DB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CD"/>
  </w:style>
  <w:style w:type="paragraph" w:styleId="Footer">
    <w:name w:val="footer"/>
    <w:basedOn w:val="Normal"/>
    <w:link w:val="FooterChar"/>
    <w:uiPriority w:val="99"/>
    <w:unhideWhenUsed/>
    <w:rsid w:val="00DB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3CD"/>
  </w:style>
  <w:style w:type="table" w:customStyle="1" w:styleId="TableGrid1">
    <w:name w:val="Table Grid1"/>
    <w:basedOn w:val="TableNormal"/>
    <w:next w:val="TableGrid"/>
    <w:uiPriority w:val="39"/>
    <w:rsid w:val="0067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B38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B38FC"/>
    <w:rPr>
      <w:color w:val="0563C1" w:themeColor="hyperlink"/>
      <w:u w:val="single"/>
    </w:rPr>
  </w:style>
  <w:style w:type="character" w:styleId="UnresolvedMention">
    <w:name w:val="Unresolved Mention"/>
    <w:basedOn w:val="DefaultParagraphFont"/>
    <w:uiPriority w:val="99"/>
    <w:semiHidden/>
    <w:unhideWhenUsed/>
    <w:rsid w:val="00FB38FC"/>
    <w:rPr>
      <w:color w:val="605E5C"/>
      <w:shd w:val="clear" w:color="auto" w:fill="E1DFDD"/>
    </w:rPr>
  </w:style>
  <w:style w:type="table" w:customStyle="1" w:styleId="TableGrid3">
    <w:name w:val="Table Grid3"/>
    <w:basedOn w:val="TableNormal"/>
    <w:next w:val="TableGrid"/>
    <w:uiPriority w:val="39"/>
    <w:rsid w:val="0085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2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E99"/>
    <w:rPr>
      <w:sz w:val="20"/>
      <w:szCs w:val="20"/>
    </w:rPr>
  </w:style>
  <w:style w:type="character" w:styleId="FootnoteReference">
    <w:name w:val="footnote reference"/>
    <w:basedOn w:val="DefaultParagraphFont"/>
    <w:uiPriority w:val="99"/>
    <w:semiHidden/>
    <w:unhideWhenUsed/>
    <w:rsid w:val="00DC2E99"/>
    <w:rPr>
      <w:vertAlign w:val="superscript"/>
    </w:rPr>
  </w:style>
  <w:style w:type="table" w:customStyle="1" w:styleId="TableGrid4">
    <w:name w:val="Table Grid4"/>
    <w:basedOn w:val="TableNormal"/>
    <w:next w:val="TableGrid"/>
    <w:uiPriority w:val="39"/>
    <w:rsid w:val="005D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5059"/>
    <w:rPr>
      <w:color w:val="954F72" w:themeColor="followedHyperlink"/>
      <w:u w:val="single"/>
    </w:rPr>
  </w:style>
  <w:style w:type="paragraph" w:styleId="Revision">
    <w:name w:val="Revision"/>
    <w:hidden/>
    <w:uiPriority w:val="99"/>
    <w:semiHidden/>
    <w:rsid w:val="00AA7A3B"/>
    <w:pPr>
      <w:spacing w:after="0" w:line="240" w:lineRule="auto"/>
    </w:pPr>
  </w:style>
  <w:style w:type="character" w:customStyle="1" w:styleId="Heading1Char">
    <w:name w:val="Heading 1 Char"/>
    <w:basedOn w:val="DefaultParagraphFont"/>
    <w:link w:val="Heading1"/>
    <w:uiPriority w:val="9"/>
    <w:rsid w:val="008045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045E8"/>
    <w:pPr>
      <w:outlineLvl w:val="9"/>
    </w:pPr>
  </w:style>
  <w:style w:type="table" w:customStyle="1" w:styleId="TableGrid5">
    <w:name w:val="Table Grid5"/>
    <w:basedOn w:val="TableNormal"/>
    <w:next w:val="TableGrid"/>
    <w:uiPriority w:val="39"/>
    <w:rsid w:val="003F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E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1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68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68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8784">
      <w:bodyDiv w:val="1"/>
      <w:marLeft w:val="0"/>
      <w:marRight w:val="0"/>
      <w:marTop w:val="0"/>
      <w:marBottom w:val="0"/>
      <w:divBdr>
        <w:top w:val="none" w:sz="0" w:space="0" w:color="auto"/>
        <w:left w:val="none" w:sz="0" w:space="0" w:color="auto"/>
        <w:bottom w:val="none" w:sz="0" w:space="0" w:color="auto"/>
        <w:right w:val="none" w:sz="0" w:space="0" w:color="auto"/>
      </w:divBdr>
    </w:div>
    <w:div w:id="311259618">
      <w:bodyDiv w:val="1"/>
      <w:marLeft w:val="0"/>
      <w:marRight w:val="0"/>
      <w:marTop w:val="0"/>
      <w:marBottom w:val="0"/>
      <w:divBdr>
        <w:top w:val="none" w:sz="0" w:space="0" w:color="auto"/>
        <w:left w:val="none" w:sz="0" w:space="0" w:color="auto"/>
        <w:bottom w:val="none" w:sz="0" w:space="0" w:color="auto"/>
        <w:right w:val="none" w:sz="0" w:space="0" w:color="auto"/>
      </w:divBdr>
    </w:div>
    <w:div w:id="689643667">
      <w:bodyDiv w:val="1"/>
      <w:marLeft w:val="0"/>
      <w:marRight w:val="0"/>
      <w:marTop w:val="0"/>
      <w:marBottom w:val="0"/>
      <w:divBdr>
        <w:top w:val="none" w:sz="0" w:space="0" w:color="auto"/>
        <w:left w:val="none" w:sz="0" w:space="0" w:color="auto"/>
        <w:bottom w:val="none" w:sz="0" w:space="0" w:color="auto"/>
        <w:right w:val="none" w:sz="0" w:space="0" w:color="auto"/>
      </w:divBdr>
    </w:div>
    <w:div w:id="869337982">
      <w:bodyDiv w:val="1"/>
      <w:marLeft w:val="0"/>
      <w:marRight w:val="0"/>
      <w:marTop w:val="0"/>
      <w:marBottom w:val="0"/>
      <w:divBdr>
        <w:top w:val="none" w:sz="0" w:space="0" w:color="auto"/>
        <w:left w:val="none" w:sz="0" w:space="0" w:color="auto"/>
        <w:bottom w:val="none" w:sz="0" w:space="0" w:color="auto"/>
        <w:right w:val="none" w:sz="0" w:space="0" w:color="auto"/>
      </w:divBdr>
    </w:div>
    <w:div w:id="1195967609">
      <w:bodyDiv w:val="1"/>
      <w:marLeft w:val="0"/>
      <w:marRight w:val="0"/>
      <w:marTop w:val="0"/>
      <w:marBottom w:val="0"/>
      <w:divBdr>
        <w:top w:val="none" w:sz="0" w:space="0" w:color="auto"/>
        <w:left w:val="none" w:sz="0" w:space="0" w:color="auto"/>
        <w:bottom w:val="none" w:sz="0" w:space="0" w:color="auto"/>
        <w:right w:val="none" w:sz="0" w:space="0" w:color="auto"/>
      </w:divBdr>
    </w:div>
    <w:div w:id="1200438190">
      <w:bodyDiv w:val="1"/>
      <w:marLeft w:val="0"/>
      <w:marRight w:val="0"/>
      <w:marTop w:val="0"/>
      <w:marBottom w:val="0"/>
      <w:divBdr>
        <w:top w:val="none" w:sz="0" w:space="0" w:color="auto"/>
        <w:left w:val="none" w:sz="0" w:space="0" w:color="auto"/>
        <w:bottom w:val="none" w:sz="0" w:space="0" w:color="auto"/>
        <w:right w:val="none" w:sz="0" w:space="0" w:color="auto"/>
      </w:divBdr>
    </w:div>
    <w:div w:id="1339312521">
      <w:bodyDiv w:val="1"/>
      <w:marLeft w:val="0"/>
      <w:marRight w:val="0"/>
      <w:marTop w:val="0"/>
      <w:marBottom w:val="0"/>
      <w:divBdr>
        <w:top w:val="none" w:sz="0" w:space="0" w:color="auto"/>
        <w:left w:val="none" w:sz="0" w:space="0" w:color="auto"/>
        <w:bottom w:val="none" w:sz="0" w:space="0" w:color="auto"/>
        <w:right w:val="none" w:sz="0" w:space="0" w:color="auto"/>
      </w:divBdr>
    </w:div>
    <w:div w:id="1707287844">
      <w:bodyDiv w:val="1"/>
      <w:marLeft w:val="0"/>
      <w:marRight w:val="0"/>
      <w:marTop w:val="0"/>
      <w:marBottom w:val="0"/>
      <w:divBdr>
        <w:top w:val="none" w:sz="0" w:space="0" w:color="auto"/>
        <w:left w:val="none" w:sz="0" w:space="0" w:color="auto"/>
        <w:bottom w:val="none" w:sz="0" w:space="0" w:color="auto"/>
        <w:right w:val="none" w:sz="0" w:space="0" w:color="auto"/>
      </w:divBdr>
    </w:div>
    <w:div w:id="1758940573">
      <w:bodyDiv w:val="1"/>
      <w:marLeft w:val="0"/>
      <w:marRight w:val="0"/>
      <w:marTop w:val="0"/>
      <w:marBottom w:val="0"/>
      <w:divBdr>
        <w:top w:val="none" w:sz="0" w:space="0" w:color="auto"/>
        <w:left w:val="none" w:sz="0" w:space="0" w:color="auto"/>
        <w:bottom w:val="none" w:sz="0" w:space="0" w:color="auto"/>
        <w:right w:val="none" w:sz="0" w:space="0" w:color="auto"/>
      </w:divBdr>
    </w:div>
    <w:div w:id="1903442957">
      <w:bodyDiv w:val="1"/>
      <w:marLeft w:val="0"/>
      <w:marRight w:val="0"/>
      <w:marTop w:val="0"/>
      <w:marBottom w:val="0"/>
      <w:divBdr>
        <w:top w:val="none" w:sz="0" w:space="0" w:color="auto"/>
        <w:left w:val="none" w:sz="0" w:space="0" w:color="auto"/>
        <w:bottom w:val="none" w:sz="0" w:space="0" w:color="auto"/>
        <w:right w:val="none" w:sz="0" w:space="0" w:color="auto"/>
      </w:divBdr>
    </w:div>
    <w:div w:id="1965190692">
      <w:bodyDiv w:val="1"/>
      <w:marLeft w:val="0"/>
      <w:marRight w:val="0"/>
      <w:marTop w:val="0"/>
      <w:marBottom w:val="0"/>
      <w:divBdr>
        <w:top w:val="none" w:sz="0" w:space="0" w:color="auto"/>
        <w:left w:val="none" w:sz="0" w:space="0" w:color="auto"/>
        <w:bottom w:val="none" w:sz="0" w:space="0" w:color="auto"/>
        <w:right w:val="none" w:sz="0" w:space="0" w:color="auto"/>
      </w:divBdr>
    </w:div>
    <w:div w:id="21238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www.racialequityvtnea.org/wp-content/uploads/2018/09/Interrupting-Bias_-Calling-Out-vs.-Calling-In-REVISED-Aug-2018-1.pdf"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eader" Target="header2.xml"/><Relationship Id="rId42" Type="http://schemas.openxmlformats.org/officeDocument/2006/relationships/image" Target="media/image19.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citybureau.org/notebook/2019/12/19/safe-spaces-brave-spaces-and-why-we-gon-be-alright" TargetMode="External"/><Relationship Id="rId33" Type="http://schemas.openxmlformats.org/officeDocument/2006/relationships/hyperlink" Target="http://www.ma-calibration.com/wp-content/uploads/2019/02/TeachForward-Administrator-Guide-V20181101-2.pdf" TargetMode="External"/><Relationship Id="rId38" Type="http://schemas.openxmlformats.org/officeDocument/2006/relationships/image" Target="media/image15.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www.citybureau.org/notebook/2019/12/19/safe-spaces-brave-spaces-and-why-we-gon-be-alright" TargetMode="External"/><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actioninstitute.org/power-dynamics-the-hidden-element-to-effective-meetings/" TargetMode="External"/><Relationship Id="rId32" Type="http://schemas.openxmlformats.org/officeDocument/2006/relationships/hyperlink" Target="http://www.ma-optic.com" TargetMode="External"/><Relationship Id="rId37" Type="http://schemas.openxmlformats.org/officeDocument/2006/relationships/image" Target="media/image14.png"/><Relationship Id="rId40" Type="http://schemas.openxmlformats.org/officeDocument/2006/relationships/image" Target="media/image17.jpe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learningforjustice.org/magazine/spring-2016/begin-within" TargetMode="External"/><Relationship Id="rId28" Type="http://schemas.openxmlformats.org/officeDocument/2006/relationships/hyperlink" Target="https://interactioninstitute.org/power-dynamics-the-hidden-element-to-effective-meetings/" TargetMode="External"/><Relationship Id="rId36" Type="http://schemas.openxmlformats.org/officeDocument/2006/relationships/image" Target="media/image13.emf"/><Relationship Id="rId10" Type="http://schemas.openxmlformats.org/officeDocument/2006/relationships/hyperlink" Target="http://www.doe.mass.edu" TargetMode="External"/><Relationship Id="rId19" Type="http://schemas.openxmlformats.org/officeDocument/2006/relationships/image" Target="media/image9.jpeg"/><Relationship Id="rId31" Type="http://schemas.openxmlformats.org/officeDocument/2006/relationships/hyperlink" Target="https://www.doe.mass.edu/instruction/crdw/" TargetMode="External"/><Relationship Id="rId44" Type="http://schemas.openxmlformats.org/officeDocument/2006/relationships/image" Target="media/image2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www.ma-optic.com/wp-content/uploads/2019/02/TeachForward-Administrator-Guide-V20181101-2.pdf" TargetMode="External"/><Relationship Id="rId27" Type="http://schemas.openxmlformats.org/officeDocument/2006/relationships/hyperlink" Target="https://www.learningforjustice.org/magazine/spring-2016/begin-within" TargetMode="External"/><Relationship Id="rId30" Type="http://schemas.openxmlformats.org/officeDocument/2006/relationships/hyperlink" Target="http://www.racialequityvtnea.org/wp-content/uploads/2018/09/Interrupting-Bias_-Calling-Out-vs.-Calling-In-REVISED-Aug-2018-1.pdf" TargetMode="External"/><Relationship Id="rId35" Type="http://schemas.openxmlformats.org/officeDocument/2006/relationships/image" Target="media/image12.jpeg"/><Relationship Id="rId43" Type="http://schemas.openxmlformats.org/officeDocument/2006/relationships/image" Target="media/image20.JPG"/></Relationships>
</file>

<file path=word/_rels/footnotes.xml.rels><?xml version="1.0" encoding="UTF-8" standalone="yes"?>
<Relationships xmlns="http://schemas.openxmlformats.org/package/2006/relationships"><Relationship Id="rId3" Type="http://schemas.openxmlformats.org/officeDocument/2006/relationships/hyperlink" Target="https://www.overcomeracism.com/" TargetMode="External"/><Relationship Id="rId2" Type="http://schemas.openxmlformats.org/officeDocument/2006/relationships/hyperlink" Target="https://nationalequityproject.files.wordpress.com/2012/03/ladson-billings_1995.pdf" TargetMode="External"/><Relationship Id="rId1" Type="http://schemas.openxmlformats.org/officeDocument/2006/relationships/hyperlink" Target="https://www.doe.mass.edu/odl/e-learning/culturally-resp-sust/cont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35CE-5C2A-4AA3-A55A-5D8A5A6B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38</Pages>
  <Words>14795</Words>
  <Characters>84334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 Content Fellows Facilitator's Guide</dc:title>
  <dc:subject/>
  <dc:creator>Anna</dc:creator>
  <cp:keywords/>
  <dc:description/>
  <cp:lastModifiedBy>Zannetos, Anna I. (DESE)</cp:lastModifiedBy>
  <cp:revision>23</cp:revision>
  <cp:lastPrinted>2021-03-19T15:59:00Z</cp:lastPrinted>
  <dcterms:created xsi:type="dcterms:W3CDTF">2021-04-30T14:43:00Z</dcterms:created>
  <dcterms:modified xsi:type="dcterms:W3CDTF">2021-05-03T17:16:00Z</dcterms:modified>
</cp:coreProperties>
</file>